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2</w:t>
      </w:r>
      <w:r>
        <w:rPr>
          <w:rFonts w:ascii="宋体" w:hAnsi="宋体" w:eastAsia="宋体"/>
          <w:b/>
          <w:bCs/>
          <w:sz w:val="28"/>
          <w:szCs w:val="28"/>
        </w:rPr>
        <w:t>020</w:t>
      </w:r>
      <w:r>
        <w:rPr>
          <w:rFonts w:hint="eastAsia" w:ascii="宋体" w:hAnsi="宋体" w:eastAsia="宋体"/>
          <w:b/>
          <w:bCs/>
          <w:sz w:val="28"/>
          <w:szCs w:val="28"/>
        </w:rPr>
        <w:t>上马面试官场务必读事项</w:t>
      </w:r>
    </w:p>
    <w:p>
      <w:pPr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【场务必读】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场务工作总览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场务工作分为两个部分——候场教室场务和面试教室场务。候场教室场务负责收发志愿者信息表、安排面试者前往不同面试教室；面试教室场务负责控制面试官面试时间和教室门口等待人数。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候场教室场务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本次面试教室为</w:t>
      </w:r>
      <w:r>
        <w:rPr>
          <w:rFonts w:hint="eastAsia" w:ascii="宋体" w:hAnsi="宋体" w:eastAsia="宋体"/>
          <w:b/>
          <w:bCs/>
          <w:szCs w:val="21"/>
          <w:u w:val="single"/>
        </w:rPr>
        <w:t>4</w:t>
      </w:r>
      <w:r>
        <w:rPr>
          <w:rFonts w:ascii="宋体" w:hAnsi="宋体" w:eastAsia="宋体"/>
          <w:b/>
          <w:bCs/>
          <w:szCs w:val="21"/>
          <w:u w:val="single"/>
        </w:rPr>
        <w:t>-302</w:t>
      </w:r>
      <w:r>
        <w:rPr>
          <w:rFonts w:hint="eastAsia" w:ascii="宋体" w:hAnsi="宋体" w:eastAsia="宋体"/>
          <w:b/>
          <w:bCs/>
          <w:szCs w:val="21"/>
          <w:u w:val="single"/>
        </w:rPr>
        <w:t>、3</w:t>
      </w:r>
      <w:r>
        <w:rPr>
          <w:rFonts w:ascii="宋体" w:hAnsi="宋体" w:eastAsia="宋体"/>
          <w:b/>
          <w:bCs/>
          <w:szCs w:val="21"/>
          <w:u w:val="single"/>
        </w:rPr>
        <w:t>03</w:t>
      </w:r>
      <w:r>
        <w:rPr>
          <w:rFonts w:hint="eastAsia" w:ascii="宋体" w:hAnsi="宋体" w:eastAsia="宋体"/>
          <w:b/>
          <w:bCs/>
          <w:szCs w:val="21"/>
          <w:u w:val="single"/>
        </w:rPr>
        <w:t>、3</w:t>
      </w:r>
      <w:r>
        <w:rPr>
          <w:rFonts w:ascii="宋体" w:hAnsi="宋体" w:eastAsia="宋体"/>
          <w:b/>
          <w:bCs/>
          <w:szCs w:val="21"/>
          <w:u w:val="single"/>
        </w:rPr>
        <w:t>04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两人分工，一人负责收发面试信息表，一人负责安排面试者前往不同面试教室。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负责收发面试信息表的场务：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 xml:space="preserve">1) </w:t>
      </w:r>
      <w:r>
        <w:rPr>
          <w:rFonts w:hint="eastAsia" w:ascii="宋体" w:hAnsi="宋体" w:eastAsia="宋体"/>
          <w:szCs w:val="21"/>
        </w:rPr>
        <w:t>请每位入场的面试者都务必填写面试信息表。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 xml:space="preserve">2) </w:t>
      </w:r>
      <w:r>
        <w:rPr>
          <w:rFonts w:hint="eastAsia" w:ascii="宋体" w:hAnsi="宋体" w:eastAsia="宋体"/>
          <w:szCs w:val="21"/>
        </w:rPr>
        <w:t>注意收表的先后次序，先填完表的面试者先被叫到前往面试。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4. </w:t>
      </w:r>
      <w:r>
        <w:rPr>
          <w:rFonts w:hint="eastAsia" w:ascii="宋体" w:hAnsi="宋体" w:eastAsia="宋体"/>
          <w:szCs w:val="21"/>
        </w:rPr>
        <w:t>负责安排面试者前往面试教室的场务：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(1) </w:t>
      </w:r>
      <w:r>
        <w:rPr>
          <w:rFonts w:hint="eastAsia" w:ascii="宋体" w:hAnsi="宋体" w:eastAsia="宋体"/>
          <w:szCs w:val="21"/>
        </w:rPr>
        <w:t>可建立当晚所有场务的工作群，面试期间面试教室的场务会在群内发送要人信息，如“3</w:t>
      </w:r>
      <w:r>
        <w:rPr>
          <w:rFonts w:ascii="宋体" w:hAnsi="宋体" w:eastAsia="宋体"/>
          <w:szCs w:val="21"/>
        </w:rPr>
        <w:t>02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4</w:t>
      </w:r>
      <w:r>
        <w:rPr>
          <w:rFonts w:hint="eastAsia" w:ascii="宋体" w:hAnsi="宋体" w:eastAsia="宋体"/>
          <w:szCs w:val="21"/>
        </w:rPr>
        <w:t>人”，根据群内即时信息向不同面试教室安排相应人数的面试者。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(2) </w:t>
      </w:r>
      <w:r>
        <w:rPr>
          <w:rFonts w:hint="eastAsia" w:ascii="宋体" w:hAnsi="宋体" w:eastAsia="宋体"/>
          <w:szCs w:val="21"/>
        </w:rPr>
        <w:t>安排面试者前往教室时也需注意叫人的先后次序，与收信息表的场务相互配合。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 xml:space="preserve">3) </w:t>
      </w:r>
      <w:r>
        <w:rPr>
          <w:rFonts w:hint="eastAsia" w:ascii="宋体" w:hAnsi="宋体" w:eastAsia="宋体"/>
          <w:szCs w:val="21"/>
        </w:rPr>
        <w:t>被叫到的面试者需携带自己填写的信息表前往面试教室。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5</w:t>
      </w:r>
      <w:r>
        <w:rPr>
          <w:rFonts w:ascii="宋体" w:hAnsi="宋体" w:eastAsia="宋体"/>
          <w:szCs w:val="21"/>
        </w:rPr>
        <w:t xml:space="preserve">. </w:t>
      </w:r>
      <w:r>
        <w:rPr>
          <w:rFonts w:hint="eastAsia" w:ascii="宋体" w:hAnsi="宋体" w:eastAsia="宋体"/>
          <w:szCs w:val="21"/>
        </w:rPr>
        <w:t>其它工作，包括维持候场教室秩序、安排面试者落座等。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三、面试教室场务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1. </w:t>
      </w:r>
      <w:r>
        <w:rPr>
          <w:rFonts w:hint="eastAsia" w:ascii="宋体" w:hAnsi="宋体" w:eastAsia="宋体"/>
          <w:szCs w:val="21"/>
        </w:rPr>
        <w:t>控制每位面试官的面试时间，一般为</w:t>
      </w:r>
      <w:r>
        <w:rPr>
          <w:rFonts w:hint="eastAsia" w:ascii="宋体" w:hAnsi="宋体" w:eastAsia="宋体"/>
          <w:b/>
          <w:bCs/>
          <w:szCs w:val="21"/>
          <w:u w:val="single"/>
        </w:rPr>
        <w:t>4</w:t>
      </w:r>
      <w:r>
        <w:rPr>
          <w:rFonts w:ascii="宋体" w:hAnsi="宋体" w:eastAsia="宋体"/>
          <w:b/>
          <w:bCs/>
          <w:szCs w:val="21"/>
          <w:u w:val="single"/>
        </w:rPr>
        <w:t>-5</w:t>
      </w:r>
      <w:r>
        <w:rPr>
          <w:rFonts w:hint="eastAsia" w:ascii="宋体" w:hAnsi="宋体" w:eastAsia="宋体"/>
          <w:b/>
          <w:bCs/>
          <w:szCs w:val="21"/>
          <w:u w:val="single"/>
        </w:rPr>
        <w:t>分钟</w:t>
      </w:r>
      <w:r>
        <w:rPr>
          <w:rFonts w:ascii="宋体" w:hAnsi="宋体" w:eastAsia="宋体"/>
          <w:b/>
          <w:bCs/>
          <w:szCs w:val="21"/>
          <w:u w:val="single"/>
        </w:rPr>
        <w:t>/</w:t>
      </w:r>
      <w:r>
        <w:rPr>
          <w:rFonts w:hint="eastAsia" w:ascii="宋体" w:hAnsi="宋体" w:eastAsia="宋体"/>
          <w:b/>
          <w:bCs/>
          <w:szCs w:val="21"/>
          <w:u w:val="single"/>
        </w:rPr>
        <w:t>人</w:t>
      </w:r>
      <w:r>
        <w:rPr>
          <w:rFonts w:hint="eastAsia" w:ascii="宋体" w:hAnsi="宋体" w:eastAsia="宋体"/>
          <w:szCs w:val="21"/>
        </w:rPr>
        <w:t>。如果面试官超时请在门口提醒，时间过长的可以直接到面试官位置进行提醒。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 xml:space="preserve">. </w:t>
      </w:r>
      <w:r>
        <w:rPr>
          <w:rFonts w:hint="eastAsia" w:ascii="宋体" w:hAnsi="宋体" w:eastAsia="宋体"/>
          <w:szCs w:val="21"/>
        </w:rPr>
        <w:t>在当晚场务的工作群内向候场教室要人，保证面试教室门口有</w:t>
      </w:r>
      <w:r>
        <w:rPr>
          <w:rFonts w:hint="eastAsia" w:ascii="宋体" w:hAnsi="宋体" w:eastAsia="宋体"/>
          <w:b/>
          <w:bCs/>
          <w:szCs w:val="21"/>
          <w:u w:val="single"/>
        </w:rPr>
        <w:t>4</w:t>
      </w:r>
      <w:r>
        <w:rPr>
          <w:rFonts w:ascii="宋体" w:hAnsi="宋体" w:eastAsia="宋体"/>
          <w:b/>
          <w:bCs/>
          <w:szCs w:val="21"/>
          <w:u w:val="single"/>
        </w:rPr>
        <w:t>-6</w:t>
      </w:r>
      <w:r>
        <w:rPr>
          <w:rFonts w:hint="eastAsia" w:ascii="宋体" w:hAnsi="宋体" w:eastAsia="宋体"/>
          <w:b/>
          <w:bCs/>
          <w:szCs w:val="21"/>
          <w:u w:val="single"/>
        </w:rPr>
        <w:t>人</w:t>
      </w:r>
      <w:r>
        <w:rPr>
          <w:rFonts w:hint="eastAsia" w:ascii="宋体" w:hAnsi="宋体" w:eastAsia="宋体"/>
          <w:szCs w:val="21"/>
        </w:rPr>
        <w:t>等待。消息发送格式可以为“3</w:t>
      </w:r>
      <w:r>
        <w:rPr>
          <w:rFonts w:ascii="宋体" w:hAnsi="宋体" w:eastAsia="宋体"/>
          <w:szCs w:val="21"/>
        </w:rPr>
        <w:t>02</w:t>
      </w:r>
      <w:r>
        <w:rPr>
          <w:rFonts w:hint="eastAsia" w:ascii="宋体" w:hAnsi="宋体" w:eastAsia="宋体"/>
          <w:szCs w:val="21"/>
        </w:rPr>
        <w:t>，</w:t>
      </w:r>
      <w:r>
        <w:rPr>
          <w:rFonts w:ascii="宋体" w:hAnsi="宋体" w:eastAsia="宋体"/>
          <w:szCs w:val="21"/>
        </w:rPr>
        <w:t>4</w:t>
      </w:r>
      <w:r>
        <w:rPr>
          <w:rFonts w:hint="eastAsia" w:ascii="宋体" w:hAnsi="宋体" w:eastAsia="宋体"/>
          <w:szCs w:val="21"/>
        </w:rPr>
        <w:t>人”，或其他需要沟通的信息。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【面试官必读】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面试流程</w:t>
      </w:r>
    </w:p>
    <w:p>
      <w:pPr>
        <w:pStyle w:val="6"/>
        <w:numPr>
          <w:ilvl w:val="0"/>
          <w:numId w:val="4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信息确认：先请面试者做自我介绍，期间一一核对其面试信息表及总表中相关信息，尤其是手机号，有出入的务必当场确认。</w:t>
      </w:r>
    </w:p>
    <w:p>
      <w:pPr>
        <w:pStyle w:val="6"/>
        <w:numPr>
          <w:ilvl w:val="0"/>
          <w:numId w:val="4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提问环节：参考</w:t>
      </w:r>
      <w:r>
        <w:fldChar w:fldCharType="begin"/>
      </w:r>
      <w:r>
        <w:instrText xml:space="preserve"> HYPERLINK "2020上马面试资料.docx" </w:instrText>
      </w:r>
      <w:r>
        <w:fldChar w:fldCharType="separate"/>
      </w:r>
      <w:r>
        <w:rPr>
          <w:rStyle w:val="3"/>
          <w:rFonts w:ascii="宋体" w:hAnsi="宋体" w:eastAsia="宋体"/>
          <w:szCs w:val="21"/>
        </w:rPr>
        <w:t>2020上马面试资料</w:t>
      </w:r>
      <w:bookmarkStart w:id="0" w:name="_GoBack"/>
      <w:bookmarkEnd w:id="0"/>
      <w:r>
        <w:rPr>
          <w:rStyle w:val="3"/>
          <w:rFonts w:ascii="宋体" w:hAnsi="宋体" w:eastAsia="宋体"/>
          <w:szCs w:val="21"/>
        </w:rPr>
        <w:t>.docx</w:t>
      </w:r>
      <w:r>
        <w:rPr>
          <w:rStyle w:val="4"/>
          <w:rFonts w:ascii="宋体" w:hAnsi="宋体" w:eastAsia="宋体"/>
          <w:szCs w:val="21"/>
        </w:rPr>
        <w:fldChar w:fldCharType="end"/>
      </w:r>
      <w:r>
        <w:rPr>
          <w:rFonts w:hint="eastAsia" w:ascii="宋体" w:hAnsi="宋体" w:eastAsia="宋体"/>
          <w:szCs w:val="21"/>
        </w:rPr>
        <w:t>，考察面试者的各项素质，并进行评分（满分1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分，可精确到0</w:t>
      </w:r>
      <w:r>
        <w:rPr>
          <w:rFonts w:ascii="宋体" w:hAnsi="宋体" w:eastAsia="宋体"/>
          <w:szCs w:val="21"/>
        </w:rPr>
        <w:t>.5</w:t>
      </w:r>
      <w:r>
        <w:rPr>
          <w:rFonts w:hint="eastAsia" w:ascii="宋体" w:hAnsi="宋体" w:eastAsia="宋体"/>
          <w:szCs w:val="21"/>
        </w:rPr>
        <w:t>分），打分时注意尽量拉开区间，便于筛选。</w:t>
      </w:r>
    </w:p>
    <w:p>
      <w:pPr>
        <w:pStyle w:val="6"/>
        <w:numPr>
          <w:ilvl w:val="0"/>
          <w:numId w:val="4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再次确认：包括面试者是否确定有时间能参加活动，告知面试者面试结果将在本周以短信形式发送。面试者离开时请他们</w:t>
      </w:r>
      <w:r>
        <w:rPr>
          <w:rFonts w:hint="eastAsia" w:ascii="宋体" w:hAnsi="宋体" w:eastAsia="宋体"/>
          <w:b/>
          <w:bCs/>
          <w:szCs w:val="21"/>
          <w:u w:val="single"/>
        </w:rPr>
        <w:t>留下面试信息表</w:t>
      </w:r>
      <w:r>
        <w:rPr>
          <w:rFonts w:hint="eastAsia" w:ascii="宋体" w:hAnsi="宋体" w:eastAsia="宋体"/>
          <w:szCs w:val="21"/>
        </w:rPr>
        <w:t>，方便面试官之后核对信息。</w:t>
      </w:r>
    </w:p>
    <w:p>
      <w:pPr>
        <w:pStyle w:val="6"/>
        <w:numPr>
          <w:ilvl w:val="0"/>
          <w:numId w:val="4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szCs w:val="21"/>
          <w:u w:val="single"/>
        </w:rPr>
        <w:t>面试打分表提交</w:t>
      </w:r>
      <w:r>
        <w:rPr>
          <w:rFonts w:hint="eastAsia" w:ascii="宋体" w:hAnsi="宋体" w:eastAsia="宋体"/>
          <w:szCs w:val="21"/>
        </w:rPr>
        <w:t>：在所有信息及打分情况核对无误后，</w:t>
      </w:r>
      <w:r>
        <w:rPr>
          <w:rFonts w:hint="eastAsia" w:ascii="宋体" w:hAnsi="宋体" w:eastAsia="宋体"/>
          <w:b/>
          <w:bCs/>
          <w:color w:val="FF0000"/>
          <w:szCs w:val="21"/>
          <w:u w:val="single"/>
        </w:rPr>
        <w:t>当天2</w:t>
      </w:r>
      <w:r>
        <w:rPr>
          <w:rFonts w:ascii="宋体" w:hAnsi="宋体" w:eastAsia="宋体"/>
          <w:b/>
          <w:bCs/>
          <w:color w:val="FF0000"/>
          <w:szCs w:val="21"/>
          <w:u w:val="single"/>
        </w:rPr>
        <w:t>3:30</w:t>
      </w:r>
      <w:r>
        <w:rPr>
          <w:rFonts w:hint="eastAsia" w:ascii="宋体" w:hAnsi="宋体" w:eastAsia="宋体"/>
          <w:b/>
          <w:bCs/>
          <w:color w:val="FF0000"/>
          <w:szCs w:val="21"/>
          <w:u w:val="single"/>
        </w:rPr>
        <w:t>前</w:t>
      </w:r>
      <w:r>
        <w:rPr>
          <w:rFonts w:hint="eastAsia" w:ascii="宋体" w:hAnsi="宋体" w:eastAsia="宋体"/>
          <w:szCs w:val="21"/>
        </w:rPr>
        <w:t>将电子表格发送至对应人资部同学邮箱（后附），确认对方收到后，方提交完毕。发送时</w:t>
      </w:r>
      <w:r>
        <w:rPr>
          <w:rFonts w:ascii="宋体" w:hAnsi="宋体" w:eastAsia="宋体"/>
          <w:szCs w:val="21"/>
        </w:rPr>
        <w:t>excel</w:t>
      </w:r>
      <w:r>
        <w:rPr>
          <w:rFonts w:hint="eastAsia" w:ascii="宋体" w:hAnsi="宋体" w:eastAsia="宋体"/>
          <w:szCs w:val="21"/>
        </w:rPr>
        <w:t>文件名为“</w:t>
      </w:r>
      <w:r>
        <w:rPr>
          <w:rFonts w:hint="eastAsia" w:ascii="宋体" w:hAnsi="宋体" w:eastAsia="宋体"/>
          <w:b/>
          <w:bCs/>
          <w:szCs w:val="21"/>
          <w:u w:val="single"/>
        </w:rPr>
        <w:t>面试官姓名+面试时间段</w:t>
      </w:r>
      <w:r>
        <w:rPr>
          <w:rFonts w:hint="eastAsia" w:ascii="宋体" w:hAnsi="宋体" w:eastAsia="宋体"/>
          <w:szCs w:val="21"/>
        </w:rPr>
        <w:t>”如“王怡兴-周三</w:t>
      </w:r>
      <w:r>
        <w:rPr>
          <w:rFonts w:ascii="宋体" w:hAnsi="宋体" w:eastAsia="宋体"/>
          <w:szCs w:val="21"/>
        </w:rPr>
        <w:t>1830-2030</w:t>
      </w:r>
      <w:r>
        <w:rPr>
          <w:rFonts w:hint="eastAsia" w:ascii="宋体" w:hAnsi="宋体" w:eastAsia="宋体"/>
          <w:szCs w:val="21"/>
        </w:rPr>
        <w:t>”，如果一个面试官对应多个面试时间段，则应将</w:t>
      </w:r>
      <w:r>
        <w:rPr>
          <w:rFonts w:hint="eastAsia" w:ascii="宋体" w:hAnsi="宋体" w:eastAsia="宋体"/>
          <w:b/>
          <w:bCs/>
          <w:szCs w:val="21"/>
          <w:u w:val="single"/>
        </w:rPr>
        <w:t>每场的打分表分开发送</w:t>
      </w:r>
      <w:r>
        <w:rPr>
          <w:rFonts w:hint="eastAsia" w:ascii="宋体" w:hAnsi="宋体" w:eastAsia="宋体"/>
          <w:szCs w:val="21"/>
        </w:rPr>
        <w:t>（2</w:t>
      </w:r>
      <w:r>
        <w:rPr>
          <w:rFonts w:ascii="宋体" w:hAnsi="宋体" w:eastAsia="宋体"/>
          <w:szCs w:val="21"/>
        </w:rPr>
        <w:t>h</w:t>
      </w:r>
      <w:r>
        <w:rPr>
          <w:rFonts w:hint="eastAsia" w:ascii="宋体" w:hAnsi="宋体" w:eastAsia="宋体"/>
          <w:szCs w:val="21"/>
        </w:rPr>
        <w:t>为一场）。</w:t>
      </w:r>
      <w:r>
        <w:rPr>
          <w:rFonts w:hint="eastAsia" w:ascii="宋体" w:hAnsi="宋体" w:eastAsia="宋体"/>
          <w:b/>
          <w:bCs/>
          <w:color w:val="FF0000"/>
          <w:szCs w:val="21"/>
          <w:u w:val="single"/>
        </w:rPr>
        <w:t>离开前把表交到指定邮箱！离开前把表交到指定邮箱！离开前把表交到指定邮箱！</w:t>
      </w:r>
    </w:p>
    <w:p>
      <w:pPr>
        <w:pStyle w:val="6"/>
        <w:numPr>
          <w:ilvl w:val="0"/>
          <w:numId w:val="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注意事项</w:t>
      </w:r>
    </w:p>
    <w:p>
      <w:pPr>
        <w:pStyle w:val="6"/>
        <w:numPr>
          <w:ilvl w:val="0"/>
          <w:numId w:val="5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物资准备：每位面试官应带好电脑（充满电）、电源线、笔。</w:t>
      </w:r>
    </w:p>
    <w:p>
      <w:pPr>
        <w:pStyle w:val="6"/>
        <w:numPr>
          <w:ilvl w:val="0"/>
          <w:numId w:val="5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表格的</w:t>
      </w:r>
      <w:r>
        <w:rPr>
          <w:rFonts w:hint="eastAsia" w:ascii="宋体" w:hAnsi="宋体" w:eastAsia="宋体"/>
          <w:b/>
          <w:bCs/>
          <w:szCs w:val="21"/>
          <w:u w:val="single"/>
        </w:rPr>
        <w:t>实时保存</w:t>
      </w:r>
      <w:r>
        <w:rPr>
          <w:rFonts w:hint="eastAsia" w:ascii="宋体" w:hAnsi="宋体" w:eastAsia="宋体"/>
          <w:szCs w:val="21"/>
        </w:rPr>
        <w:t>：为防止不可控因素，</w:t>
      </w:r>
      <w:r>
        <w:rPr>
          <w:rFonts w:hint="eastAsia" w:ascii="宋体" w:hAnsi="宋体" w:eastAsia="宋体"/>
        </w:rPr>
        <w:t>要求每核对好一名面试者的信息便对表格进行一次保存，表格发送后也要</w:t>
      </w:r>
      <w:r>
        <w:rPr>
          <w:rFonts w:hint="eastAsia" w:ascii="宋体" w:hAnsi="宋体" w:eastAsia="宋体"/>
          <w:b/>
          <w:bCs/>
          <w:u w:val="single"/>
        </w:rPr>
        <w:t>留好备份</w:t>
      </w:r>
      <w:r>
        <w:rPr>
          <w:rFonts w:hint="eastAsia" w:ascii="宋体" w:hAnsi="宋体" w:eastAsia="宋体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输入</w:t>
      </w:r>
      <w:r>
        <w:rPr>
          <w:rFonts w:hint="eastAsia" w:ascii="宋体" w:hAnsi="宋体" w:eastAsia="宋体"/>
          <w:b/>
          <w:bCs/>
          <w:u w:val="single"/>
        </w:rPr>
        <w:t>数字</w:t>
      </w:r>
      <w:r>
        <w:rPr>
          <w:rFonts w:hint="eastAsia" w:ascii="宋体" w:hAnsi="宋体" w:eastAsia="宋体"/>
        </w:rPr>
        <w:t>信息时，一定要使用</w:t>
      </w:r>
      <w:r>
        <w:rPr>
          <w:rFonts w:hint="eastAsia" w:ascii="宋体" w:hAnsi="宋体" w:eastAsia="宋体"/>
          <w:b/>
          <w:bCs/>
          <w:u w:val="single"/>
        </w:rPr>
        <w:t>文本格式</w:t>
      </w:r>
      <w:r>
        <w:rPr>
          <w:rFonts w:hint="eastAsia" w:ascii="宋体" w:hAnsi="宋体" w:eastAsia="宋体"/>
        </w:rPr>
        <w:t>。</w:t>
      </w:r>
    </w:p>
    <w:p>
      <w:pPr>
        <w:pStyle w:val="6"/>
        <w:numPr>
          <w:ilvl w:val="0"/>
          <w:numId w:val="5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把握时间：原则上</w:t>
      </w:r>
      <w:r>
        <w:rPr>
          <w:rFonts w:hint="eastAsia" w:ascii="宋体" w:hAnsi="宋体" w:eastAsia="宋体"/>
          <w:b/>
          <w:bCs/>
          <w:u w:val="single"/>
        </w:rPr>
        <w:t>4-</w:t>
      </w:r>
      <w:r>
        <w:rPr>
          <w:rFonts w:ascii="宋体" w:hAnsi="宋体" w:eastAsia="宋体"/>
          <w:b/>
          <w:bCs/>
          <w:u w:val="single"/>
        </w:rPr>
        <w:t>5</w:t>
      </w:r>
      <w:r>
        <w:rPr>
          <w:rFonts w:hint="eastAsia" w:ascii="宋体" w:hAnsi="宋体" w:eastAsia="宋体"/>
          <w:b/>
          <w:bCs/>
          <w:u w:val="single"/>
        </w:rPr>
        <w:t>分钟</w:t>
      </w:r>
      <w:r>
        <w:rPr>
          <w:rFonts w:hint="eastAsia" w:ascii="宋体" w:hAnsi="宋体" w:eastAsia="宋体"/>
        </w:rPr>
        <w:t>一位面试者。当时间紧张时，场务会进行提醒，此时面试官尽量于30秒内结束面试。</w:t>
      </w:r>
    </w:p>
    <w:p>
      <w:pPr>
        <w:pStyle w:val="6"/>
        <w:numPr>
          <w:ilvl w:val="0"/>
          <w:numId w:val="5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面试官礼仪：</w:t>
      </w:r>
      <w:r>
        <w:rPr>
          <w:rFonts w:hint="eastAsia" w:ascii="宋体" w:hAnsi="宋体" w:eastAsia="宋体"/>
        </w:rPr>
        <w:t>面试题一定不能放置于桌上；对面试者的评分等不能让面试者看见；我们要不卑不亢，有自己的准则，有礼待人，形象端正。</w:t>
      </w:r>
    </w:p>
    <w:p>
      <w:pPr>
        <w:pStyle w:val="6"/>
        <w:numPr>
          <w:ilvl w:val="0"/>
          <w:numId w:val="5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身份定位：</w:t>
      </w:r>
      <w:r>
        <w:rPr>
          <w:rFonts w:hint="eastAsia" w:ascii="宋体" w:hAnsi="宋体" w:eastAsia="宋体"/>
        </w:rPr>
        <w:t>请在任何时候定位好自己的身份，若面试到自己认识的人，条件允许时尽量请他换一位面试官；若是自己面试，请保持平常心。</w:t>
      </w:r>
    </w:p>
    <w:p>
      <w:pPr>
        <w:pStyle w:val="6"/>
        <w:numPr>
          <w:ilvl w:val="0"/>
          <w:numId w:val="5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面试官换班：请尽量提前15分钟到，以便于熟悉情况和交班细节。</w:t>
      </w:r>
    </w:p>
    <w:p>
      <w:pPr>
        <w:pStyle w:val="6"/>
        <w:numPr>
          <w:ilvl w:val="0"/>
          <w:numId w:val="5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有关</w:t>
      </w:r>
      <w:r>
        <w:rPr>
          <w:rFonts w:ascii="宋体" w:hAnsi="宋体" w:eastAsia="宋体"/>
          <w:b/>
          <w:bCs/>
          <w:u w:val="single"/>
        </w:rPr>
        <w:t>excel</w:t>
      </w:r>
      <w:r>
        <w:rPr>
          <w:rFonts w:hint="eastAsia" w:ascii="宋体" w:hAnsi="宋体" w:eastAsia="宋体"/>
          <w:b/>
          <w:bCs/>
          <w:u w:val="single"/>
        </w:rPr>
        <w:t>表格操作</w:t>
      </w:r>
      <w:r>
        <w:rPr>
          <w:rFonts w:hint="eastAsia" w:ascii="宋体" w:hAnsi="宋体" w:eastAsia="宋体"/>
        </w:rPr>
        <w:t>的相关技巧可查看</w:t>
      </w:r>
      <w:r>
        <w:fldChar w:fldCharType="begin"/>
      </w:r>
      <w:r>
        <w:instrText xml:space="preserve"> HYPERLINK "2020上马面试官培训资料之excel技巧.pptx" </w:instrText>
      </w:r>
      <w:r>
        <w:fldChar w:fldCharType="separate"/>
      </w:r>
      <w:r>
        <w:rPr>
          <w:rStyle w:val="4"/>
          <w:rFonts w:ascii="宋体" w:hAnsi="宋体" w:eastAsia="宋体"/>
        </w:rPr>
        <w:t>2020上马面试官培训资料之excel技巧.pptx</w:t>
      </w:r>
      <w:r>
        <w:rPr>
          <w:rStyle w:val="4"/>
          <w:rFonts w:ascii="宋体" w:hAnsi="宋体" w:eastAsia="宋体"/>
        </w:rPr>
        <w:fldChar w:fldCharType="end"/>
      </w:r>
      <w:r>
        <w:rPr>
          <w:rFonts w:hint="eastAsia" w:ascii="宋体" w:hAnsi="宋体" w:eastAsia="宋体"/>
        </w:rPr>
        <w:t>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附：面试官打分表接收邮箱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</w:t>
      </w:r>
      <w:r>
        <w:rPr>
          <w:rFonts w:ascii="宋体" w:hAnsi="宋体" w:eastAsia="宋体"/>
          <w:szCs w:val="21"/>
        </w:rPr>
        <w:t>1.4</w:t>
      </w:r>
      <w:r>
        <w:rPr>
          <w:rFonts w:hint="eastAsia" w:ascii="宋体" w:hAnsi="宋体" w:eastAsia="宋体"/>
          <w:szCs w:val="21"/>
        </w:rPr>
        <w:t xml:space="preserve">周三 郭倩昀 </w:t>
      </w:r>
      <w:r>
        <w:fldChar w:fldCharType="begin"/>
      </w:r>
      <w:r>
        <w:instrText xml:space="preserve"> HYPERLINK "mailto:1305488782@qq.com" </w:instrText>
      </w:r>
      <w:r>
        <w:fldChar w:fldCharType="separate"/>
      </w:r>
      <w:r>
        <w:rPr>
          <w:rStyle w:val="4"/>
          <w:rFonts w:ascii="宋体" w:hAnsi="宋体" w:eastAsia="宋体"/>
          <w:szCs w:val="21"/>
        </w:rPr>
        <w:t>1305488782@qq.com</w:t>
      </w:r>
      <w:r>
        <w:rPr>
          <w:rStyle w:val="4"/>
          <w:rFonts w:ascii="宋体" w:hAnsi="宋体" w:eastAsia="宋体"/>
          <w:szCs w:val="21"/>
        </w:rPr>
        <w:fldChar w:fldCharType="end"/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11.5周四 陈可心 kexinchen@sjtu.edu.cn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11.6周五 郭童 yindaguo12138@sjtu.edu.cn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</w:p>
    <w:p>
      <w:pPr>
        <w:jc w:val="righ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上海交通大学电院青志队策划部</w:t>
      </w:r>
    </w:p>
    <w:p>
      <w:pPr>
        <w:jc w:val="righ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</w:t>
      </w:r>
      <w:r>
        <w:rPr>
          <w:rFonts w:ascii="宋体" w:hAnsi="宋体" w:eastAsia="宋体"/>
          <w:szCs w:val="21"/>
        </w:rPr>
        <w:t>020.11.3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40E0A"/>
    <w:multiLevelType w:val="multilevel"/>
    <w:tmpl w:val="24840E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765D9"/>
    <w:multiLevelType w:val="multilevel"/>
    <w:tmpl w:val="26B765D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21969"/>
    <w:multiLevelType w:val="multilevel"/>
    <w:tmpl w:val="2C4219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136D7C"/>
    <w:multiLevelType w:val="multilevel"/>
    <w:tmpl w:val="5D136D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6A5449"/>
    <w:multiLevelType w:val="multilevel"/>
    <w:tmpl w:val="696A544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6E"/>
    <w:rsid w:val="0003369D"/>
    <w:rsid w:val="00073EAB"/>
    <w:rsid w:val="000E4349"/>
    <w:rsid w:val="000F2826"/>
    <w:rsid w:val="00110FC9"/>
    <w:rsid w:val="001940E8"/>
    <w:rsid w:val="00233E86"/>
    <w:rsid w:val="00272A03"/>
    <w:rsid w:val="00301235"/>
    <w:rsid w:val="00327AA1"/>
    <w:rsid w:val="0033647F"/>
    <w:rsid w:val="00341C8F"/>
    <w:rsid w:val="00417D42"/>
    <w:rsid w:val="00493013"/>
    <w:rsid w:val="004B09F4"/>
    <w:rsid w:val="004B37D8"/>
    <w:rsid w:val="004B5DDB"/>
    <w:rsid w:val="004F2EA9"/>
    <w:rsid w:val="004F772E"/>
    <w:rsid w:val="00527A0C"/>
    <w:rsid w:val="00533C84"/>
    <w:rsid w:val="005931A1"/>
    <w:rsid w:val="00594540"/>
    <w:rsid w:val="005B7F60"/>
    <w:rsid w:val="005D4F3D"/>
    <w:rsid w:val="005E631B"/>
    <w:rsid w:val="005F12FF"/>
    <w:rsid w:val="006402EB"/>
    <w:rsid w:val="00791D86"/>
    <w:rsid w:val="007C301F"/>
    <w:rsid w:val="00864808"/>
    <w:rsid w:val="00902D0F"/>
    <w:rsid w:val="00920FBA"/>
    <w:rsid w:val="00965D88"/>
    <w:rsid w:val="009751F0"/>
    <w:rsid w:val="009A17D3"/>
    <w:rsid w:val="00A10AD1"/>
    <w:rsid w:val="00A53107"/>
    <w:rsid w:val="00A82E90"/>
    <w:rsid w:val="00AE3D6F"/>
    <w:rsid w:val="00BB5AF5"/>
    <w:rsid w:val="00BE4835"/>
    <w:rsid w:val="00BF6ACD"/>
    <w:rsid w:val="00C0206E"/>
    <w:rsid w:val="00C1759E"/>
    <w:rsid w:val="00C55308"/>
    <w:rsid w:val="00CA13F8"/>
    <w:rsid w:val="00CE7B1C"/>
    <w:rsid w:val="00CF6874"/>
    <w:rsid w:val="00D57D93"/>
    <w:rsid w:val="00D60EDA"/>
    <w:rsid w:val="00DB7DF3"/>
    <w:rsid w:val="00E045ED"/>
    <w:rsid w:val="00E25A13"/>
    <w:rsid w:val="00E40AD6"/>
    <w:rsid w:val="00E96FD5"/>
    <w:rsid w:val="00EC432A"/>
    <w:rsid w:val="00F908E7"/>
    <w:rsid w:val="00FB711C"/>
    <w:rsid w:val="00FC7BCD"/>
    <w:rsid w:val="64A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2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1370</Characters>
  <Lines>11</Lines>
  <Paragraphs>3</Paragraphs>
  <TotalTime>0</TotalTime>
  <ScaleCrop>false</ScaleCrop>
  <LinksUpToDate>false</LinksUpToDate>
  <CharactersWithSpaces>1607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2020-11-03T12:16:00Z</dcterms:created>
  <dc:creator>catherineyouyou@163.com</dc:creator>
  <cp:lastModifiedBy>twist</cp:lastModifiedBy>
  <dcterms:modified xsi:type="dcterms:W3CDTF">2020-11-04T22:59:58Z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