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015D" w14:textId="6C66B40E" w:rsidR="00782D9C" w:rsidRPr="003417C2" w:rsidRDefault="00465BD2" w:rsidP="00465BD2">
      <w:pPr>
        <w:jc w:val="center"/>
        <w:rPr>
          <w:rFonts w:ascii="Times New Roman" w:hAnsi="Times New Roman" w:cs="Times New Roman"/>
          <w:b/>
          <w:bCs/>
          <w:sz w:val="28"/>
          <w:szCs w:val="28"/>
        </w:rPr>
      </w:pPr>
      <w:r w:rsidRPr="003417C2">
        <w:rPr>
          <w:rFonts w:ascii="Times New Roman" w:hAnsi="Times New Roman" w:cs="Times New Roman"/>
          <w:b/>
          <w:bCs/>
          <w:sz w:val="28"/>
          <w:szCs w:val="28"/>
        </w:rPr>
        <w:t>Paper II</w:t>
      </w:r>
    </w:p>
    <w:p w14:paraId="3B167D97" w14:textId="786B5F94" w:rsidR="00465BD2" w:rsidRPr="003417C2" w:rsidRDefault="00465BD2" w:rsidP="00465BD2">
      <w:pPr>
        <w:jc w:val="center"/>
        <w:rPr>
          <w:rFonts w:ascii="Times New Roman" w:hAnsi="Times New Roman" w:cs="Times New Roman"/>
          <w:b/>
          <w:bCs/>
          <w:sz w:val="28"/>
          <w:szCs w:val="28"/>
        </w:rPr>
      </w:pPr>
      <w:r w:rsidRPr="003417C2">
        <w:rPr>
          <w:rFonts w:ascii="Times New Roman" w:hAnsi="Times New Roman" w:cs="Times New Roman"/>
          <w:b/>
          <w:bCs/>
          <w:sz w:val="28"/>
          <w:szCs w:val="28"/>
        </w:rPr>
        <w:t>UNIT 1.1 &amp; 1.3</w:t>
      </w:r>
    </w:p>
    <w:p w14:paraId="4A3EBA1C" w14:textId="7CCD6F64" w:rsidR="00465BD2" w:rsidRDefault="00465BD2" w:rsidP="00465BD2">
      <w:pPr>
        <w:jc w:val="both"/>
        <w:rPr>
          <w:rFonts w:ascii="Times New Roman" w:hAnsi="Times New Roman" w:cs="Times New Roman"/>
          <w:sz w:val="24"/>
          <w:szCs w:val="24"/>
        </w:rPr>
      </w:pPr>
      <w:r w:rsidRPr="003D2538">
        <w:rPr>
          <w:rFonts w:ascii="Times New Roman" w:hAnsi="Times New Roman" w:cs="Times New Roman"/>
          <w:b/>
          <w:bCs/>
          <w:sz w:val="24"/>
          <w:szCs w:val="24"/>
        </w:rPr>
        <w:t>Q1.</w:t>
      </w:r>
      <w:r>
        <w:rPr>
          <w:rFonts w:ascii="Times New Roman" w:hAnsi="Times New Roman" w:cs="Times New Roman"/>
          <w:sz w:val="24"/>
          <w:szCs w:val="24"/>
        </w:rPr>
        <w:t xml:space="preserve"> Why is structural Bioinformatics studied so widely?</w:t>
      </w:r>
    </w:p>
    <w:p w14:paraId="703757FF" w14:textId="67BD404D" w:rsidR="00465BD2" w:rsidRDefault="00465BD2" w:rsidP="00465B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Structural bioinformatics, originally known as structural computational biology, predates other forms of bioinformatics. It can be argued that the seminal 1953 article by Watson and Crick is in fact a modelling paper and arguably the first structural bioinformatics paper.</w:t>
      </w:r>
    </w:p>
    <w:p w14:paraId="6258AB4E" w14:textId="52132A86" w:rsidR="00465BD2" w:rsidRDefault="00465BD2" w:rsidP="00465B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Structural Bioinformatics or structural computational biology broadly defined, is a field at the intersection between computer science, physics, chemistry and molecular biology. Historically, the term ‘structural bioinformatics’ describes data-driven statistical, knowledge-based research of representative non-redundant ensembles of structures to understand the statistical behaviour of the system under investigation.</w:t>
      </w:r>
    </w:p>
    <w:p w14:paraId="4453396F" w14:textId="1127F9F6" w:rsidR="00465BD2" w:rsidRDefault="00465BD2" w:rsidP="00465B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Biologically, structural bioinformatics aims to understand the factors that influence and determine the function of biological macromolecules, the interplay between evolution, kinetics and thermodynamics, the determinants of specificity and selectivity in molecular interactions, the dynamic aspects of macromolecular structures and their effect on function and stability and, finally, the ability to use all these for engineering, design and biotechnology.</w:t>
      </w:r>
    </w:p>
    <w:p w14:paraId="4F225203" w14:textId="533142E9" w:rsidR="00745A65" w:rsidRDefault="00745A65" w:rsidP="00745A65">
      <w:pPr>
        <w:jc w:val="both"/>
        <w:rPr>
          <w:rFonts w:ascii="Times New Roman" w:hAnsi="Times New Roman" w:cs="Times New Roman"/>
          <w:sz w:val="24"/>
          <w:szCs w:val="24"/>
        </w:rPr>
      </w:pPr>
      <w:r w:rsidRPr="003D2538">
        <w:rPr>
          <w:rFonts w:ascii="Times New Roman" w:hAnsi="Times New Roman" w:cs="Times New Roman"/>
          <w:b/>
          <w:bCs/>
          <w:sz w:val="24"/>
          <w:szCs w:val="24"/>
        </w:rPr>
        <w:t>Q2.</w:t>
      </w:r>
      <w:r>
        <w:rPr>
          <w:rFonts w:ascii="Times New Roman" w:hAnsi="Times New Roman" w:cs="Times New Roman"/>
          <w:sz w:val="24"/>
          <w:szCs w:val="24"/>
        </w:rPr>
        <w:t xml:space="preserve"> Describe a case study where it states the importance of structural bioinformatics studies.</w:t>
      </w:r>
    </w:p>
    <w:p w14:paraId="5E2B981B" w14:textId="789AA33A" w:rsidR="00745A65" w:rsidRDefault="005B57B2" w:rsidP="00745A6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SARS-CoV-2 is a single stranded positive sense RNA virus, belonging to the genus </w:t>
      </w:r>
      <w:proofErr w:type="spellStart"/>
      <w:r>
        <w:rPr>
          <w:rFonts w:ascii="Times New Roman" w:hAnsi="Times New Roman" w:cs="Times New Roman"/>
          <w:sz w:val="24"/>
          <w:szCs w:val="24"/>
        </w:rPr>
        <w:t>Betacoronavirus</w:t>
      </w:r>
      <w:proofErr w:type="spellEnd"/>
      <w:r>
        <w:rPr>
          <w:rFonts w:ascii="Times New Roman" w:hAnsi="Times New Roman" w:cs="Times New Roman"/>
          <w:sz w:val="24"/>
          <w:szCs w:val="24"/>
        </w:rPr>
        <w:t xml:space="preserve"> and the family </w:t>
      </w:r>
      <w:proofErr w:type="spellStart"/>
      <w:r w:rsidRPr="005B57B2">
        <w:rPr>
          <w:rFonts w:ascii="Times New Roman" w:hAnsi="Times New Roman" w:cs="Times New Roman"/>
          <w:i/>
          <w:iCs/>
          <w:sz w:val="24"/>
          <w:szCs w:val="24"/>
        </w:rPr>
        <w:t>Coronaviridae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SARS-CoV-2 and two related coronaviruses namely SARS-</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 xml:space="preserve"> and MERS-</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 xml:space="preserve"> are known to cause severe disease in humans.</w:t>
      </w:r>
    </w:p>
    <w:p w14:paraId="5F74D251" w14:textId="074C2CF0" w:rsidR="005B57B2" w:rsidRDefault="00D2447B" w:rsidP="00745A6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Since the first sequenced genome of SARS-CoV-2 isolated in Wuhan city, China, over 90,000 genome sequences have been deposited in Global Initiative on Sharing All Influenza Data. Three-dimensional structures were rapidly solved for the key target proteins in SARS-CoV-2 and host proteins, namely the spike protein, RNA-dependent RNA polymerase (</w:t>
      </w:r>
      <w:proofErr w:type="spellStart"/>
      <w:r>
        <w:rPr>
          <w:rFonts w:ascii="Times New Roman" w:hAnsi="Times New Roman" w:cs="Times New Roman"/>
          <w:sz w:val="24"/>
          <w:szCs w:val="24"/>
        </w:rPr>
        <w:t>RdRp</w:t>
      </w:r>
      <w:proofErr w:type="spellEnd"/>
      <w:r>
        <w:rPr>
          <w:rFonts w:ascii="Times New Roman" w:hAnsi="Times New Roman" w:cs="Times New Roman"/>
          <w:sz w:val="24"/>
          <w:szCs w:val="24"/>
        </w:rPr>
        <w:t>), main protease, Papain-like protease and human angiotensin-converting enzyme 2.</w:t>
      </w:r>
    </w:p>
    <w:p w14:paraId="10649881" w14:textId="2AB50DF4" w:rsidR="00D2447B" w:rsidRDefault="00D2447B" w:rsidP="00745A6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Understanding the functional role of 3D structures is essential to understand viral evolution and transmission, as well as to guide therapeutic research. Structural biology has contributed to the successful development of antiviral therapeutics for other human diseases including HIV and influenza. </w:t>
      </w:r>
    </w:p>
    <w:p w14:paraId="7EE52067" w14:textId="018AF87C" w:rsidR="00D2447B" w:rsidRDefault="00D2447B" w:rsidP="00745A6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absence of vaccines against SARS-CoV-2, structure-guided approaches are being used to identify promising candidates for antigens, particularly from the spike protein which is responsible for mediating infection. Several potential drug molecules have been recently proposed for re-purposing based on protein-structure based algorithms.</w:t>
      </w:r>
    </w:p>
    <w:p w14:paraId="526C454B" w14:textId="44DE8C46" w:rsidR="00746F06" w:rsidRDefault="00746F06" w:rsidP="00746F06">
      <w:pPr>
        <w:jc w:val="both"/>
        <w:rPr>
          <w:rFonts w:ascii="Times New Roman" w:hAnsi="Times New Roman" w:cs="Times New Roman"/>
          <w:sz w:val="24"/>
          <w:szCs w:val="24"/>
        </w:rPr>
      </w:pPr>
      <w:r w:rsidRPr="003D2538">
        <w:rPr>
          <w:rFonts w:ascii="Times New Roman" w:hAnsi="Times New Roman" w:cs="Times New Roman"/>
          <w:b/>
          <w:bCs/>
          <w:sz w:val="24"/>
          <w:szCs w:val="24"/>
        </w:rPr>
        <w:t>Q3.</w:t>
      </w:r>
      <w:r>
        <w:rPr>
          <w:rFonts w:ascii="Times New Roman" w:hAnsi="Times New Roman" w:cs="Times New Roman"/>
          <w:sz w:val="24"/>
          <w:szCs w:val="24"/>
        </w:rPr>
        <w:t xml:space="preserve"> List and describe the challenges faced in structural bioinformatics studies.</w:t>
      </w:r>
    </w:p>
    <w:p w14:paraId="631A9CB9" w14:textId="4DB847E3" w:rsidR="00746F06" w:rsidRDefault="00341DA5" w:rsidP="00746F0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Although considerable progress has been made, advances are still needed in the following areas:</w:t>
      </w:r>
    </w:p>
    <w:p w14:paraId="31AAB0A6" w14:textId="2F842BCD" w:rsidR="00341DA5" w:rsidRDefault="007F2DA7" w:rsidP="00746F06">
      <w:pPr>
        <w:pStyle w:val="ListParagraph"/>
        <w:numPr>
          <w:ilvl w:val="0"/>
          <w:numId w:val="1"/>
        </w:numPr>
        <w:jc w:val="both"/>
        <w:rPr>
          <w:rFonts w:ascii="Times New Roman" w:hAnsi="Times New Roman" w:cs="Times New Roman"/>
          <w:sz w:val="24"/>
          <w:szCs w:val="24"/>
        </w:rPr>
      </w:pPr>
      <w:r w:rsidRPr="003D2538">
        <w:rPr>
          <w:rFonts w:ascii="Times New Roman" w:hAnsi="Times New Roman" w:cs="Times New Roman"/>
          <w:b/>
          <w:bCs/>
          <w:sz w:val="24"/>
          <w:szCs w:val="24"/>
        </w:rPr>
        <w:t>Modelling</w:t>
      </w:r>
      <w:r w:rsidR="00341DA5" w:rsidRPr="003D2538">
        <w:rPr>
          <w:rFonts w:ascii="Times New Roman" w:hAnsi="Times New Roman" w:cs="Times New Roman"/>
          <w:b/>
          <w:bCs/>
          <w:sz w:val="24"/>
          <w:szCs w:val="24"/>
        </w:rPr>
        <w:t xml:space="preserve"> large or multi-domain proteins and assemblies</w:t>
      </w:r>
      <w:r w:rsidRPr="003D2538">
        <w:rPr>
          <w:rFonts w:ascii="Times New Roman" w:hAnsi="Times New Roman" w:cs="Times New Roman"/>
          <w:b/>
          <w:bCs/>
          <w:sz w:val="24"/>
          <w:szCs w:val="24"/>
        </w:rPr>
        <w:t>:</w:t>
      </w:r>
      <w:r>
        <w:rPr>
          <w:rFonts w:ascii="Times New Roman" w:hAnsi="Times New Roman" w:cs="Times New Roman"/>
          <w:sz w:val="24"/>
          <w:szCs w:val="24"/>
        </w:rPr>
        <w:t xml:space="preserve"> Most proteins are large and multi-domain. Targeting such complexes and assemblies experimentally and looking at them in the context of the complete cell is an emergent challenge.</w:t>
      </w:r>
    </w:p>
    <w:p w14:paraId="7C913401" w14:textId="0F6C0F77" w:rsidR="007F2DA7" w:rsidRDefault="007F2DA7" w:rsidP="00746F06">
      <w:pPr>
        <w:pStyle w:val="ListParagraph"/>
        <w:numPr>
          <w:ilvl w:val="0"/>
          <w:numId w:val="1"/>
        </w:numPr>
        <w:jc w:val="both"/>
        <w:rPr>
          <w:rFonts w:ascii="Times New Roman" w:hAnsi="Times New Roman" w:cs="Times New Roman"/>
          <w:sz w:val="24"/>
          <w:szCs w:val="24"/>
        </w:rPr>
      </w:pPr>
      <w:r w:rsidRPr="003D2538">
        <w:rPr>
          <w:rFonts w:ascii="Times New Roman" w:hAnsi="Times New Roman" w:cs="Times New Roman"/>
          <w:b/>
          <w:bCs/>
          <w:sz w:val="24"/>
          <w:szCs w:val="24"/>
        </w:rPr>
        <w:t>Biomolecules as dynamic objects:</w:t>
      </w:r>
      <w:r>
        <w:rPr>
          <w:rFonts w:ascii="Times New Roman" w:hAnsi="Times New Roman" w:cs="Times New Roman"/>
          <w:sz w:val="24"/>
          <w:szCs w:val="24"/>
        </w:rPr>
        <w:t xml:space="preserve"> The accurate modelling of large conformational changes due to ligand binding, allosteric effects, post-</w:t>
      </w:r>
      <w:r w:rsidR="003D2538">
        <w:rPr>
          <w:rFonts w:ascii="Times New Roman" w:hAnsi="Times New Roman" w:cs="Times New Roman"/>
          <w:sz w:val="24"/>
          <w:szCs w:val="24"/>
        </w:rPr>
        <w:t>translational</w:t>
      </w:r>
      <w:r>
        <w:rPr>
          <w:rFonts w:ascii="Times New Roman" w:hAnsi="Times New Roman" w:cs="Times New Roman"/>
          <w:sz w:val="24"/>
          <w:szCs w:val="24"/>
        </w:rPr>
        <w:t xml:space="preserve"> modifications or as the result of protein-protein interactions. The use of such conformational ensembles as opposed to single static structures is challenging for complex structures.</w:t>
      </w:r>
    </w:p>
    <w:p w14:paraId="3F9A0FF0" w14:textId="57853D4B" w:rsidR="003D2538" w:rsidRDefault="003D2538" w:rsidP="00746F06">
      <w:pPr>
        <w:pStyle w:val="ListParagraph"/>
        <w:numPr>
          <w:ilvl w:val="0"/>
          <w:numId w:val="1"/>
        </w:numPr>
        <w:jc w:val="both"/>
        <w:rPr>
          <w:rFonts w:ascii="Times New Roman" w:hAnsi="Times New Roman" w:cs="Times New Roman"/>
          <w:sz w:val="24"/>
          <w:szCs w:val="24"/>
        </w:rPr>
      </w:pPr>
      <w:r w:rsidRPr="003D2538">
        <w:rPr>
          <w:rFonts w:ascii="Times New Roman" w:hAnsi="Times New Roman" w:cs="Times New Roman"/>
          <w:b/>
          <w:bCs/>
          <w:sz w:val="24"/>
          <w:szCs w:val="24"/>
        </w:rPr>
        <w:t>Modelling 3D RNA structures</w:t>
      </w:r>
      <w:r>
        <w:rPr>
          <w:rFonts w:ascii="Times New Roman" w:hAnsi="Times New Roman" w:cs="Times New Roman"/>
          <w:sz w:val="24"/>
          <w:szCs w:val="24"/>
        </w:rPr>
        <w:t>: The production of RNA structures is still in its infancy and often requires processing low resolution data.</w:t>
      </w:r>
    </w:p>
    <w:p w14:paraId="2D8D5B10" w14:textId="6249C6EF" w:rsidR="003D2538" w:rsidRDefault="003D2538" w:rsidP="00746F06">
      <w:pPr>
        <w:pStyle w:val="ListParagraph"/>
        <w:numPr>
          <w:ilvl w:val="0"/>
          <w:numId w:val="1"/>
        </w:numPr>
        <w:jc w:val="both"/>
        <w:rPr>
          <w:rFonts w:ascii="Times New Roman" w:hAnsi="Times New Roman" w:cs="Times New Roman"/>
          <w:sz w:val="24"/>
          <w:szCs w:val="24"/>
        </w:rPr>
      </w:pPr>
      <w:r w:rsidRPr="003D2538">
        <w:rPr>
          <w:rFonts w:ascii="Times New Roman" w:hAnsi="Times New Roman" w:cs="Times New Roman"/>
          <w:b/>
          <w:bCs/>
          <w:sz w:val="24"/>
          <w:szCs w:val="24"/>
        </w:rPr>
        <w:t>Small Differences may have drastic effects:</w:t>
      </w:r>
      <w:r>
        <w:rPr>
          <w:rFonts w:ascii="Times New Roman" w:hAnsi="Times New Roman" w:cs="Times New Roman"/>
          <w:sz w:val="24"/>
          <w:szCs w:val="24"/>
        </w:rPr>
        <w:t xml:space="preserve"> Although, protein structure is resilient to mutation, function is not necessarily as resilient. This combination of structural robustness and functional plasticity is at the core of evolutionary change.</w:t>
      </w:r>
    </w:p>
    <w:p w14:paraId="4361B908" w14:textId="4B6B682A" w:rsidR="003D2538" w:rsidRDefault="003D2538" w:rsidP="003D2538">
      <w:pPr>
        <w:jc w:val="both"/>
        <w:rPr>
          <w:rFonts w:ascii="Times New Roman" w:hAnsi="Times New Roman" w:cs="Times New Roman"/>
          <w:sz w:val="24"/>
          <w:szCs w:val="24"/>
        </w:rPr>
      </w:pPr>
      <w:r w:rsidRPr="003D2538">
        <w:rPr>
          <w:rFonts w:ascii="Times New Roman" w:hAnsi="Times New Roman" w:cs="Times New Roman"/>
          <w:b/>
          <w:bCs/>
          <w:sz w:val="24"/>
          <w:szCs w:val="24"/>
        </w:rPr>
        <w:lastRenderedPageBreak/>
        <w:t>Q4.</w:t>
      </w:r>
      <w:r>
        <w:rPr>
          <w:rFonts w:ascii="Times New Roman" w:hAnsi="Times New Roman" w:cs="Times New Roman"/>
          <w:sz w:val="24"/>
          <w:szCs w:val="24"/>
        </w:rPr>
        <w:t xml:space="preserve"> Discuss a case study where it states integration of structural data with other relevant fields.</w:t>
      </w:r>
    </w:p>
    <w:p w14:paraId="7287F929" w14:textId="691C2F09" w:rsidR="003D2538" w:rsidRDefault="003D2538"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integrate heterogeneous and large omics data constitutes not only a conceptual challenge but a practical hurdle in the daily analysis of omics data. With the rise of novel omics technologies and through large-scale consortia projects, biological systems are being further investigated at an unprecedented scale generating heterogenous and often large data sets.</w:t>
      </w:r>
    </w:p>
    <w:p w14:paraId="79456BF2" w14:textId="3BA7EDC3" w:rsidR="003D2538" w:rsidRDefault="00ED7429"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 integration is now a very commonly used notion in life sciences research. </w:t>
      </w:r>
      <w:r w:rsidR="0010763F">
        <w:rPr>
          <w:rFonts w:ascii="Times New Roman" w:hAnsi="Times New Roman" w:cs="Times New Roman"/>
          <w:sz w:val="24"/>
          <w:szCs w:val="24"/>
        </w:rPr>
        <w:t>However,</w:t>
      </w:r>
      <w:r>
        <w:rPr>
          <w:rFonts w:ascii="Times New Roman" w:hAnsi="Times New Roman" w:cs="Times New Roman"/>
          <w:sz w:val="24"/>
          <w:szCs w:val="24"/>
        </w:rPr>
        <w:t xml:space="preserve"> there is still no unified definition of data integration, nor taxonomy for data-integration methodologies despite some recent efforts on this topic.</w:t>
      </w:r>
    </w:p>
    <w:p w14:paraId="0E27D11B" w14:textId="34591F8B" w:rsidR="00851B8B" w:rsidRDefault="00851B8B"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Research in life sciences has the generic goal to identify the components that make up a living system and to understand the interactions among them that results in the functioning system. Collection of biological data is therefore a method to catalogue the elements of life, but the understanding of a system requires the integration of these data under mathematical and relational models that can describe mechanistically the relationships between their components. </w:t>
      </w:r>
    </w:p>
    <w:p w14:paraId="5A1BD8D5" w14:textId="5C1040B9" w:rsidR="0010763F" w:rsidRDefault="0010763F"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can illustrate the state of affairs on data integration in life science research using a simple example taken from metabolic modelling.</w:t>
      </w:r>
    </w:p>
    <w:p w14:paraId="220FD87D" w14:textId="0E09708C" w:rsidR="004006F5" w:rsidRDefault="0010763F"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study of GLY (Glycolysis pathway), G1 is considered to be known as there are a detailed set of genes. Proteins and metabolites already described; </w:t>
      </w:r>
      <w:r w:rsidR="004006F5">
        <w:rPr>
          <w:rFonts w:ascii="Times New Roman" w:hAnsi="Times New Roman" w:cs="Times New Roman"/>
          <w:sz w:val="24"/>
          <w:szCs w:val="24"/>
        </w:rPr>
        <w:t>however,</w:t>
      </w:r>
      <w:r>
        <w:rPr>
          <w:rFonts w:ascii="Times New Roman" w:hAnsi="Times New Roman" w:cs="Times New Roman"/>
          <w:sz w:val="24"/>
          <w:szCs w:val="24"/>
        </w:rPr>
        <w:t xml:space="preserve"> we are not yet certain that this list contains all involved elements, for example the list does not incorporate the epigenetic marks that may be associated to the regulation of GLY. </w:t>
      </w:r>
    </w:p>
    <w:p w14:paraId="768FE15B" w14:textId="39BC59CB" w:rsidR="0010763F" w:rsidRDefault="0010763F" w:rsidP="003D2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Even </w:t>
      </w:r>
      <w:r w:rsidR="004006F5">
        <w:rPr>
          <w:rFonts w:ascii="Times New Roman" w:hAnsi="Times New Roman" w:cs="Times New Roman"/>
          <w:sz w:val="24"/>
          <w:szCs w:val="24"/>
        </w:rPr>
        <w:t>though</w:t>
      </w:r>
      <w:r>
        <w:rPr>
          <w:rFonts w:ascii="Times New Roman" w:hAnsi="Times New Roman" w:cs="Times New Roman"/>
          <w:sz w:val="24"/>
          <w:szCs w:val="24"/>
        </w:rPr>
        <w:t xml:space="preserve"> the system-defined as a set of interactions is fully known, however, the pathway elements and relations may be missing and this does not allow us to determine completeness.</w:t>
      </w:r>
    </w:p>
    <w:p w14:paraId="0C4B4282" w14:textId="15DC7617" w:rsidR="004006F5" w:rsidRPr="004006F5" w:rsidRDefault="004006F5" w:rsidP="004006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present situation is very fortunate since over the last decades several different types of data were generated and huge efforts were dedicated to create database repositories for different data-types where investigators were encouraged to deposit and share datasets associated with scientific publications.</w:t>
      </w:r>
    </w:p>
    <w:p w14:paraId="4BC4022A" w14:textId="6E4DB409" w:rsidR="00851B8B" w:rsidRPr="002242B0" w:rsidRDefault="00851B8B" w:rsidP="002242B0">
      <w:pPr>
        <w:rPr>
          <w:rFonts w:ascii="Times New Roman" w:hAnsi="Times New Roman" w:cs="Times New Roman"/>
          <w:b/>
          <w:bCs/>
          <w:sz w:val="24"/>
          <w:szCs w:val="24"/>
        </w:rPr>
      </w:pPr>
      <w:r>
        <w:rPr>
          <w:rFonts w:ascii="Times New Roman" w:hAnsi="Times New Roman" w:cs="Times New Roman"/>
          <w:b/>
          <w:bCs/>
          <w:sz w:val="24"/>
          <w:szCs w:val="24"/>
        </w:rPr>
        <w:t xml:space="preserve">Q5. </w:t>
      </w:r>
      <w:r>
        <w:rPr>
          <w:rFonts w:ascii="Times New Roman" w:hAnsi="Times New Roman" w:cs="Times New Roman"/>
          <w:sz w:val="24"/>
          <w:szCs w:val="24"/>
        </w:rPr>
        <w:t>To understand the Macromolecular interactions in below given sets:</w:t>
      </w:r>
    </w:p>
    <w:p w14:paraId="39EA8AD4" w14:textId="244E9F36" w:rsidR="00851B8B" w:rsidRDefault="00851B8B" w:rsidP="00851B8B">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Protein – Protein interaction</w:t>
      </w:r>
    </w:p>
    <w:p w14:paraId="773EAEAF" w14:textId="5DE7F68B" w:rsidR="004006F5" w:rsidRDefault="004006F5" w:rsidP="004006F5">
      <w:pPr>
        <w:pStyle w:val="ListParagraph"/>
        <w:numPr>
          <w:ilvl w:val="1"/>
          <w:numId w:val="1"/>
        </w:numPr>
        <w:jc w:val="both"/>
        <w:rPr>
          <w:rFonts w:ascii="Times New Roman" w:hAnsi="Times New Roman" w:cs="Times New Roman"/>
          <w:b/>
          <w:bCs/>
          <w:sz w:val="24"/>
          <w:szCs w:val="24"/>
        </w:rPr>
      </w:pPr>
      <w:r w:rsidRPr="004006F5">
        <w:rPr>
          <w:rFonts w:ascii="Times New Roman" w:hAnsi="Times New Roman" w:cs="Times New Roman"/>
          <w:sz w:val="24"/>
          <w:szCs w:val="24"/>
        </w:rPr>
        <w:t xml:space="preserve">Protein interactions are fundamentally characterized as stable or transient, and both types of interactions can be either strong or weak. Stable interactions are those associated with proteins that are purified as multi- subunit complexes, and the subunits of these complexes can be identical or different. </w:t>
      </w:r>
      <w:r w:rsidR="00762639" w:rsidRPr="004006F5">
        <w:rPr>
          <w:rFonts w:ascii="Times New Roman" w:hAnsi="Times New Roman" w:cs="Times New Roman"/>
          <w:sz w:val="24"/>
          <w:szCs w:val="24"/>
        </w:rPr>
        <w:t>Haemoglobin</w:t>
      </w:r>
      <w:r w:rsidRPr="004006F5">
        <w:rPr>
          <w:rFonts w:ascii="Times New Roman" w:hAnsi="Times New Roman" w:cs="Times New Roman"/>
          <w:sz w:val="24"/>
          <w:szCs w:val="24"/>
        </w:rPr>
        <w:t xml:space="preserve"> and core RNA polymerase are examples of multi-subunit interactions that form stable complexes</w:t>
      </w:r>
      <w:r>
        <w:rPr>
          <w:rFonts w:ascii="Times New Roman" w:hAnsi="Times New Roman" w:cs="Times New Roman"/>
          <w:b/>
          <w:bCs/>
          <w:sz w:val="24"/>
          <w:szCs w:val="24"/>
        </w:rPr>
        <w:t>.</w:t>
      </w:r>
    </w:p>
    <w:p w14:paraId="46873B0B" w14:textId="77777777" w:rsidR="00D66625" w:rsidRDefault="00D66625" w:rsidP="00D66625">
      <w:pPr>
        <w:pStyle w:val="ListParagraph"/>
        <w:numPr>
          <w:ilvl w:val="1"/>
          <w:numId w:val="1"/>
        </w:numPr>
        <w:jc w:val="both"/>
        <w:rPr>
          <w:rFonts w:ascii="Times New Roman" w:hAnsi="Times New Roman" w:cs="Times New Roman"/>
          <w:sz w:val="24"/>
          <w:szCs w:val="24"/>
        </w:rPr>
      </w:pPr>
      <w:r w:rsidRPr="00D66625">
        <w:rPr>
          <w:rFonts w:ascii="Times New Roman" w:hAnsi="Times New Roman" w:cs="Times New Roman"/>
          <w:sz w:val="24"/>
          <w:szCs w:val="24"/>
        </w:rPr>
        <w:t xml:space="preserve">Proteins bind to each other through a combination of hydrophobic bonding, van der Waals forces, and salt bridges at specific binding domains on each protein. These domains can be small binding clefts or large surfaces and can be just a few peptides long or span hundreds of amino acids. The strength of the binding is influenced by the size of the binding domain. </w:t>
      </w:r>
    </w:p>
    <w:p w14:paraId="26EA2CA2" w14:textId="4CF0EB76" w:rsidR="00D66625" w:rsidRDefault="00D66625" w:rsidP="00D66625">
      <w:pPr>
        <w:pStyle w:val="ListParagraph"/>
        <w:numPr>
          <w:ilvl w:val="1"/>
          <w:numId w:val="1"/>
        </w:numPr>
        <w:jc w:val="both"/>
        <w:rPr>
          <w:rFonts w:ascii="Times New Roman" w:hAnsi="Times New Roman" w:cs="Times New Roman"/>
          <w:sz w:val="24"/>
          <w:szCs w:val="24"/>
        </w:rPr>
      </w:pPr>
      <w:r w:rsidRPr="00D66625">
        <w:rPr>
          <w:rFonts w:ascii="Times New Roman" w:hAnsi="Times New Roman" w:cs="Times New Roman"/>
          <w:sz w:val="24"/>
          <w:szCs w:val="24"/>
        </w:rPr>
        <w:t>One example of a common surface domain that facilitates stable protein–protein interactions is the leucine zipper, which consists of α-helices on each protein that bind to each other in a parallel fashion through the hydrophobic bonding of regularly-spaced leucine residues on each α- helix that project between the adjacent helical peptide chains. Because of the tight molecular packing, leucine zippers provide stable binding for multi-protein complexes, although all leucine zippers do not bind identically due to non-leucine amino acids in the α-helix that can reduce the molecular packing and therefore the strength of the interaction.</w:t>
      </w:r>
    </w:p>
    <w:p w14:paraId="5185FF3C" w14:textId="004CFD65" w:rsidR="00D66625" w:rsidRDefault="00D66625" w:rsidP="00D66625">
      <w:pPr>
        <w:pStyle w:val="ListParagraph"/>
        <w:numPr>
          <w:ilvl w:val="1"/>
          <w:numId w:val="1"/>
        </w:numPr>
        <w:jc w:val="both"/>
        <w:rPr>
          <w:rFonts w:ascii="Times New Roman" w:hAnsi="Times New Roman" w:cs="Times New Roman"/>
          <w:sz w:val="24"/>
          <w:szCs w:val="24"/>
        </w:rPr>
      </w:pPr>
      <w:r w:rsidRPr="00D66625">
        <w:rPr>
          <w:rFonts w:ascii="Times New Roman" w:hAnsi="Times New Roman" w:cs="Times New Roman"/>
          <w:sz w:val="24"/>
          <w:szCs w:val="24"/>
        </w:rPr>
        <w:t xml:space="preserve">Two </w:t>
      </w:r>
      <w:proofErr w:type="spellStart"/>
      <w:r w:rsidRPr="00D66625">
        <w:rPr>
          <w:rFonts w:ascii="Times New Roman" w:hAnsi="Times New Roman" w:cs="Times New Roman"/>
          <w:sz w:val="24"/>
          <w:szCs w:val="24"/>
        </w:rPr>
        <w:t>Src</w:t>
      </w:r>
      <w:proofErr w:type="spellEnd"/>
      <w:r w:rsidRPr="00D66625">
        <w:rPr>
          <w:rFonts w:ascii="Times New Roman" w:hAnsi="Times New Roman" w:cs="Times New Roman"/>
          <w:sz w:val="24"/>
          <w:szCs w:val="24"/>
        </w:rPr>
        <w:t xml:space="preserve"> homology (SH) domains, SH2 and SH3, are examples of common transient binding domains that</w:t>
      </w:r>
      <w:r>
        <w:rPr>
          <w:rFonts w:ascii="Times New Roman" w:hAnsi="Times New Roman" w:cs="Times New Roman"/>
          <w:sz w:val="24"/>
          <w:szCs w:val="24"/>
        </w:rPr>
        <w:t xml:space="preserve"> </w:t>
      </w:r>
      <w:r w:rsidRPr="00D66625">
        <w:rPr>
          <w:rFonts w:ascii="Times New Roman" w:hAnsi="Times New Roman" w:cs="Times New Roman"/>
          <w:sz w:val="24"/>
          <w:szCs w:val="24"/>
        </w:rPr>
        <w:t>bind short peptide sequences and are commonly found in signalling proteins. The SH2 domain recognizes</w:t>
      </w:r>
      <w:r>
        <w:rPr>
          <w:rFonts w:ascii="Times New Roman" w:hAnsi="Times New Roman" w:cs="Times New Roman"/>
          <w:sz w:val="24"/>
          <w:szCs w:val="24"/>
        </w:rPr>
        <w:t xml:space="preserve"> </w:t>
      </w:r>
      <w:r w:rsidRPr="00D66625">
        <w:rPr>
          <w:rFonts w:ascii="Times New Roman" w:hAnsi="Times New Roman" w:cs="Times New Roman"/>
          <w:sz w:val="24"/>
          <w:szCs w:val="24"/>
        </w:rPr>
        <w:t>peptide sequences with phosphorylated tyrosine residues, which are often indicative of protein activation. SH2</w:t>
      </w:r>
      <w:r>
        <w:rPr>
          <w:rFonts w:ascii="Times New Roman" w:hAnsi="Times New Roman" w:cs="Times New Roman"/>
          <w:sz w:val="24"/>
          <w:szCs w:val="24"/>
        </w:rPr>
        <w:t xml:space="preserve"> </w:t>
      </w:r>
      <w:r w:rsidRPr="00D66625">
        <w:rPr>
          <w:rFonts w:ascii="Times New Roman" w:hAnsi="Times New Roman" w:cs="Times New Roman"/>
          <w:sz w:val="24"/>
          <w:szCs w:val="24"/>
        </w:rPr>
        <w:t>domains play a key role in growth factor receptor signalling, during which ligand-mediated receptor</w:t>
      </w:r>
      <w:r>
        <w:rPr>
          <w:rFonts w:ascii="Times New Roman" w:hAnsi="Times New Roman" w:cs="Times New Roman"/>
          <w:sz w:val="24"/>
          <w:szCs w:val="24"/>
        </w:rPr>
        <w:t xml:space="preserve"> </w:t>
      </w:r>
      <w:r w:rsidRPr="00D66625">
        <w:rPr>
          <w:rFonts w:ascii="Times New Roman" w:hAnsi="Times New Roman" w:cs="Times New Roman"/>
          <w:sz w:val="24"/>
          <w:szCs w:val="24"/>
        </w:rPr>
        <w:t>phosphorylation at tyrosine residues recruits downstream effectors that recognize these residues via their SH2</w:t>
      </w:r>
      <w:r>
        <w:rPr>
          <w:rFonts w:ascii="Times New Roman" w:hAnsi="Times New Roman" w:cs="Times New Roman"/>
          <w:sz w:val="24"/>
          <w:szCs w:val="24"/>
        </w:rPr>
        <w:t xml:space="preserve"> </w:t>
      </w:r>
      <w:r w:rsidRPr="00D66625">
        <w:rPr>
          <w:rFonts w:ascii="Times New Roman" w:hAnsi="Times New Roman" w:cs="Times New Roman"/>
          <w:sz w:val="24"/>
          <w:szCs w:val="24"/>
        </w:rPr>
        <w:t>domains</w:t>
      </w:r>
    </w:p>
    <w:p w14:paraId="24A1B5F4" w14:textId="2736F161" w:rsidR="00804EB3" w:rsidRDefault="00804EB3" w:rsidP="00804EB3">
      <w:pPr>
        <w:pStyle w:val="ListParagraph"/>
        <w:numPr>
          <w:ilvl w:val="1"/>
          <w:numId w:val="1"/>
        </w:numPr>
        <w:jc w:val="both"/>
        <w:rPr>
          <w:rFonts w:ascii="Times New Roman" w:hAnsi="Times New Roman" w:cs="Times New Roman"/>
          <w:sz w:val="24"/>
          <w:szCs w:val="24"/>
        </w:rPr>
      </w:pPr>
      <w:r w:rsidRPr="00804EB3">
        <w:rPr>
          <w:rFonts w:ascii="Times New Roman" w:hAnsi="Times New Roman" w:cs="Times New Roman"/>
          <w:sz w:val="24"/>
          <w:szCs w:val="24"/>
        </w:rPr>
        <w:t>The SH3 domain usually recognizes proline-rich peptide sequences and is commonly used b</w:t>
      </w:r>
      <w:r>
        <w:rPr>
          <w:rFonts w:ascii="Times New Roman" w:hAnsi="Times New Roman" w:cs="Times New Roman"/>
          <w:sz w:val="24"/>
          <w:szCs w:val="24"/>
        </w:rPr>
        <w:t xml:space="preserve">y </w:t>
      </w:r>
      <w:r w:rsidRPr="00804EB3">
        <w:rPr>
          <w:rFonts w:ascii="Times New Roman" w:hAnsi="Times New Roman" w:cs="Times New Roman"/>
          <w:sz w:val="24"/>
          <w:szCs w:val="24"/>
        </w:rPr>
        <w:t xml:space="preserve">kinases, phospholipases and GTPases to identify target proteins. Although both SH2 and SH3 </w:t>
      </w:r>
      <w:r w:rsidRPr="00804EB3">
        <w:rPr>
          <w:rFonts w:ascii="Times New Roman" w:hAnsi="Times New Roman" w:cs="Times New Roman"/>
          <w:sz w:val="24"/>
          <w:szCs w:val="24"/>
        </w:rPr>
        <w:lastRenderedPageBreak/>
        <w:t>domains</w:t>
      </w:r>
      <w:r>
        <w:rPr>
          <w:rFonts w:ascii="Times New Roman" w:hAnsi="Times New Roman" w:cs="Times New Roman"/>
          <w:sz w:val="24"/>
          <w:szCs w:val="24"/>
        </w:rPr>
        <w:t xml:space="preserve"> </w:t>
      </w:r>
      <w:r w:rsidRPr="00804EB3">
        <w:rPr>
          <w:rFonts w:ascii="Times New Roman" w:hAnsi="Times New Roman" w:cs="Times New Roman"/>
          <w:sz w:val="24"/>
          <w:szCs w:val="24"/>
        </w:rPr>
        <w:t xml:space="preserve">generally bind to these motifs, specificity for distinct protein interactions is dictated by </w:t>
      </w:r>
      <w:r w:rsidR="004341CB" w:rsidRPr="00804EB3">
        <w:rPr>
          <w:rFonts w:ascii="Times New Roman" w:hAnsi="Times New Roman" w:cs="Times New Roman"/>
          <w:sz w:val="24"/>
          <w:szCs w:val="24"/>
        </w:rPr>
        <w:t>neighbouring</w:t>
      </w:r>
      <w:r w:rsidRPr="00804EB3">
        <w:rPr>
          <w:rFonts w:ascii="Times New Roman" w:hAnsi="Times New Roman" w:cs="Times New Roman"/>
          <w:sz w:val="24"/>
          <w:szCs w:val="24"/>
        </w:rPr>
        <w:t xml:space="preserve"> amino</w:t>
      </w:r>
      <w:r>
        <w:rPr>
          <w:rFonts w:ascii="Times New Roman" w:hAnsi="Times New Roman" w:cs="Times New Roman"/>
          <w:sz w:val="24"/>
          <w:szCs w:val="24"/>
        </w:rPr>
        <w:t xml:space="preserve"> </w:t>
      </w:r>
      <w:r w:rsidRPr="00804EB3">
        <w:rPr>
          <w:rFonts w:ascii="Times New Roman" w:hAnsi="Times New Roman" w:cs="Times New Roman"/>
          <w:sz w:val="24"/>
          <w:szCs w:val="24"/>
        </w:rPr>
        <w:t>acid residues in the respective motif.</w:t>
      </w:r>
    </w:p>
    <w:p w14:paraId="3BFF7EAB" w14:textId="2403E11A" w:rsidR="009A575E" w:rsidRDefault="009A575E" w:rsidP="009A575E">
      <w:pPr>
        <w:pStyle w:val="ListParagraph"/>
        <w:numPr>
          <w:ilvl w:val="0"/>
          <w:numId w:val="3"/>
        </w:numPr>
        <w:jc w:val="both"/>
        <w:rPr>
          <w:rFonts w:ascii="Times New Roman" w:hAnsi="Times New Roman" w:cs="Times New Roman"/>
          <w:b/>
          <w:bCs/>
          <w:sz w:val="24"/>
          <w:szCs w:val="24"/>
        </w:rPr>
      </w:pPr>
      <w:r w:rsidRPr="009A575E">
        <w:rPr>
          <w:rFonts w:ascii="Times New Roman" w:hAnsi="Times New Roman" w:cs="Times New Roman"/>
          <w:b/>
          <w:bCs/>
          <w:sz w:val="24"/>
          <w:szCs w:val="24"/>
        </w:rPr>
        <w:t>Post translational modification: Phosphorylation, ubiquitination, and glycosylation</w:t>
      </w:r>
    </w:p>
    <w:p w14:paraId="43DF665E" w14:textId="3868DB7C" w:rsidR="009A575E" w:rsidRDefault="003C780C" w:rsidP="003C780C">
      <w:pPr>
        <w:pStyle w:val="ListParagraph"/>
        <w:numPr>
          <w:ilvl w:val="1"/>
          <w:numId w:val="1"/>
        </w:numPr>
        <w:jc w:val="both"/>
        <w:rPr>
          <w:rFonts w:ascii="Times New Roman" w:hAnsi="Times New Roman" w:cs="Times New Roman"/>
          <w:sz w:val="24"/>
          <w:szCs w:val="24"/>
        </w:rPr>
      </w:pPr>
      <w:r w:rsidRPr="003C780C">
        <w:rPr>
          <w:rFonts w:ascii="Times New Roman" w:hAnsi="Times New Roman" w:cs="Times New Roman"/>
          <w:sz w:val="24"/>
          <w:szCs w:val="24"/>
        </w:rPr>
        <w:t xml:space="preserve">There are many </w:t>
      </w:r>
      <w:r w:rsidR="00EF6CE5" w:rsidRPr="003C780C">
        <w:rPr>
          <w:rFonts w:ascii="Times New Roman" w:hAnsi="Times New Roman" w:cs="Times New Roman"/>
          <w:sz w:val="24"/>
          <w:szCs w:val="24"/>
        </w:rPr>
        <w:t>types</w:t>
      </w:r>
      <w:r w:rsidRPr="003C780C">
        <w:rPr>
          <w:rFonts w:ascii="Times New Roman" w:hAnsi="Times New Roman" w:cs="Times New Roman"/>
          <w:sz w:val="24"/>
          <w:szCs w:val="24"/>
        </w:rPr>
        <w:t xml:space="preserve"> of protein modification, which are mostly </w:t>
      </w:r>
      <w:r w:rsidR="00EF6CE5" w:rsidRPr="003C780C">
        <w:rPr>
          <w:rFonts w:ascii="Times New Roman" w:hAnsi="Times New Roman" w:cs="Times New Roman"/>
          <w:sz w:val="24"/>
          <w:szCs w:val="24"/>
        </w:rPr>
        <w:t>catalysed</w:t>
      </w:r>
      <w:r w:rsidRPr="003C780C">
        <w:rPr>
          <w:rFonts w:ascii="Times New Roman" w:hAnsi="Times New Roman" w:cs="Times New Roman"/>
          <w:sz w:val="24"/>
          <w:szCs w:val="24"/>
        </w:rPr>
        <w:t xml:space="preserve"> by enzymes that recognize specific target sequences in proteins. These modifications regulate protein folding by targeting specific subcellular compartments, interacting with ligands or other proteins, or by bringing about a change in their functional state including catalytic activity or </w:t>
      </w:r>
      <w:r w:rsidR="00EF6CE5" w:rsidRPr="003C780C">
        <w:rPr>
          <w:rFonts w:ascii="Times New Roman" w:hAnsi="Times New Roman" w:cs="Times New Roman"/>
          <w:sz w:val="24"/>
          <w:szCs w:val="24"/>
        </w:rPr>
        <w:t>signalling</w:t>
      </w:r>
      <w:r w:rsidRPr="003C780C">
        <w:rPr>
          <w:rFonts w:ascii="Times New Roman" w:hAnsi="Times New Roman" w:cs="Times New Roman"/>
          <w:sz w:val="24"/>
          <w:szCs w:val="24"/>
        </w:rPr>
        <w:t>. The most common PTMs are:</w:t>
      </w:r>
    </w:p>
    <w:p w14:paraId="5C42F7AF" w14:textId="397C6344" w:rsidR="00EF6CE5" w:rsidRDefault="00EF6CE5" w:rsidP="00EF6CE5">
      <w:pPr>
        <w:pStyle w:val="ListParagraph"/>
        <w:numPr>
          <w:ilvl w:val="1"/>
          <w:numId w:val="1"/>
        </w:numPr>
        <w:jc w:val="both"/>
        <w:rPr>
          <w:rFonts w:ascii="Times New Roman" w:hAnsi="Times New Roman" w:cs="Times New Roman"/>
          <w:sz w:val="24"/>
          <w:szCs w:val="24"/>
        </w:rPr>
      </w:pPr>
      <w:r w:rsidRPr="00A74530">
        <w:rPr>
          <w:rFonts w:ascii="Times New Roman" w:hAnsi="Times New Roman" w:cs="Times New Roman"/>
          <w:b/>
          <w:bCs/>
          <w:sz w:val="24"/>
          <w:szCs w:val="24"/>
        </w:rPr>
        <w:t>Phosphorylation:</w:t>
      </w:r>
      <w:r>
        <w:rPr>
          <w:rFonts w:ascii="Times New Roman" w:hAnsi="Times New Roman" w:cs="Times New Roman"/>
          <w:sz w:val="24"/>
          <w:szCs w:val="24"/>
        </w:rPr>
        <w:t xml:space="preserve"> </w:t>
      </w:r>
      <w:r w:rsidRPr="00EF6CE5">
        <w:rPr>
          <w:rFonts w:ascii="Times New Roman" w:hAnsi="Times New Roman" w:cs="Times New Roman"/>
          <w:sz w:val="24"/>
          <w:szCs w:val="24"/>
        </w:rPr>
        <w:t>Reversible phosphorylation of proteins involves addition of a phosphate group on serine, threonine, or tyrosine</w:t>
      </w:r>
      <w:r>
        <w:rPr>
          <w:rFonts w:ascii="Times New Roman" w:hAnsi="Times New Roman" w:cs="Times New Roman"/>
          <w:sz w:val="24"/>
          <w:szCs w:val="24"/>
        </w:rPr>
        <w:t xml:space="preserve"> </w:t>
      </w:r>
      <w:r w:rsidRPr="00EF6CE5">
        <w:rPr>
          <w:rFonts w:ascii="Times New Roman" w:hAnsi="Times New Roman" w:cs="Times New Roman"/>
          <w:sz w:val="24"/>
          <w:szCs w:val="24"/>
        </w:rPr>
        <w:t>residues and is one of the important and extensively studied PTM in both prokaryotes and eukaryotes.</w:t>
      </w:r>
      <w:r>
        <w:rPr>
          <w:rFonts w:ascii="Times New Roman" w:hAnsi="Times New Roman" w:cs="Times New Roman"/>
          <w:sz w:val="24"/>
          <w:szCs w:val="24"/>
        </w:rPr>
        <w:t xml:space="preserve"> </w:t>
      </w:r>
      <w:r w:rsidRPr="00EF6CE5">
        <w:rPr>
          <w:rFonts w:ascii="Times New Roman" w:hAnsi="Times New Roman" w:cs="Times New Roman"/>
          <w:sz w:val="24"/>
          <w:szCs w:val="24"/>
        </w:rPr>
        <w:t>Several enzymes or signalling proteins are switched ‘on’ or ‘off’ by phosphorylation or dephosphorylation.</w:t>
      </w:r>
      <w:r>
        <w:rPr>
          <w:rFonts w:ascii="Times New Roman" w:hAnsi="Times New Roman" w:cs="Times New Roman"/>
          <w:sz w:val="24"/>
          <w:szCs w:val="24"/>
        </w:rPr>
        <w:t xml:space="preserve"> </w:t>
      </w:r>
      <w:r w:rsidRPr="00EF6CE5">
        <w:rPr>
          <w:rFonts w:ascii="Times New Roman" w:hAnsi="Times New Roman" w:cs="Times New Roman"/>
          <w:sz w:val="24"/>
          <w:szCs w:val="24"/>
        </w:rPr>
        <w:t>Phosphorylation is performed by enzymes called ‘kinases’, while dephosphorylation is performed by</w:t>
      </w:r>
      <w:r>
        <w:rPr>
          <w:rFonts w:ascii="Times New Roman" w:hAnsi="Times New Roman" w:cs="Times New Roman"/>
          <w:sz w:val="24"/>
          <w:szCs w:val="24"/>
        </w:rPr>
        <w:t xml:space="preserve"> </w:t>
      </w:r>
      <w:r w:rsidRPr="00EF6CE5">
        <w:rPr>
          <w:rFonts w:ascii="Times New Roman" w:hAnsi="Times New Roman" w:cs="Times New Roman"/>
          <w:sz w:val="24"/>
          <w:szCs w:val="24"/>
        </w:rPr>
        <w:t>‘phosphatases.</w:t>
      </w:r>
      <w:r>
        <w:rPr>
          <w:rFonts w:ascii="Times New Roman" w:hAnsi="Times New Roman" w:cs="Times New Roman"/>
          <w:sz w:val="24"/>
          <w:szCs w:val="24"/>
        </w:rPr>
        <w:t xml:space="preserve"> </w:t>
      </w:r>
      <w:r w:rsidRPr="00EF6CE5">
        <w:rPr>
          <w:rFonts w:ascii="Times New Roman" w:hAnsi="Times New Roman" w:cs="Times New Roman"/>
          <w:sz w:val="24"/>
          <w:szCs w:val="24"/>
        </w:rPr>
        <w:t>Addition of a phosphate group can convert a previously uncharged pocket of protein into a negatively charged</w:t>
      </w:r>
      <w:r>
        <w:rPr>
          <w:rFonts w:ascii="Times New Roman" w:hAnsi="Times New Roman" w:cs="Times New Roman"/>
          <w:sz w:val="24"/>
          <w:szCs w:val="24"/>
        </w:rPr>
        <w:t xml:space="preserve"> </w:t>
      </w:r>
      <w:r w:rsidRPr="00EF6CE5">
        <w:rPr>
          <w:rFonts w:ascii="Times New Roman" w:hAnsi="Times New Roman" w:cs="Times New Roman"/>
          <w:sz w:val="24"/>
          <w:szCs w:val="24"/>
        </w:rPr>
        <w:t>and hydrophilic protein thereby inducing conformational changes in the protein.</w:t>
      </w:r>
      <w:r>
        <w:rPr>
          <w:rFonts w:ascii="Times New Roman" w:hAnsi="Times New Roman" w:cs="Times New Roman"/>
          <w:sz w:val="24"/>
          <w:szCs w:val="24"/>
        </w:rPr>
        <w:t xml:space="preserve"> </w:t>
      </w:r>
      <w:r w:rsidRPr="00EF6CE5">
        <w:rPr>
          <w:rFonts w:ascii="Times New Roman" w:hAnsi="Times New Roman" w:cs="Times New Roman"/>
          <w:sz w:val="24"/>
          <w:szCs w:val="24"/>
        </w:rPr>
        <w:t>Phosphorylation has implications in several cellular processes, including cell cycle, growth, apoptosis and</w:t>
      </w:r>
      <w:r>
        <w:rPr>
          <w:rFonts w:ascii="Times New Roman" w:hAnsi="Times New Roman" w:cs="Times New Roman"/>
          <w:sz w:val="24"/>
          <w:szCs w:val="24"/>
        </w:rPr>
        <w:t xml:space="preserve"> </w:t>
      </w:r>
      <w:r w:rsidRPr="00EF6CE5">
        <w:rPr>
          <w:rFonts w:ascii="Times New Roman" w:hAnsi="Times New Roman" w:cs="Times New Roman"/>
          <w:sz w:val="24"/>
          <w:szCs w:val="24"/>
        </w:rPr>
        <w:t>signal transduction pathways. One example is the activation of p53, a tumour suppressor protein. p53 is used</w:t>
      </w:r>
      <w:r>
        <w:rPr>
          <w:rFonts w:ascii="Times New Roman" w:hAnsi="Times New Roman" w:cs="Times New Roman"/>
          <w:sz w:val="24"/>
          <w:szCs w:val="24"/>
        </w:rPr>
        <w:t xml:space="preserve"> </w:t>
      </w:r>
      <w:r w:rsidRPr="00EF6CE5">
        <w:rPr>
          <w:rFonts w:ascii="Times New Roman" w:hAnsi="Times New Roman" w:cs="Times New Roman"/>
          <w:sz w:val="24"/>
          <w:szCs w:val="24"/>
        </w:rPr>
        <w:t>in cancer therapeutics and is activated by phosphorylation of its N-terminal by several kinases.</w:t>
      </w:r>
    </w:p>
    <w:p w14:paraId="73F904B0" w14:textId="5C3D2A58" w:rsidR="00BC47EB" w:rsidRDefault="00BC47EB" w:rsidP="00BC47EB">
      <w:pPr>
        <w:pStyle w:val="ListParagraph"/>
        <w:numPr>
          <w:ilvl w:val="1"/>
          <w:numId w:val="1"/>
        </w:numPr>
        <w:jc w:val="both"/>
        <w:rPr>
          <w:rFonts w:ascii="Times New Roman" w:hAnsi="Times New Roman" w:cs="Times New Roman"/>
          <w:sz w:val="24"/>
          <w:szCs w:val="24"/>
        </w:rPr>
      </w:pPr>
      <w:r w:rsidRPr="00BC47EB">
        <w:rPr>
          <w:rFonts w:ascii="Times New Roman" w:hAnsi="Times New Roman" w:cs="Times New Roman"/>
          <w:b/>
          <w:bCs/>
          <w:sz w:val="24"/>
          <w:szCs w:val="24"/>
        </w:rPr>
        <w:t>Glycosylation:</w:t>
      </w:r>
      <w:r>
        <w:rPr>
          <w:rFonts w:ascii="Times New Roman" w:hAnsi="Times New Roman" w:cs="Times New Roman"/>
          <w:sz w:val="24"/>
          <w:szCs w:val="24"/>
        </w:rPr>
        <w:t xml:space="preserve"> </w:t>
      </w:r>
      <w:r w:rsidRPr="00BC47EB">
        <w:rPr>
          <w:rFonts w:ascii="Times New Roman" w:hAnsi="Times New Roman" w:cs="Times New Roman"/>
          <w:sz w:val="24"/>
          <w:szCs w:val="24"/>
        </w:rPr>
        <w:t>Glycosylation involves addition of an oligosaccharide termed ‘glycan’ to either a nitrogen atom (N-linked</w:t>
      </w:r>
      <w:r>
        <w:rPr>
          <w:rFonts w:ascii="Times New Roman" w:hAnsi="Times New Roman" w:cs="Times New Roman"/>
          <w:sz w:val="24"/>
          <w:szCs w:val="24"/>
        </w:rPr>
        <w:t xml:space="preserve"> </w:t>
      </w:r>
      <w:r w:rsidRPr="00BC47EB">
        <w:rPr>
          <w:rFonts w:ascii="Times New Roman" w:hAnsi="Times New Roman" w:cs="Times New Roman"/>
          <w:sz w:val="24"/>
          <w:szCs w:val="24"/>
        </w:rPr>
        <w:t>glycosylation) or an oxygen atom (O-linked glycosylation). N-linked glycosylation occurs in the amide</w:t>
      </w:r>
      <w:r>
        <w:rPr>
          <w:rFonts w:ascii="Times New Roman" w:hAnsi="Times New Roman" w:cs="Times New Roman"/>
          <w:sz w:val="24"/>
          <w:szCs w:val="24"/>
        </w:rPr>
        <w:t xml:space="preserve"> </w:t>
      </w:r>
      <w:r w:rsidRPr="00BC47EB">
        <w:rPr>
          <w:rFonts w:ascii="Times New Roman" w:hAnsi="Times New Roman" w:cs="Times New Roman"/>
          <w:sz w:val="24"/>
          <w:szCs w:val="24"/>
        </w:rPr>
        <w:t>nitrogen of asparagine, while the O-linked glycosylation occurs on the oxygen atom of serine or threonine.</w:t>
      </w:r>
      <w:r>
        <w:rPr>
          <w:rFonts w:ascii="Times New Roman" w:hAnsi="Times New Roman" w:cs="Times New Roman"/>
          <w:sz w:val="24"/>
          <w:szCs w:val="24"/>
        </w:rPr>
        <w:t xml:space="preserve"> </w:t>
      </w:r>
      <w:r w:rsidRPr="00BC47EB">
        <w:rPr>
          <w:rFonts w:ascii="Times New Roman" w:hAnsi="Times New Roman" w:cs="Times New Roman"/>
          <w:sz w:val="24"/>
          <w:szCs w:val="24"/>
        </w:rPr>
        <w:t>Carbohydrates present in the form of N-linked or O-linked oligosaccharides are present on the surface of cells</w:t>
      </w:r>
      <w:r>
        <w:rPr>
          <w:rFonts w:ascii="Times New Roman" w:hAnsi="Times New Roman" w:cs="Times New Roman"/>
          <w:sz w:val="24"/>
          <w:szCs w:val="24"/>
        </w:rPr>
        <w:t xml:space="preserve"> </w:t>
      </w:r>
      <w:r w:rsidRPr="00BC47EB">
        <w:rPr>
          <w:rFonts w:ascii="Times New Roman" w:hAnsi="Times New Roman" w:cs="Times New Roman"/>
          <w:sz w:val="24"/>
          <w:szCs w:val="24"/>
        </w:rPr>
        <w:t>and secrete proteins. They have critical roles in protein sorting, immune recognition, receptor binding,</w:t>
      </w:r>
      <w:r>
        <w:rPr>
          <w:rFonts w:ascii="Times New Roman" w:hAnsi="Times New Roman" w:cs="Times New Roman"/>
          <w:sz w:val="24"/>
          <w:szCs w:val="24"/>
        </w:rPr>
        <w:t xml:space="preserve"> </w:t>
      </w:r>
      <w:r w:rsidRPr="00BC47EB">
        <w:rPr>
          <w:rFonts w:ascii="Times New Roman" w:hAnsi="Times New Roman" w:cs="Times New Roman"/>
          <w:sz w:val="24"/>
          <w:szCs w:val="24"/>
        </w:rPr>
        <w:t>inflammation, and pathogenicity. For example, N-linked glycans on an immune cell can dictate how it</w:t>
      </w:r>
      <w:r>
        <w:rPr>
          <w:rFonts w:ascii="Times New Roman" w:hAnsi="Times New Roman" w:cs="Times New Roman"/>
          <w:sz w:val="24"/>
          <w:szCs w:val="24"/>
        </w:rPr>
        <w:t xml:space="preserve"> </w:t>
      </w:r>
      <w:r w:rsidRPr="00BC47EB">
        <w:rPr>
          <w:rFonts w:ascii="Times New Roman" w:hAnsi="Times New Roman" w:cs="Times New Roman"/>
          <w:sz w:val="24"/>
          <w:szCs w:val="24"/>
        </w:rPr>
        <w:t>migrates to specific sites. Similarly, it can also determine how a cell recognizes ‘self’ and ‘non-self’.</w:t>
      </w:r>
    </w:p>
    <w:p w14:paraId="318E60CA" w14:textId="65E1BC86" w:rsidR="009278AD" w:rsidRDefault="009278AD" w:rsidP="009278AD">
      <w:pPr>
        <w:pStyle w:val="ListParagraph"/>
        <w:numPr>
          <w:ilvl w:val="1"/>
          <w:numId w:val="1"/>
        </w:numPr>
        <w:jc w:val="both"/>
        <w:rPr>
          <w:rFonts w:ascii="Times New Roman" w:hAnsi="Times New Roman" w:cs="Times New Roman"/>
          <w:sz w:val="24"/>
          <w:szCs w:val="24"/>
        </w:rPr>
      </w:pPr>
      <w:r w:rsidRPr="002211EC">
        <w:rPr>
          <w:rFonts w:ascii="Times New Roman" w:hAnsi="Times New Roman" w:cs="Times New Roman"/>
          <w:b/>
          <w:bCs/>
          <w:sz w:val="24"/>
          <w:szCs w:val="24"/>
        </w:rPr>
        <w:t>Ubiquitination:</w:t>
      </w:r>
      <w:r>
        <w:rPr>
          <w:rFonts w:ascii="Times New Roman" w:hAnsi="Times New Roman" w:cs="Times New Roman"/>
          <w:sz w:val="24"/>
          <w:szCs w:val="24"/>
        </w:rPr>
        <w:t xml:space="preserve"> </w:t>
      </w:r>
      <w:r w:rsidRPr="009278AD">
        <w:rPr>
          <w:rFonts w:ascii="Times New Roman" w:hAnsi="Times New Roman" w:cs="Times New Roman"/>
          <w:sz w:val="24"/>
          <w:szCs w:val="24"/>
        </w:rPr>
        <w:t>Ubiquitination involves addition of a protein found ubiquitously, termed ‘ubiquitin’, to the lysine residue of a</w:t>
      </w:r>
      <w:r>
        <w:rPr>
          <w:rFonts w:ascii="Times New Roman" w:hAnsi="Times New Roman" w:cs="Times New Roman"/>
          <w:sz w:val="24"/>
          <w:szCs w:val="24"/>
        </w:rPr>
        <w:t xml:space="preserve"> </w:t>
      </w:r>
      <w:r w:rsidRPr="009278AD">
        <w:rPr>
          <w:rFonts w:ascii="Times New Roman" w:hAnsi="Times New Roman" w:cs="Times New Roman"/>
          <w:sz w:val="24"/>
          <w:szCs w:val="24"/>
        </w:rPr>
        <w:t>substrate. Either a single ubiquitin molecule (</w:t>
      </w:r>
      <w:r w:rsidR="004341CB" w:rsidRPr="009278AD">
        <w:rPr>
          <w:rFonts w:ascii="Times New Roman" w:hAnsi="Times New Roman" w:cs="Times New Roman"/>
          <w:sz w:val="24"/>
          <w:szCs w:val="24"/>
        </w:rPr>
        <w:t>monoubiquitinating</w:t>
      </w:r>
      <w:r w:rsidRPr="009278AD">
        <w:rPr>
          <w:rFonts w:ascii="Times New Roman" w:hAnsi="Times New Roman" w:cs="Times New Roman"/>
          <w:sz w:val="24"/>
          <w:szCs w:val="24"/>
        </w:rPr>
        <w:t>) or a chain of several ubiquitin molecules</w:t>
      </w:r>
      <w:r>
        <w:rPr>
          <w:rFonts w:ascii="Times New Roman" w:hAnsi="Times New Roman" w:cs="Times New Roman"/>
          <w:sz w:val="24"/>
          <w:szCs w:val="24"/>
        </w:rPr>
        <w:t xml:space="preserve"> </w:t>
      </w:r>
      <w:r w:rsidRPr="009278AD">
        <w:rPr>
          <w:rFonts w:ascii="Times New Roman" w:hAnsi="Times New Roman" w:cs="Times New Roman"/>
          <w:sz w:val="24"/>
          <w:szCs w:val="24"/>
        </w:rPr>
        <w:t>may be attached (polyubiquitination).</w:t>
      </w:r>
      <w:r>
        <w:rPr>
          <w:rFonts w:ascii="Times New Roman" w:hAnsi="Times New Roman" w:cs="Times New Roman"/>
          <w:sz w:val="24"/>
          <w:szCs w:val="24"/>
        </w:rPr>
        <w:t xml:space="preserve"> </w:t>
      </w:r>
      <w:r w:rsidRPr="009278AD">
        <w:rPr>
          <w:rFonts w:ascii="Times New Roman" w:hAnsi="Times New Roman" w:cs="Times New Roman"/>
          <w:sz w:val="24"/>
          <w:szCs w:val="24"/>
        </w:rPr>
        <w:t>Polyubiquitinated proteins are recognized by the 26S proteasome and are subsequently targeted for proteolysis</w:t>
      </w:r>
      <w:r>
        <w:rPr>
          <w:rFonts w:ascii="Times New Roman" w:hAnsi="Times New Roman" w:cs="Times New Roman"/>
          <w:sz w:val="24"/>
          <w:szCs w:val="24"/>
        </w:rPr>
        <w:t xml:space="preserve"> </w:t>
      </w:r>
      <w:r w:rsidRPr="009278AD">
        <w:rPr>
          <w:rFonts w:ascii="Times New Roman" w:hAnsi="Times New Roman" w:cs="Times New Roman"/>
          <w:sz w:val="24"/>
          <w:szCs w:val="24"/>
        </w:rPr>
        <w:t>or degradation. Monoubiquitinated proteins may influence cell tracking and endocytosis.</w:t>
      </w:r>
    </w:p>
    <w:p w14:paraId="7294E43F" w14:textId="3052D1A4" w:rsidR="00292FE0" w:rsidRDefault="002C7991" w:rsidP="00292FE0">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Protein – Nucleic acids interactions</w:t>
      </w:r>
    </w:p>
    <w:p w14:paraId="744150C0" w14:textId="3200BBFF" w:rsidR="002C7991" w:rsidRDefault="004B03E4" w:rsidP="004B03E4">
      <w:pPr>
        <w:pStyle w:val="ListParagraph"/>
        <w:numPr>
          <w:ilvl w:val="1"/>
          <w:numId w:val="1"/>
        </w:numPr>
        <w:jc w:val="both"/>
        <w:rPr>
          <w:rFonts w:ascii="Times New Roman" w:hAnsi="Times New Roman" w:cs="Times New Roman"/>
          <w:sz w:val="24"/>
          <w:szCs w:val="24"/>
        </w:rPr>
      </w:pPr>
      <w:r w:rsidRPr="004B03E4">
        <w:rPr>
          <w:rFonts w:ascii="Times New Roman" w:hAnsi="Times New Roman" w:cs="Times New Roman"/>
          <w:sz w:val="24"/>
          <w:szCs w:val="24"/>
        </w:rPr>
        <w:t>Proteins interact with DNA and RNA through similar physical forces, which include electrostatic interactions (salt bridges), dipolar interactions (hydrogen bonding, H-bonds), entropic effects (hydrophobic interactions) and dispersion forces (base stacking). These forces contribute in varying degrees to proteins binding in a sequence-specific (tight) or non–sequence-specific (loose) manner.</w:t>
      </w:r>
    </w:p>
    <w:p w14:paraId="6138E420" w14:textId="6CF695AC" w:rsidR="00CE14DA" w:rsidRDefault="00CE14DA" w:rsidP="00CE14DA">
      <w:pPr>
        <w:pStyle w:val="ListParagraph"/>
        <w:numPr>
          <w:ilvl w:val="1"/>
          <w:numId w:val="1"/>
        </w:numPr>
        <w:jc w:val="both"/>
        <w:rPr>
          <w:rFonts w:ascii="Times New Roman" w:hAnsi="Times New Roman" w:cs="Times New Roman"/>
          <w:sz w:val="24"/>
          <w:szCs w:val="24"/>
        </w:rPr>
      </w:pPr>
      <w:r w:rsidRPr="00CE14DA">
        <w:rPr>
          <w:rFonts w:ascii="Times New Roman" w:hAnsi="Times New Roman" w:cs="Times New Roman"/>
          <w:sz w:val="24"/>
          <w:szCs w:val="24"/>
        </w:rPr>
        <w:t>The DNA- or RNA-binding function of a protein is localized in discrete conserved domains within its tertiary</w:t>
      </w:r>
      <w:r>
        <w:rPr>
          <w:rFonts w:ascii="Times New Roman" w:hAnsi="Times New Roman" w:cs="Times New Roman"/>
          <w:sz w:val="24"/>
          <w:szCs w:val="24"/>
        </w:rPr>
        <w:t xml:space="preserve"> </w:t>
      </w:r>
      <w:r w:rsidRPr="00CE14DA">
        <w:rPr>
          <w:rFonts w:ascii="Times New Roman" w:hAnsi="Times New Roman" w:cs="Times New Roman"/>
          <w:sz w:val="24"/>
          <w:szCs w:val="24"/>
        </w:rPr>
        <w:t>structure. An individual protein can have multiple repeats of the same nucleic acid binding domain or can</w:t>
      </w:r>
      <w:r>
        <w:rPr>
          <w:rFonts w:ascii="Times New Roman" w:hAnsi="Times New Roman" w:cs="Times New Roman"/>
          <w:sz w:val="24"/>
          <w:szCs w:val="24"/>
        </w:rPr>
        <w:t xml:space="preserve"> </w:t>
      </w:r>
      <w:r w:rsidRPr="00CE14DA">
        <w:rPr>
          <w:rFonts w:ascii="Times New Roman" w:hAnsi="Times New Roman" w:cs="Times New Roman"/>
          <w:sz w:val="24"/>
          <w:szCs w:val="24"/>
        </w:rPr>
        <w:t>have several different domains found within its structure. The identity of the individual domains and their</w:t>
      </w:r>
      <w:r>
        <w:rPr>
          <w:rFonts w:ascii="Times New Roman" w:hAnsi="Times New Roman" w:cs="Times New Roman"/>
          <w:sz w:val="24"/>
          <w:szCs w:val="24"/>
        </w:rPr>
        <w:t xml:space="preserve"> </w:t>
      </w:r>
      <w:r w:rsidRPr="00CE14DA">
        <w:rPr>
          <w:rFonts w:ascii="Times New Roman" w:hAnsi="Times New Roman" w:cs="Times New Roman"/>
          <w:sz w:val="24"/>
          <w:szCs w:val="24"/>
        </w:rPr>
        <w:t>relative arrangement are functionally important within the protein. Several common DNA binding domains</w:t>
      </w:r>
      <w:r>
        <w:rPr>
          <w:rFonts w:ascii="Times New Roman" w:hAnsi="Times New Roman" w:cs="Times New Roman"/>
          <w:sz w:val="24"/>
          <w:szCs w:val="24"/>
        </w:rPr>
        <w:t xml:space="preserve"> </w:t>
      </w:r>
      <w:r w:rsidRPr="00CE14DA">
        <w:rPr>
          <w:rFonts w:ascii="Times New Roman" w:hAnsi="Times New Roman" w:cs="Times New Roman"/>
          <w:sz w:val="24"/>
          <w:szCs w:val="24"/>
        </w:rPr>
        <w:t>include zinc fingers, helix-turn-helix, helix-loop-helix, winged helix and leucine zipper.</w:t>
      </w:r>
    </w:p>
    <w:p w14:paraId="4AD8E61D" w14:textId="4A78E0B4" w:rsidR="00D43B58" w:rsidRDefault="00D43B58" w:rsidP="00D43B58">
      <w:pPr>
        <w:pStyle w:val="ListParagraph"/>
        <w:numPr>
          <w:ilvl w:val="1"/>
          <w:numId w:val="1"/>
        </w:numPr>
        <w:jc w:val="both"/>
        <w:rPr>
          <w:rFonts w:ascii="Times New Roman" w:hAnsi="Times New Roman" w:cs="Times New Roman"/>
          <w:sz w:val="24"/>
          <w:szCs w:val="24"/>
        </w:rPr>
      </w:pPr>
      <w:r w:rsidRPr="00D43B58">
        <w:rPr>
          <w:rFonts w:ascii="Times New Roman" w:hAnsi="Times New Roman" w:cs="Times New Roman"/>
          <w:sz w:val="24"/>
          <w:szCs w:val="24"/>
        </w:rPr>
        <w:t>RNA-binding</w:t>
      </w:r>
      <w:r>
        <w:rPr>
          <w:rFonts w:ascii="Times New Roman" w:hAnsi="Times New Roman" w:cs="Times New Roman"/>
          <w:sz w:val="24"/>
          <w:szCs w:val="24"/>
        </w:rPr>
        <w:t xml:space="preserve"> </w:t>
      </w:r>
      <w:r w:rsidRPr="00D43B58">
        <w:rPr>
          <w:rFonts w:ascii="Times New Roman" w:hAnsi="Times New Roman" w:cs="Times New Roman"/>
          <w:sz w:val="24"/>
          <w:szCs w:val="24"/>
        </w:rPr>
        <w:t>specificity and function are constituted by zinc finger, KH, S1, PAZ, PUF, PIWI and RRM (RNA recognition</w:t>
      </w:r>
      <w:r>
        <w:rPr>
          <w:rFonts w:ascii="Times New Roman" w:hAnsi="Times New Roman" w:cs="Times New Roman"/>
          <w:sz w:val="24"/>
          <w:szCs w:val="24"/>
        </w:rPr>
        <w:t xml:space="preserve"> </w:t>
      </w:r>
      <w:r w:rsidRPr="00D43B58">
        <w:rPr>
          <w:rFonts w:ascii="Times New Roman" w:hAnsi="Times New Roman" w:cs="Times New Roman"/>
          <w:sz w:val="24"/>
          <w:szCs w:val="24"/>
        </w:rPr>
        <w:t>motif) domains. Multiple nucleic acid binding domains with a single protein can increase specificity and</w:t>
      </w:r>
      <w:r>
        <w:rPr>
          <w:rFonts w:ascii="Times New Roman" w:hAnsi="Times New Roman" w:cs="Times New Roman"/>
          <w:sz w:val="24"/>
          <w:szCs w:val="24"/>
        </w:rPr>
        <w:t xml:space="preserve"> </w:t>
      </w:r>
      <w:r w:rsidRPr="00D43B58">
        <w:rPr>
          <w:rFonts w:ascii="Times New Roman" w:hAnsi="Times New Roman" w:cs="Times New Roman"/>
          <w:sz w:val="24"/>
          <w:szCs w:val="24"/>
        </w:rPr>
        <w:t>affinity of the protein for certain target nucleic acid sequences, mediate a change in the topology of the target</w:t>
      </w:r>
      <w:r>
        <w:rPr>
          <w:rFonts w:ascii="Times New Roman" w:hAnsi="Times New Roman" w:cs="Times New Roman"/>
          <w:sz w:val="24"/>
          <w:szCs w:val="24"/>
        </w:rPr>
        <w:t xml:space="preserve"> </w:t>
      </w:r>
      <w:r w:rsidRPr="00D43B58">
        <w:rPr>
          <w:rFonts w:ascii="Times New Roman" w:hAnsi="Times New Roman" w:cs="Times New Roman"/>
          <w:sz w:val="24"/>
          <w:szCs w:val="24"/>
        </w:rPr>
        <w:t xml:space="preserve">nucleic acid, properly position other </w:t>
      </w:r>
      <w:r w:rsidRPr="00D43B58">
        <w:rPr>
          <w:rFonts w:ascii="Times New Roman" w:hAnsi="Times New Roman" w:cs="Times New Roman"/>
          <w:sz w:val="24"/>
          <w:szCs w:val="24"/>
        </w:rPr>
        <w:lastRenderedPageBreak/>
        <w:t>nucleic acid sequences for recognition or regulate the activity of</w:t>
      </w:r>
      <w:r>
        <w:rPr>
          <w:rFonts w:ascii="Times New Roman" w:hAnsi="Times New Roman" w:cs="Times New Roman"/>
          <w:sz w:val="24"/>
          <w:szCs w:val="24"/>
        </w:rPr>
        <w:t xml:space="preserve"> </w:t>
      </w:r>
      <w:r w:rsidRPr="00D43B58">
        <w:rPr>
          <w:rFonts w:ascii="Times New Roman" w:hAnsi="Times New Roman" w:cs="Times New Roman"/>
          <w:sz w:val="24"/>
          <w:szCs w:val="24"/>
        </w:rPr>
        <w:t>enzymatic domains within the binding protein.</w:t>
      </w:r>
    </w:p>
    <w:p w14:paraId="1A512C0A" w14:textId="101BA15B" w:rsidR="00087982" w:rsidRPr="006A2D53" w:rsidRDefault="00087982" w:rsidP="00087982">
      <w:pPr>
        <w:pStyle w:val="ListParagraph"/>
        <w:numPr>
          <w:ilvl w:val="1"/>
          <w:numId w:val="1"/>
        </w:numPr>
        <w:jc w:val="both"/>
        <w:rPr>
          <w:rFonts w:ascii="Times New Roman" w:hAnsi="Times New Roman" w:cs="Times New Roman"/>
          <w:b/>
          <w:bCs/>
          <w:sz w:val="24"/>
          <w:szCs w:val="24"/>
        </w:rPr>
      </w:pPr>
      <w:r w:rsidRPr="00087982">
        <w:rPr>
          <w:rFonts w:ascii="Times New Roman" w:hAnsi="Times New Roman" w:cs="Times New Roman"/>
          <w:b/>
          <w:bCs/>
          <w:sz w:val="24"/>
          <w:szCs w:val="24"/>
        </w:rPr>
        <w:t>Protein–DNA interactions:</w:t>
      </w:r>
      <w:r>
        <w:rPr>
          <w:rFonts w:ascii="Times New Roman" w:hAnsi="Times New Roman" w:cs="Times New Roman"/>
          <w:b/>
          <w:bCs/>
          <w:sz w:val="24"/>
          <w:szCs w:val="24"/>
        </w:rPr>
        <w:t xml:space="preserve"> </w:t>
      </w:r>
      <w:r w:rsidRPr="00087982">
        <w:rPr>
          <w:rFonts w:ascii="Times New Roman" w:hAnsi="Times New Roman" w:cs="Times New Roman"/>
          <w:sz w:val="24"/>
          <w:szCs w:val="24"/>
        </w:rPr>
        <w:t>The common DNA-binding domains, helix-turn-helix and zinc finger domains, are incorporated within numerous DNA-binding proteins expressed in the cell. Specificity is derived from higher order interactions involving nucleoprotein complexes. These DNA-binding protein complexes find their target by “sliding” along the genomic DNA until their specific DNA-docking site is discovered. The binding of protein to DNA controls the structure of genomic DNA (chromatin), RNA transcription, and DNA repair mechanisms.</w:t>
      </w:r>
    </w:p>
    <w:p w14:paraId="5494D8DA" w14:textId="2CF9951B" w:rsidR="00A73DE2" w:rsidRPr="00A73DE2" w:rsidRDefault="006A2D53" w:rsidP="00A73DE2">
      <w:pPr>
        <w:pStyle w:val="ListParagraph"/>
        <w:numPr>
          <w:ilvl w:val="1"/>
          <w:numId w:val="1"/>
        </w:numPr>
        <w:jc w:val="both"/>
        <w:rPr>
          <w:rFonts w:ascii="Times New Roman" w:hAnsi="Times New Roman" w:cs="Times New Roman"/>
          <w:b/>
          <w:bCs/>
          <w:sz w:val="24"/>
          <w:szCs w:val="24"/>
        </w:rPr>
      </w:pPr>
      <w:r w:rsidRPr="006A2D53">
        <w:rPr>
          <w:rFonts w:ascii="Times New Roman" w:hAnsi="Times New Roman" w:cs="Times New Roman"/>
          <w:b/>
          <w:bCs/>
          <w:sz w:val="24"/>
          <w:szCs w:val="24"/>
        </w:rPr>
        <w:t>Protein–RNA interactions</w:t>
      </w:r>
      <w:r>
        <w:rPr>
          <w:rFonts w:ascii="Times New Roman" w:hAnsi="Times New Roman" w:cs="Times New Roman"/>
          <w:b/>
          <w:bCs/>
          <w:sz w:val="24"/>
          <w:szCs w:val="24"/>
        </w:rPr>
        <w:t xml:space="preserve">: </w:t>
      </w:r>
      <w:r w:rsidRPr="00C42D94">
        <w:rPr>
          <w:rFonts w:ascii="Times New Roman" w:hAnsi="Times New Roman" w:cs="Times New Roman"/>
          <w:sz w:val="24"/>
          <w:szCs w:val="24"/>
        </w:rPr>
        <w:t>Proteins interact with RNA in order to splice, protect, translate or degrade the message. The first interaction occurs just after transcriptional initiation, when the complement to the promoter sequence is cleaved out of the mRNA and the capping machinery incorporates a "</w:t>
      </w:r>
      <w:proofErr w:type="spellStart"/>
      <w:r w:rsidRPr="00C42D94">
        <w:rPr>
          <w:rFonts w:ascii="Times New Roman" w:hAnsi="Times New Roman" w:cs="Times New Roman"/>
          <w:sz w:val="24"/>
          <w:szCs w:val="24"/>
        </w:rPr>
        <w:t>GpppN</w:t>
      </w:r>
      <w:proofErr w:type="spellEnd"/>
      <w:r w:rsidRPr="00C42D94">
        <w:rPr>
          <w:rFonts w:ascii="Times New Roman" w:hAnsi="Times New Roman" w:cs="Times New Roman"/>
          <w:sz w:val="24"/>
          <w:szCs w:val="24"/>
        </w:rPr>
        <w:t>" cap at the 5' end of the mRNA. This results in recruitment of elongation factors that regulate the reset of mRNA transcription. Elongation is followed by 3'- end processing and splicing, resulting in a mature RNA transcript that is exported to the cytoplasm for translation. All of these processes require significant protein–RNA interactions and are highly regulated and complex. Many of the regulatory elements for this process reside in noncoding 3' and 5' untranslated regions (UTRs) of the mRNA. However, regulatory microRNAs (miRNAs) also occur in coding regions of introns, as well as exons, noncoding genes and repetitive elements.</w:t>
      </w:r>
    </w:p>
    <w:p w14:paraId="7DDA06E7" w14:textId="02D845A4" w:rsidR="00A73DE2" w:rsidRPr="00A73DE2" w:rsidRDefault="00A73DE2" w:rsidP="00A73DE2">
      <w:pPr>
        <w:pStyle w:val="ListParagraph"/>
        <w:numPr>
          <w:ilvl w:val="0"/>
          <w:numId w:val="3"/>
        </w:numPr>
        <w:jc w:val="both"/>
        <w:rPr>
          <w:rFonts w:ascii="Times New Roman" w:hAnsi="Times New Roman" w:cs="Times New Roman"/>
          <w:b/>
          <w:bCs/>
          <w:sz w:val="24"/>
          <w:szCs w:val="24"/>
        </w:rPr>
      </w:pPr>
      <w:r w:rsidRPr="00A73DE2">
        <w:rPr>
          <w:rFonts w:ascii="Times New Roman" w:hAnsi="Times New Roman" w:cs="Times New Roman"/>
          <w:b/>
          <w:bCs/>
          <w:sz w:val="24"/>
          <w:szCs w:val="24"/>
        </w:rPr>
        <w:t>Protein -carbohydrates interaction</w:t>
      </w:r>
    </w:p>
    <w:p w14:paraId="14FE4A3B" w14:textId="16B30163" w:rsidR="00CF28FE" w:rsidRPr="00CF28FE" w:rsidRDefault="00CF28FE" w:rsidP="00CF28FE">
      <w:pPr>
        <w:pStyle w:val="ListParagraph"/>
        <w:numPr>
          <w:ilvl w:val="1"/>
          <w:numId w:val="1"/>
        </w:numPr>
        <w:jc w:val="both"/>
        <w:rPr>
          <w:rFonts w:ascii="Times New Roman" w:hAnsi="Times New Roman" w:cs="Times New Roman"/>
          <w:sz w:val="24"/>
          <w:szCs w:val="24"/>
        </w:rPr>
      </w:pPr>
      <w:r w:rsidRPr="00CF28FE">
        <w:rPr>
          <w:rFonts w:ascii="Times New Roman" w:hAnsi="Times New Roman" w:cs="Times New Roman"/>
          <w:sz w:val="24"/>
          <w:szCs w:val="24"/>
        </w:rPr>
        <w:t xml:space="preserve">Carbohydrates are one of the four central building blocks of life, along with proteins, nucleic acids and lipids. They are conjugated to proteins (glycoproteins) or lipids (glycolipids) or exist as free ligands. Carbohydrates have higher diversity than proteins and nucleic acids, resulting from the types of residues (e.g., glucose and galactose), anomeric </w:t>
      </w:r>
      <w:r w:rsidR="00754830" w:rsidRPr="00CF28FE">
        <w:rPr>
          <w:rFonts w:ascii="Times New Roman" w:hAnsi="Times New Roman" w:cs="Times New Roman"/>
          <w:sz w:val="24"/>
          <w:szCs w:val="24"/>
        </w:rPr>
        <w:t>centres</w:t>
      </w:r>
      <w:r w:rsidRPr="00CF28FE">
        <w:rPr>
          <w:rFonts w:ascii="Times New Roman" w:hAnsi="Times New Roman" w:cs="Times New Roman"/>
          <w:sz w:val="24"/>
          <w:szCs w:val="24"/>
        </w:rPr>
        <w:t xml:space="preserve"> (α and β), glycosidic linkage positions and chemical modifications (e.g., sulfation and methylation). </w:t>
      </w:r>
    </w:p>
    <w:p w14:paraId="0EB6425B" w14:textId="04F86AAD" w:rsidR="00CF28FE" w:rsidRPr="00CF28FE" w:rsidRDefault="00CF28FE" w:rsidP="00CF28FE">
      <w:pPr>
        <w:pStyle w:val="ListParagraph"/>
        <w:numPr>
          <w:ilvl w:val="1"/>
          <w:numId w:val="1"/>
        </w:numPr>
        <w:jc w:val="both"/>
        <w:rPr>
          <w:rFonts w:ascii="Times New Roman" w:hAnsi="Times New Roman" w:cs="Times New Roman"/>
          <w:sz w:val="24"/>
          <w:szCs w:val="24"/>
        </w:rPr>
      </w:pPr>
      <w:r w:rsidRPr="00CF28FE">
        <w:rPr>
          <w:rFonts w:ascii="Times New Roman" w:hAnsi="Times New Roman" w:cs="Times New Roman"/>
          <w:sz w:val="24"/>
          <w:szCs w:val="24"/>
        </w:rPr>
        <w:t xml:space="preserve">Protein–carbohydrate interactions are ubiquitous in nature, and carbohydrates can be noncovalently bound to proteins from different families including lectins, antibodies, sugar transporters and enzymes. These interactions have critical roles in many biological activities such as cell–cell adhesion and communication, </w:t>
      </w:r>
      <w:r w:rsidR="00754830" w:rsidRPr="00CF28FE">
        <w:rPr>
          <w:rFonts w:ascii="Times New Roman" w:hAnsi="Times New Roman" w:cs="Times New Roman"/>
          <w:sz w:val="24"/>
          <w:szCs w:val="24"/>
        </w:rPr>
        <w:t>tumour</w:t>
      </w:r>
      <w:r w:rsidRPr="00CF28FE">
        <w:rPr>
          <w:rFonts w:ascii="Times New Roman" w:hAnsi="Times New Roman" w:cs="Times New Roman"/>
          <w:sz w:val="24"/>
          <w:szCs w:val="24"/>
        </w:rPr>
        <w:t xml:space="preserve"> growth and metastasis, anticoagulation, inflammation and microbial infection. </w:t>
      </w:r>
    </w:p>
    <w:p w14:paraId="60C86504" w14:textId="4BB8A0D6" w:rsidR="000B247D" w:rsidRDefault="00CF28FE" w:rsidP="00CF28FE">
      <w:pPr>
        <w:pStyle w:val="ListParagraph"/>
        <w:numPr>
          <w:ilvl w:val="1"/>
          <w:numId w:val="1"/>
        </w:numPr>
        <w:jc w:val="both"/>
        <w:rPr>
          <w:rFonts w:ascii="Times New Roman" w:hAnsi="Times New Roman" w:cs="Times New Roman"/>
          <w:sz w:val="24"/>
          <w:szCs w:val="24"/>
        </w:rPr>
      </w:pPr>
      <w:r w:rsidRPr="00CF28FE">
        <w:rPr>
          <w:rFonts w:ascii="Times New Roman" w:hAnsi="Times New Roman" w:cs="Times New Roman"/>
          <w:sz w:val="24"/>
          <w:szCs w:val="24"/>
        </w:rPr>
        <w:t>Hence, carbohydrates and their binding partners have emerged as important targets in fighting against major diseases.</w:t>
      </w:r>
    </w:p>
    <w:p w14:paraId="04FF097D" w14:textId="77777777" w:rsidR="000B247D" w:rsidRDefault="000B247D">
      <w:pPr>
        <w:rPr>
          <w:rFonts w:ascii="Times New Roman" w:hAnsi="Times New Roman" w:cs="Times New Roman"/>
          <w:sz w:val="24"/>
          <w:szCs w:val="24"/>
        </w:rPr>
      </w:pPr>
      <w:r>
        <w:rPr>
          <w:rFonts w:ascii="Times New Roman" w:hAnsi="Times New Roman" w:cs="Times New Roman"/>
          <w:sz w:val="24"/>
          <w:szCs w:val="24"/>
        </w:rPr>
        <w:br w:type="page"/>
      </w:r>
    </w:p>
    <w:p w14:paraId="6F69DFB9" w14:textId="45A0FD4E" w:rsidR="00A73DE2" w:rsidRDefault="000B247D" w:rsidP="000B247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PAPER II</w:t>
      </w:r>
    </w:p>
    <w:p w14:paraId="4769C86F" w14:textId="77777777" w:rsidR="007904A3" w:rsidRDefault="000B247D" w:rsidP="007904A3">
      <w:pPr>
        <w:jc w:val="center"/>
        <w:rPr>
          <w:rFonts w:ascii="Times New Roman" w:hAnsi="Times New Roman" w:cs="Times New Roman"/>
          <w:b/>
          <w:bCs/>
          <w:sz w:val="24"/>
          <w:szCs w:val="24"/>
        </w:rPr>
      </w:pPr>
      <w:r>
        <w:rPr>
          <w:rFonts w:ascii="Times New Roman" w:hAnsi="Times New Roman" w:cs="Times New Roman"/>
          <w:b/>
          <w:bCs/>
          <w:sz w:val="24"/>
          <w:szCs w:val="24"/>
        </w:rPr>
        <w:t>UNIT 1.5</w:t>
      </w:r>
    </w:p>
    <w:p w14:paraId="1173E520" w14:textId="0B74964F" w:rsidR="007904A3" w:rsidRDefault="009A6FA8" w:rsidP="007904A3">
      <w:pPr>
        <w:pStyle w:val="ListParagraph"/>
        <w:numPr>
          <w:ilvl w:val="0"/>
          <w:numId w:val="6"/>
        </w:numPr>
        <w:jc w:val="both"/>
        <w:rPr>
          <w:rFonts w:ascii="Times New Roman" w:hAnsi="Times New Roman" w:cs="Times New Roman"/>
          <w:b/>
          <w:bCs/>
          <w:sz w:val="24"/>
          <w:szCs w:val="24"/>
        </w:rPr>
      </w:pPr>
      <w:r w:rsidRPr="007904A3">
        <w:rPr>
          <w:rFonts w:ascii="Times New Roman" w:hAnsi="Times New Roman" w:cs="Times New Roman"/>
          <w:b/>
          <w:bCs/>
          <w:sz w:val="24"/>
          <w:szCs w:val="24"/>
        </w:rPr>
        <w:t>What are proteins and explain the role of amino acid in proteins</w:t>
      </w:r>
    </w:p>
    <w:p w14:paraId="12B6FF1D" w14:textId="010548C7" w:rsidR="007904A3" w:rsidRDefault="00533FFC" w:rsidP="00533FFC">
      <w:pPr>
        <w:pStyle w:val="ListParagraph"/>
        <w:numPr>
          <w:ilvl w:val="0"/>
          <w:numId w:val="1"/>
        </w:numPr>
        <w:jc w:val="both"/>
        <w:rPr>
          <w:rFonts w:ascii="Times New Roman" w:hAnsi="Times New Roman" w:cs="Times New Roman"/>
          <w:sz w:val="24"/>
          <w:szCs w:val="24"/>
        </w:rPr>
      </w:pPr>
      <w:r w:rsidRPr="00533FFC">
        <w:rPr>
          <w:rFonts w:ascii="Times New Roman" w:hAnsi="Times New Roman" w:cs="Times New Roman"/>
          <w:sz w:val="24"/>
          <w:szCs w:val="24"/>
        </w:rPr>
        <w:t>Proteins are large, complex molecules that play many critical roles in the body. They do most of the work in cells and are required for the structure, function, and regulation of the body’s tissues and organs.</w:t>
      </w:r>
    </w:p>
    <w:p w14:paraId="3F646701" w14:textId="0E35E0D5" w:rsidR="0000725C" w:rsidRPr="0000725C" w:rsidRDefault="0000725C" w:rsidP="0000725C">
      <w:pPr>
        <w:pStyle w:val="ListParagraph"/>
        <w:numPr>
          <w:ilvl w:val="0"/>
          <w:numId w:val="1"/>
        </w:numPr>
        <w:jc w:val="both"/>
        <w:rPr>
          <w:rFonts w:ascii="Times New Roman" w:hAnsi="Times New Roman" w:cs="Times New Roman"/>
          <w:sz w:val="24"/>
          <w:szCs w:val="24"/>
        </w:rPr>
      </w:pPr>
      <w:r w:rsidRPr="0000725C">
        <w:rPr>
          <w:rFonts w:ascii="Times New Roman" w:hAnsi="Times New Roman" w:cs="Times New Roman"/>
          <w:sz w:val="24"/>
          <w:szCs w:val="24"/>
        </w:rPr>
        <w:t>Proteins are made up of hundreds or thousands of smaller units called amino acids, which are attached to one</w:t>
      </w:r>
      <w:r>
        <w:rPr>
          <w:rFonts w:ascii="Times New Roman" w:hAnsi="Times New Roman" w:cs="Times New Roman"/>
          <w:sz w:val="24"/>
          <w:szCs w:val="24"/>
        </w:rPr>
        <w:t xml:space="preserve"> </w:t>
      </w:r>
      <w:r w:rsidRPr="0000725C">
        <w:rPr>
          <w:rFonts w:ascii="Times New Roman" w:hAnsi="Times New Roman" w:cs="Times New Roman"/>
          <w:sz w:val="24"/>
          <w:szCs w:val="24"/>
        </w:rPr>
        <w:t>another in long chains. There are 20 different types of amino acids that can be combined to make a protein.</w:t>
      </w:r>
    </w:p>
    <w:p w14:paraId="42C59E2F" w14:textId="3EEE7451" w:rsidR="0000725C" w:rsidRDefault="0000725C" w:rsidP="0000725C">
      <w:pPr>
        <w:pStyle w:val="ListParagraph"/>
        <w:numPr>
          <w:ilvl w:val="0"/>
          <w:numId w:val="1"/>
        </w:numPr>
        <w:jc w:val="both"/>
        <w:rPr>
          <w:rFonts w:ascii="Times New Roman" w:hAnsi="Times New Roman" w:cs="Times New Roman"/>
          <w:sz w:val="24"/>
          <w:szCs w:val="24"/>
        </w:rPr>
      </w:pPr>
      <w:r w:rsidRPr="0000725C">
        <w:rPr>
          <w:rFonts w:ascii="Times New Roman" w:hAnsi="Times New Roman" w:cs="Times New Roman"/>
          <w:sz w:val="24"/>
          <w:szCs w:val="24"/>
        </w:rPr>
        <w:t>The sequence of amino acids determines each protein’s unique 3-dimensional structure and its specific</w:t>
      </w:r>
      <w:r>
        <w:rPr>
          <w:rFonts w:ascii="Times New Roman" w:hAnsi="Times New Roman" w:cs="Times New Roman"/>
          <w:sz w:val="24"/>
          <w:szCs w:val="24"/>
        </w:rPr>
        <w:t xml:space="preserve"> f</w:t>
      </w:r>
      <w:r w:rsidRPr="0000725C">
        <w:rPr>
          <w:rFonts w:ascii="Times New Roman" w:hAnsi="Times New Roman" w:cs="Times New Roman"/>
          <w:sz w:val="24"/>
          <w:szCs w:val="24"/>
        </w:rPr>
        <w:t>unction. Amino acids are coded by combinations of three DNA building blocks (nucleotides), determined by</w:t>
      </w:r>
      <w:r>
        <w:rPr>
          <w:rFonts w:ascii="Times New Roman" w:hAnsi="Times New Roman" w:cs="Times New Roman"/>
          <w:sz w:val="24"/>
          <w:szCs w:val="24"/>
        </w:rPr>
        <w:t xml:space="preserve"> </w:t>
      </w:r>
      <w:r w:rsidRPr="0000725C">
        <w:rPr>
          <w:rFonts w:ascii="Times New Roman" w:hAnsi="Times New Roman" w:cs="Times New Roman"/>
          <w:sz w:val="24"/>
          <w:szCs w:val="24"/>
        </w:rPr>
        <w:t>the sequence of genes.</w:t>
      </w:r>
    </w:p>
    <w:p w14:paraId="5CF10F48" w14:textId="027D21CF" w:rsidR="00056E07" w:rsidRDefault="00056E07" w:rsidP="00056E07">
      <w:pPr>
        <w:pStyle w:val="ListParagraph"/>
        <w:numPr>
          <w:ilvl w:val="0"/>
          <w:numId w:val="6"/>
        </w:numPr>
        <w:jc w:val="both"/>
        <w:rPr>
          <w:rFonts w:ascii="Times New Roman" w:hAnsi="Times New Roman" w:cs="Times New Roman"/>
          <w:b/>
          <w:bCs/>
          <w:sz w:val="24"/>
          <w:szCs w:val="24"/>
        </w:rPr>
      </w:pPr>
      <w:r w:rsidRPr="00056E07">
        <w:rPr>
          <w:rFonts w:ascii="Times New Roman" w:hAnsi="Times New Roman" w:cs="Times New Roman"/>
          <w:b/>
          <w:bCs/>
          <w:sz w:val="24"/>
          <w:szCs w:val="24"/>
        </w:rPr>
        <w:t>How Proteins are classified on basis of their R group.</w:t>
      </w:r>
    </w:p>
    <w:p w14:paraId="1586A891" w14:textId="546F8A64" w:rsidR="00056E07" w:rsidRDefault="00F94079" w:rsidP="00F94079">
      <w:pPr>
        <w:pStyle w:val="ListParagraph"/>
        <w:numPr>
          <w:ilvl w:val="0"/>
          <w:numId w:val="1"/>
        </w:numPr>
        <w:jc w:val="both"/>
        <w:rPr>
          <w:rFonts w:ascii="Times New Roman" w:hAnsi="Times New Roman" w:cs="Times New Roman"/>
          <w:sz w:val="24"/>
          <w:szCs w:val="24"/>
        </w:rPr>
      </w:pPr>
      <w:r w:rsidRPr="00F94079">
        <w:rPr>
          <w:rFonts w:ascii="Times New Roman" w:hAnsi="Times New Roman" w:cs="Times New Roman"/>
          <w:sz w:val="24"/>
          <w:szCs w:val="24"/>
        </w:rPr>
        <w:t>The amino acids present in proteins differ from each other in the structure of their side (R) chains. The simplest amino acid is glycine, in which R is a hydrogen atom. In a number of amino acids, R represents straight of branched carbon chains.</w:t>
      </w:r>
    </w:p>
    <w:p w14:paraId="561CF552" w14:textId="79D5B5E9" w:rsidR="00DE416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Simple amino acids: these have no functional group in their side chain. Example: glycine, valine, alanine,</w:t>
      </w:r>
      <w:r>
        <w:rPr>
          <w:rFonts w:ascii="Times New Roman" w:hAnsi="Times New Roman" w:cs="Times New Roman"/>
          <w:sz w:val="24"/>
          <w:szCs w:val="24"/>
        </w:rPr>
        <w:t xml:space="preserve"> </w:t>
      </w:r>
      <w:r w:rsidRPr="001835AA">
        <w:rPr>
          <w:rFonts w:ascii="Times New Roman" w:hAnsi="Times New Roman" w:cs="Times New Roman"/>
          <w:sz w:val="24"/>
          <w:szCs w:val="24"/>
        </w:rPr>
        <w:t>leucine, isoleucine</w:t>
      </w:r>
    </w:p>
    <w:p w14:paraId="16B0A542" w14:textId="37573197" w:rsidR="001835A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 xml:space="preserve">Hydroxy amino acids: these have a hydroxyl group in their side chain </w:t>
      </w:r>
      <w:proofErr w:type="spellStart"/>
      <w:r w:rsidRPr="001835AA">
        <w:rPr>
          <w:rFonts w:ascii="Times New Roman" w:hAnsi="Times New Roman" w:cs="Times New Roman"/>
          <w:sz w:val="24"/>
          <w:szCs w:val="24"/>
        </w:rPr>
        <w:t>Eg</w:t>
      </w:r>
      <w:proofErr w:type="spellEnd"/>
      <w:r w:rsidRPr="001835AA">
        <w:rPr>
          <w:rFonts w:ascii="Times New Roman" w:hAnsi="Times New Roman" w:cs="Times New Roman"/>
          <w:sz w:val="24"/>
          <w:szCs w:val="24"/>
        </w:rPr>
        <w:t>: serine, threonine</w:t>
      </w:r>
    </w:p>
    <w:p w14:paraId="27164081" w14:textId="05B378AA" w:rsidR="001835AA" w:rsidRDefault="00607903"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Sulphur</w:t>
      </w:r>
      <w:r w:rsidR="001835AA" w:rsidRPr="001835AA">
        <w:rPr>
          <w:rFonts w:ascii="Times New Roman" w:hAnsi="Times New Roman" w:cs="Times New Roman"/>
          <w:sz w:val="24"/>
          <w:szCs w:val="24"/>
        </w:rPr>
        <w:t xml:space="preserve"> containing amino acids: have </w:t>
      </w:r>
      <w:r w:rsidRPr="001835AA">
        <w:rPr>
          <w:rFonts w:ascii="Times New Roman" w:hAnsi="Times New Roman" w:cs="Times New Roman"/>
          <w:sz w:val="24"/>
          <w:szCs w:val="24"/>
        </w:rPr>
        <w:t>sulphur</w:t>
      </w:r>
      <w:r w:rsidR="001835AA" w:rsidRPr="001835AA">
        <w:rPr>
          <w:rFonts w:ascii="Times New Roman" w:hAnsi="Times New Roman" w:cs="Times New Roman"/>
          <w:sz w:val="24"/>
          <w:szCs w:val="24"/>
        </w:rPr>
        <w:t xml:space="preserve"> in their side chain </w:t>
      </w:r>
      <w:proofErr w:type="spellStart"/>
      <w:r w:rsidR="001835AA" w:rsidRPr="001835AA">
        <w:rPr>
          <w:rFonts w:ascii="Times New Roman" w:hAnsi="Times New Roman" w:cs="Times New Roman"/>
          <w:sz w:val="24"/>
          <w:szCs w:val="24"/>
        </w:rPr>
        <w:t>Eg</w:t>
      </w:r>
      <w:proofErr w:type="spellEnd"/>
      <w:r w:rsidR="001835AA" w:rsidRPr="001835AA">
        <w:rPr>
          <w:rFonts w:ascii="Times New Roman" w:hAnsi="Times New Roman" w:cs="Times New Roman"/>
          <w:sz w:val="24"/>
          <w:szCs w:val="24"/>
        </w:rPr>
        <w:t>: cysteine, methionine</w:t>
      </w:r>
    </w:p>
    <w:p w14:paraId="3045F5C7" w14:textId="46BB5562" w:rsidR="001835A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 xml:space="preserve">Aromatic amino acids: have benzene ring in their side chain </w:t>
      </w:r>
      <w:proofErr w:type="spellStart"/>
      <w:r w:rsidRPr="001835AA">
        <w:rPr>
          <w:rFonts w:ascii="Times New Roman" w:hAnsi="Times New Roman" w:cs="Times New Roman"/>
          <w:sz w:val="24"/>
          <w:szCs w:val="24"/>
        </w:rPr>
        <w:t>Eg</w:t>
      </w:r>
      <w:proofErr w:type="spellEnd"/>
      <w:r w:rsidRPr="001835AA">
        <w:rPr>
          <w:rFonts w:ascii="Times New Roman" w:hAnsi="Times New Roman" w:cs="Times New Roman"/>
          <w:sz w:val="24"/>
          <w:szCs w:val="24"/>
        </w:rPr>
        <w:t>: phenylalanine, tyrosine</w:t>
      </w:r>
    </w:p>
    <w:p w14:paraId="1BC77682" w14:textId="1F003E45" w:rsidR="001835A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 xml:space="preserve">Heterocyclic amino acids: having a side chain ring which possess at least on atom other than carbon </w:t>
      </w:r>
      <w:proofErr w:type="spellStart"/>
      <w:r w:rsidRPr="001835AA">
        <w:rPr>
          <w:rFonts w:ascii="Times New Roman" w:hAnsi="Times New Roman" w:cs="Times New Roman"/>
          <w:sz w:val="24"/>
          <w:szCs w:val="24"/>
        </w:rPr>
        <w:t>Eg</w:t>
      </w:r>
      <w:proofErr w:type="spellEnd"/>
      <w:r w:rsidRPr="001835AA">
        <w:rPr>
          <w:rFonts w:ascii="Times New Roman" w:hAnsi="Times New Roman" w:cs="Times New Roman"/>
          <w:sz w:val="24"/>
          <w:szCs w:val="24"/>
        </w:rPr>
        <w:t>:</w:t>
      </w:r>
      <w:r>
        <w:rPr>
          <w:rFonts w:ascii="Times New Roman" w:hAnsi="Times New Roman" w:cs="Times New Roman"/>
          <w:sz w:val="24"/>
          <w:szCs w:val="24"/>
        </w:rPr>
        <w:t xml:space="preserve"> </w:t>
      </w:r>
      <w:r w:rsidRPr="001835AA">
        <w:rPr>
          <w:rFonts w:ascii="Times New Roman" w:hAnsi="Times New Roman" w:cs="Times New Roman"/>
          <w:sz w:val="24"/>
          <w:szCs w:val="24"/>
        </w:rPr>
        <w:t>Tryptophan, histidine, proline</w:t>
      </w:r>
    </w:p>
    <w:p w14:paraId="6761A332" w14:textId="5D034E47" w:rsidR="001835AA" w:rsidRDefault="001835AA" w:rsidP="001835AA">
      <w:pPr>
        <w:pStyle w:val="ListParagraph"/>
        <w:numPr>
          <w:ilvl w:val="1"/>
          <w:numId w:val="1"/>
        </w:numPr>
        <w:jc w:val="both"/>
        <w:rPr>
          <w:rFonts w:ascii="Times New Roman" w:hAnsi="Times New Roman" w:cs="Times New Roman"/>
          <w:sz w:val="24"/>
          <w:szCs w:val="24"/>
        </w:rPr>
      </w:pPr>
      <w:r w:rsidRPr="001835AA">
        <w:rPr>
          <w:rFonts w:ascii="Times New Roman" w:hAnsi="Times New Roman" w:cs="Times New Roman"/>
          <w:sz w:val="24"/>
          <w:szCs w:val="24"/>
        </w:rPr>
        <w:t>Amine group containing amino acids: derivatives of amino acids in which one of carboxyl group has bee</w:t>
      </w:r>
      <w:r>
        <w:rPr>
          <w:rFonts w:ascii="Times New Roman" w:hAnsi="Times New Roman" w:cs="Times New Roman"/>
          <w:sz w:val="24"/>
          <w:szCs w:val="24"/>
        </w:rPr>
        <w:t xml:space="preserve">n </w:t>
      </w:r>
      <w:r w:rsidRPr="001835AA">
        <w:rPr>
          <w:rFonts w:ascii="Times New Roman" w:hAnsi="Times New Roman" w:cs="Times New Roman"/>
          <w:sz w:val="24"/>
          <w:szCs w:val="24"/>
        </w:rPr>
        <w:t xml:space="preserve">transformed into an amide group </w:t>
      </w:r>
      <w:proofErr w:type="spellStart"/>
      <w:r w:rsidRPr="001835AA">
        <w:rPr>
          <w:rFonts w:ascii="Times New Roman" w:hAnsi="Times New Roman" w:cs="Times New Roman"/>
          <w:sz w:val="24"/>
          <w:szCs w:val="24"/>
        </w:rPr>
        <w:t>Eg</w:t>
      </w:r>
      <w:proofErr w:type="spellEnd"/>
      <w:r w:rsidRPr="001835AA">
        <w:rPr>
          <w:rFonts w:ascii="Times New Roman" w:hAnsi="Times New Roman" w:cs="Times New Roman"/>
          <w:sz w:val="24"/>
          <w:szCs w:val="24"/>
        </w:rPr>
        <w:t>: Asparagine, glutamine</w:t>
      </w:r>
    </w:p>
    <w:p w14:paraId="62DED979" w14:textId="58320C2C" w:rsidR="00753974" w:rsidRDefault="00753974" w:rsidP="00753974">
      <w:pPr>
        <w:pStyle w:val="ListParagraph"/>
        <w:numPr>
          <w:ilvl w:val="1"/>
          <w:numId w:val="1"/>
        </w:numPr>
        <w:jc w:val="both"/>
        <w:rPr>
          <w:rFonts w:ascii="Times New Roman" w:hAnsi="Times New Roman" w:cs="Times New Roman"/>
          <w:sz w:val="24"/>
          <w:szCs w:val="24"/>
        </w:rPr>
      </w:pPr>
      <w:r w:rsidRPr="00753974">
        <w:rPr>
          <w:rFonts w:ascii="Times New Roman" w:hAnsi="Times New Roman" w:cs="Times New Roman"/>
          <w:sz w:val="24"/>
          <w:szCs w:val="24"/>
        </w:rPr>
        <w:t xml:space="preserve">Branched chain amino acids: A branched-chain amino acid (BCAA) is an amino acid having aliphatic side-chains with a branch </w:t>
      </w:r>
      <w:proofErr w:type="spellStart"/>
      <w:r w:rsidRPr="00753974">
        <w:rPr>
          <w:rFonts w:ascii="Times New Roman" w:hAnsi="Times New Roman" w:cs="Times New Roman"/>
          <w:sz w:val="24"/>
          <w:szCs w:val="24"/>
        </w:rPr>
        <w:t>Eg</w:t>
      </w:r>
      <w:proofErr w:type="spellEnd"/>
      <w:r w:rsidRPr="00753974">
        <w:rPr>
          <w:rFonts w:ascii="Times New Roman" w:hAnsi="Times New Roman" w:cs="Times New Roman"/>
          <w:sz w:val="24"/>
          <w:szCs w:val="24"/>
        </w:rPr>
        <w:t>: leucine, isoleucine, valine</w:t>
      </w:r>
    </w:p>
    <w:p w14:paraId="6CDE344D" w14:textId="05320C9F" w:rsidR="00A02740" w:rsidRDefault="00970B7C" w:rsidP="00970B7C">
      <w:pPr>
        <w:pStyle w:val="ListParagraph"/>
        <w:numPr>
          <w:ilvl w:val="1"/>
          <w:numId w:val="1"/>
        </w:numPr>
        <w:jc w:val="both"/>
        <w:rPr>
          <w:rFonts w:ascii="Times New Roman" w:hAnsi="Times New Roman" w:cs="Times New Roman"/>
          <w:sz w:val="24"/>
          <w:szCs w:val="24"/>
        </w:rPr>
      </w:pPr>
      <w:r w:rsidRPr="00970B7C">
        <w:rPr>
          <w:rFonts w:ascii="Times New Roman" w:hAnsi="Times New Roman" w:cs="Times New Roman"/>
          <w:sz w:val="24"/>
          <w:szCs w:val="24"/>
        </w:rPr>
        <w:t xml:space="preserve">Acidic amino acids: have carboxyl group in their side chain </w:t>
      </w:r>
      <w:proofErr w:type="spellStart"/>
      <w:r w:rsidRPr="00970B7C">
        <w:rPr>
          <w:rFonts w:ascii="Times New Roman" w:hAnsi="Times New Roman" w:cs="Times New Roman"/>
          <w:sz w:val="24"/>
          <w:szCs w:val="24"/>
        </w:rPr>
        <w:t>Eg</w:t>
      </w:r>
      <w:proofErr w:type="spellEnd"/>
      <w:r w:rsidRPr="00970B7C">
        <w:rPr>
          <w:rFonts w:ascii="Times New Roman" w:hAnsi="Times New Roman" w:cs="Times New Roman"/>
          <w:sz w:val="24"/>
          <w:szCs w:val="24"/>
        </w:rPr>
        <w:t>: Aspartic and Glutamic acid</w:t>
      </w:r>
      <w:r w:rsidR="00A02740">
        <w:rPr>
          <w:rFonts w:ascii="Times New Roman" w:hAnsi="Times New Roman" w:cs="Times New Roman"/>
          <w:sz w:val="24"/>
          <w:szCs w:val="24"/>
        </w:rPr>
        <w:t>.</w:t>
      </w:r>
    </w:p>
    <w:p w14:paraId="66D3AE71" w14:textId="0C39960C" w:rsidR="00A02740" w:rsidRDefault="00970B7C" w:rsidP="00970B7C">
      <w:pPr>
        <w:pStyle w:val="ListParagraph"/>
        <w:numPr>
          <w:ilvl w:val="1"/>
          <w:numId w:val="1"/>
        </w:numPr>
        <w:jc w:val="both"/>
        <w:rPr>
          <w:rFonts w:ascii="Times New Roman" w:hAnsi="Times New Roman" w:cs="Times New Roman"/>
          <w:sz w:val="24"/>
          <w:szCs w:val="24"/>
        </w:rPr>
      </w:pPr>
      <w:r w:rsidRPr="00970B7C">
        <w:rPr>
          <w:rFonts w:ascii="Times New Roman" w:hAnsi="Times New Roman" w:cs="Times New Roman"/>
          <w:sz w:val="24"/>
          <w:szCs w:val="24"/>
        </w:rPr>
        <w:t xml:space="preserve"> Basic amino</w:t>
      </w:r>
      <w:r>
        <w:rPr>
          <w:rFonts w:ascii="Times New Roman" w:hAnsi="Times New Roman" w:cs="Times New Roman"/>
          <w:sz w:val="24"/>
          <w:szCs w:val="24"/>
        </w:rPr>
        <w:t xml:space="preserve"> </w:t>
      </w:r>
      <w:r w:rsidRPr="00970B7C">
        <w:rPr>
          <w:rFonts w:ascii="Times New Roman" w:hAnsi="Times New Roman" w:cs="Times New Roman"/>
          <w:sz w:val="24"/>
          <w:szCs w:val="24"/>
        </w:rPr>
        <w:t xml:space="preserve">acids: contain amino group in their side chain </w:t>
      </w:r>
      <w:proofErr w:type="spellStart"/>
      <w:r w:rsidRPr="00970B7C">
        <w:rPr>
          <w:rFonts w:ascii="Times New Roman" w:hAnsi="Times New Roman" w:cs="Times New Roman"/>
          <w:sz w:val="24"/>
          <w:szCs w:val="24"/>
        </w:rPr>
        <w:t>Eg</w:t>
      </w:r>
      <w:proofErr w:type="spellEnd"/>
      <w:r w:rsidRPr="00970B7C">
        <w:rPr>
          <w:rFonts w:ascii="Times New Roman" w:hAnsi="Times New Roman" w:cs="Times New Roman"/>
          <w:sz w:val="24"/>
          <w:szCs w:val="24"/>
        </w:rPr>
        <w:t xml:space="preserve">: Lysine, </w:t>
      </w:r>
      <w:r w:rsidR="00607903" w:rsidRPr="00970B7C">
        <w:rPr>
          <w:rFonts w:ascii="Times New Roman" w:hAnsi="Times New Roman" w:cs="Times New Roman"/>
          <w:sz w:val="24"/>
          <w:szCs w:val="24"/>
        </w:rPr>
        <w:t>Arginine</w:t>
      </w:r>
      <w:r w:rsidR="00A02740">
        <w:rPr>
          <w:rFonts w:ascii="Times New Roman" w:hAnsi="Times New Roman" w:cs="Times New Roman"/>
          <w:sz w:val="24"/>
          <w:szCs w:val="24"/>
        </w:rPr>
        <w:t>.</w:t>
      </w:r>
    </w:p>
    <w:p w14:paraId="1309D58B" w14:textId="5EC20AC2" w:rsidR="00970B7C" w:rsidRDefault="00970B7C" w:rsidP="00970B7C">
      <w:pPr>
        <w:pStyle w:val="ListParagraph"/>
        <w:numPr>
          <w:ilvl w:val="1"/>
          <w:numId w:val="1"/>
        </w:numPr>
        <w:jc w:val="both"/>
        <w:rPr>
          <w:rFonts w:ascii="Times New Roman" w:hAnsi="Times New Roman" w:cs="Times New Roman"/>
          <w:sz w:val="24"/>
          <w:szCs w:val="24"/>
        </w:rPr>
      </w:pPr>
      <w:proofErr w:type="spellStart"/>
      <w:r w:rsidRPr="00970B7C">
        <w:rPr>
          <w:rFonts w:ascii="Times New Roman" w:hAnsi="Times New Roman" w:cs="Times New Roman"/>
          <w:sz w:val="24"/>
          <w:szCs w:val="24"/>
        </w:rPr>
        <w:t>Imino</w:t>
      </w:r>
      <w:proofErr w:type="spellEnd"/>
      <w:r w:rsidRPr="00970B7C">
        <w:rPr>
          <w:rFonts w:ascii="Times New Roman" w:hAnsi="Times New Roman" w:cs="Times New Roman"/>
          <w:sz w:val="24"/>
          <w:szCs w:val="24"/>
        </w:rPr>
        <w:t xml:space="preserve"> acid: Amino acids containing a</w:t>
      </w:r>
      <w:r>
        <w:rPr>
          <w:rFonts w:ascii="Times New Roman" w:hAnsi="Times New Roman" w:cs="Times New Roman"/>
          <w:sz w:val="24"/>
          <w:szCs w:val="24"/>
        </w:rPr>
        <w:t xml:space="preserve"> </w:t>
      </w:r>
      <w:r w:rsidRPr="00970B7C">
        <w:rPr>
          <w:rFonts w:ascii="Times New Roman" w:hAnsi="Times New Roman" w:cs="Times New Roman"/>
          <w:sz w:val="24"/>
          <w:szCs w:val="24"/>
        </w:rPr>
        <w:t xml:space="preserve">secondary amine group </w:t>
      </w:r>
      <w:proofErr w:type="spellStart"/>
      <w:r w:rsidRPr="00970B7C">
        <w:rPr>
          <w:rFonts w:ascii="Times New Roman" w:hAnsi="Times New Roman" w:cs="Times New Roman"/>
          <w:sz w:val="24"/>
          <w:szCs w:val="24"/>
        </w:rPr>
        <w:t>Eg</w:t>
      </w:r>
      <w:proofErr w:type="spellEnd"/>
      <w:r w:rsidRPr="00970B7C">
        <w:rPr>
          <w:rFonts w:ascii="Times New Roman" w:hAnsi="Times New Roman" w:cs="Times New Roman"/>
          <w:sz w:val="24"/>
          <w:szCs w:val="24"/>
        </w:rPr>
        <w:t>: Proline</w:t>
      </w:r>
      <w:r w:rsidR="00A02740">
        <w:rPr>
          <w:rFonts w:ascii="Times New Roman" w:hAnsi="Times New Roman" w:cs="Times New Roman"/>
          <w:sz w:val="24"/>
          <w:szCs w:val="24"/>
        </w:rPr>
        <w:t>.</w:t>
      </w:r>
    </w:p>
    <w:p w14:paraId="55238FE3" w14:textId="0DF02886" w:rsidR="00B14279" w:rsidRDefault="00B14279" w:rsidP="00B14279">
      <w:pPr>
        <w:pStyle w:val="ListParagraph"/>
        <w:numPr>
          <w:ilvl w:val="0"/>
          <w:numId w:val="6"/>
        </w:numPr>
        <w:jc w:val="both"/>
        <w:rPr>
          <w:rFonts w:ascii="Times New Roman" w:hAnsi="Times New Roman" w:cs="Times New Roman"/>
          <w:b/>
          <w:bCs/>
          <w:sz w:val="24"/>
          <w:szCs w:val="24"/>
        </w:rPr>
      </w:pPr>
      <w:r w:rsidRPr="00B14279">
        <w:rPr>
          <w:rFonts w:ascii="Times New Roman" w:hAnsi="Times New Roman" w:cs="Times New Roman"/>
          <w:b/>
          <w:bCs/>
          <w:sz w:val="24"/>
          <w:szCs w:val="24"/>
        </w:rPr>
        <w:t>Explain different levels of protein along with an example.</w:t>
      </w:r>
    </w:p>
    <w:p w14:paraId="514F4AE9" w14:textId="2D13504B" w:rsidR="00F5779D" w:rsidRDefault="00255E7A" w:rsidP="00255E7A">
      <w:pPr>
        <w:pStyle w:val="ListParagraph"/>
        <w:numPr>
          <w:ilvl w:val="0"/>
          <w:numId w:val="1"/>
        </w:numPr>
        <w:jc w:val="both"/>
        <w:rPr>
          <w:rFonts w:ascii="Times New Roman" w:hAnsi="Times New Roman" w:cs="Times New Roman"/>
          <w:b/>
          <w:bCs/>
          <w:sz w:val="24"/>
          <w:szCs w:val="24"/>
        </w:rPr>
      </w:pPr>
      <w:r w:rsidRPr="00255E7A">
        <w:rPr>
          <w:rFonts w:ascii="Times New Roman" w:hAnsi="Times New Roman" w:cs="Times New Roman"/>
          <w:b/>
          <w:bCs/>
          <w:sz w:val="24"/>
          <w:szCs w:val="24"/>
        </w:rPr>
        <w:t>Primary structure</w:t>
      </w:r>
    </w:p>
    <w:p w14:paraId="58FC13C1" w14:textId="7211CC5F" w:rsidR="00255E7A" w:rsidRDefault="00255E7A" w:rsidP="00255E7A">
      <w:pPr>
        <w:pStyle w:val="ListParagraph"/>
        <w:numPr>
          <w:ilvl w:val="1"/>
          <w:numId w:val="1"/>
        </w:numPr>
        <w:jc w:val="both"/>
        <w:rPr>
          <w:rFonts w:ascii="Times New Roman" w:hAnsi="Times New Roman" w:cs="Times New Roman"/>
          <w:sz w:val="24"/>
          <w:szCs w:val="24"/>
        </w:rPr>
      </w:pPr>
      <w:r w:rsidRPr="00255E7A">
        <w:rPr>
          <w:rFonts w:ascii="Times New Roman" w:hAnsi="Times New Roman" w:cs="Times New Roman"/>
          <w:sz w:val="24"/>
          <w:szCs w:val="24"/>
        </w:rPr>
        <w:t>The simplest level of protein structure, primary structure, is simply the sequence of amino acids in a polypeptide chain. For example, the hormone insulin has two polypeptide chains, A and B. Each chain has its own set of amino acids, assembled in a particular order.</w:t>
      </w:r>
    </w:p>
    <w:p w14:paraId="2FDA5A24" w14:textId="2A30F985" w:rsidR="0026377D" w:rsidRPr="004341CB" w:rsidRDefault="0026377D" w:rsidP="0026377D">
      <w:pPr>
        <w:pStyle w:val="ListParagraph"/>
        <w:numPr>
          <w:ilvl w:val="0"/>
          <w:numId w:val="1"/>
        </w:numPr>
        <w:jc w:val="both"/>
        <w:rPr>
          <w:rFonts w:ascii="Times New Roman" w:hAnsi="Times New Roman" w:cs="Times New Roman"/>
          <w:b/>
          <w:bCs/>
          <w:sz w:val="24"/>
          <w:szCs w:val="24"/>
        </w:rPr>
      </w:pPr>
      <w:r w:rsidRPr="004341CB">
        <w:rPr>
          <w:rFonts w:ascii="Times New Roman" w:hAnsi="Times New Roman" w:cs="Times New Roman"/>
          <w:b/>
          <w:bCs/>
          <w:sz w:val="24"/>
          <w:szCs w:val="24"/>
        </w:rPr>
        <w:t>Secondary structure</w:t>
      </w:r>
    </w:p>
    <w:p w14:paraId="33E12062" w14:textId="3B6015BF" w:rsidR="0026377D" w:rsidRDefault="0026377D" w:rsidP="0026377D">
      <w:pPr>
        <w:pStyle w:val="ListParagraph"/>
        <w:numPr>
          <w:ilvl w:val="1"/>
          <w:numId w:val="1"/>
        </w:numPr>
        <w:jc w:val="both"/>
        <w:rPr>
          <w:rFonts w:ascii="Times New Roman" w:hAnsi="Times New Roman" w:cs="Times New Roman"/>
          <w:sz w:val="24"/>
          <w:szCs w:val="24"/>
        </w:rPr>
      </w:pPr>
      <w:r w:rsidRPr="0026377D">
        <w:rPr>
          <w:rFonts w:ascii="Times New Roman" w:hAnsi="Times New Roman" w:cs="Times New Roman"/>
          <w:sz w:val="24"/>
          <w:szCs w:val="24"/>
        </w:rPr>
        <w:t>The next level of protein structure, secondary structure, refers to local folded structures that form within a</w:t>
      </w:r>
      <w:r>
        <w:rPr>
          <w:rFonts w:ascii="Times New Roman" w:hAnsi="Times New Roman" w:cs="Times New Roman"/>
          <w:sz w:val="24"/>
          <w:szCs w:val="24"/>
        </w:rPr>
        <w:t xml:space="preserve"> </w:t>
      </w:r>
      <w:r w:rsidRPr="0026377D">
        <w:rPr>
          <w:rFonts w:ascii="Times New Roman" w:hAnsi="Times New Roman" w:cs="Times New Roman"/>
          <w:sz w:val="24"/>
          <w:szCs w:val="24"/>
        </w:rPr>
        <w:t>polypeptide due to interactions between atoms of the backbone. (The backbone just refers to the polypeptide</w:t>
      </w:r>
      <w:r>
        <w:rPr>
          <w:rFonts w:ascii="Times New Roman" w:hAnsi="Times New Roman" w:cs="Times New Roman"/>
          <w:sz w:val="24"/>
          <w:szCs w:val="24"/>
        </w:rPr>
        <w:t xml:space="preserve"> </w:t>
      </w:r>
      <w:r w:rsidRPr="0026377D">
        <w:rPr>
          <w:rFonts w:ascii="Times New Roman" w:hAnsi="Times New Roman" w:cs="Times New Roman"/>
          <w:sz w:val="24"/>
          <w:szCs w:val="24"/>
        </w:rPr>
        <w:t>chain apart from the R groups – so all we mean here is that secondary structure does not involve R group</w:t>
      </w:r>
      <w:r>
        <w:rPr>
          <w:rFonts w:ascii="Times New Roman" w:hAnsi="Times New Roman" w:cs="Times New Roman"/>
          <w:sz w:val="24"/>
          <w:szCs w:val="24"/>
        </w:rPr>
        <w:t xml:space="preserve"> </w:t>
      </w:r>
      <w:r w:rsidRPr="0026377D">
        <w:rPr>
          <w:rFonts w:ascii="Times New Roman" w:hAnsi="Times New Roman" w:cs="Times New Roman"/>
          <w:sz w:val="24"/>
          <w:szCs w:val="24"/>
        </w:rPr>
        <w:t>atoms.) The most common types of secondary structures are the α helix and the β pleated sheet. Both structures</w:t>
      </w:r>
      <w:r>
        <w:rPr>
          <w:rFonts w:ascii="Times New Roman" w:hAnsi="Times New Roman" w:cs="Times New Roman"/>
          <w:sz w:val="24"/>
          <w:szCs w:val="24"/>
        </w:rPr>
        <w:t xml:space="preserve"> </w:t>
      </w:r>
      <w:r w:rsidRPr="0026377D">
        <w:rPr>
          <w:rFonts w:ascii="Times New Roman" w:hAnsi="Times New Roman" w:cs="Times New Roman"/>
          <w:sz w:val="24"/>
          <w:szCs w:val="24"/>
        </w:rPr>
        <w:t>are held in shape by hydrogen bonds, which form between the carbonyl O of one amino acid and the amino H</w:t>
      </w:r>
      <w:r>
        <w:rPr>
          <w:rFonts w:ascii="Times New Roman" w:hAnsi="Times New Roman" w:cs="Times New Roman"/>
          <w:sz w:val="24"/>
          <w:szCs w:val="24"/>
        </w:rPr>
        <w:t xml:space="preserve"> </w:t>
      </w:r>
      <w:r w:rsidRPr="0026377D">
        <w:rPr>
          <w:rFonts w:ascii="Times New Roman" w:hAnsi="Times New Roman" w:cs="Times New Roman"/>
          <w:sz w:val="24"/>
          <w:szCs w:val="24"/>
        </w:rPr>
        <w:t>of another.</w:t>
      </w:r>
    </w:p>
    <w:p w14:paraId="702F210B" w14:textId="608C5779" w:rsidR="0026377D" w:rsidRDefault="0026377D" w:rsidP="0026377D">
      <w:pPr>
        <w:pStyle w:val="ListParagraph"/>
        <w:numPr>
          <w:ilvl w:val="1"/>
          <w:numId w:val="1"/>
        </w:numPr>
        <w:jc w:val="both"/>
        <w:rPr>
          <w:rFonts w:ascii="Times New Roman" w:hAnsi="Times New Roman" w:cs="Times New Roman"/>
          <w:sz w:val="24"/>
          <w:szCs w:val="24"/>
        </w:rPr>
      </w:pPr>
      <w:r w:rsidRPr="0026377D">
        <w:rPr>
          <w:rFonts w:ascii="Times New Roman" w:hAnsi="Times New Roman" w:cs="Times New Roman"/>
          <w:sz w:val="24"/>
          <w:szCs w:val="24"/>
        </w:rPr>
        <w:t>In an α helix, the carbonyl (C=O) of one amino acid is hydrogen bonded to the amino H (N-H) of an amino</w:t>
      </w:r>
      <w:r>
        <w:rPr>
          <w:rFonts w:ascii="Times New Roman" w:hAnsi="Times New Roman" w:cs="Times New Roman"/>
          <w:sz w:val="24"/>
          <w:szCs w:val="24"/>
        </w:rPr>
        <w:t xml:space="preserve"> </w:t>
      </w:r>
      <w:r w:rsidRPr="0026377D">
        <w:rPr>
          <w:rFonts w:ascii="Times New Roman" w:hAnsi="Times New Roman" w:cs="Times New Roman"/>
          <w:sz w:val="24"/>
          <w:szCs w:val="24"/>
        </w:rPr>
        <w:t>acid that is four down the chain. (E.g., the carbonyl of amino acid 1 would form a hydrogen bond to the N-H</w:t>
      </w:r>
      <w:r>
        <w:rPr>
          <w:rFonts w:ascii="Times New Roman" w:hAnsi="Times New Roman" w:cs="Times New Roman"/>
          <w:sz w:val="24"/>
          <w:szCs w:val="24"/>
        </w:rPr>
        <w:t xml:space="preserve"> </w:t>
      </w:r>
      <w:r w:rsidRPr="0026377D">
        <w:rPr>
          <w:rFonts w:ascii="Times New Roman" w:hAnsi="Times New Roman" w:cs="Times New Roman"/>
          <w:sz w:val="24"/>
          <w:szCs w:val="24"/>
        </w:rPr>
        <w:t>of amino acid 5.) This pattern of bonding pulls the polypeptide chain into a helical structure that resembles a</w:t>
      </w:r>
      <w:r>
        <w:rPr>
          <w:rFonts w:ascii="Times New Roman" w:hAnsi="Times New Roman" w:cs="Times New Roman"/>
          <w:sz w:val="24"/>
          <w:szCs w:val="24"/>
        </w:rPr>
        <w:t xml:space="preserve"> </w:t>
      </w:r>
      <w:r w:rsidRPr="0026377D">
        <w:rPr>
          <w:rFonts w:ascii="Times New Roman" w:hAnsi="Times New Roman" w:cs="Times New Roman"/>
          <w:sz w:val="24"/>
          <w:szCs w:val="24"/>
        </w:rPr>
        <w:t>curled ribbon, with each turn of the helix containing 3.6 amino acids. The R groups of the amino acids stick</w:t>
      </w:r>
      <w:r>
        <w:rPr>
          <w:rFonts w:ascii="Times New Roman" w:hAnsi="Times New Roman" w:cs="Times New Roman"/>
          <w:sz w:val="24"/>
          <w:szCs w:val="24"/>
        </w:rPr>
        <w:t xml:space="preserve"> </w:t>
      </w:r>
      <w:r w:rsidRPr="0026377D">
        <w:rPr>
          <w:rFonts w:ascii="Times New Roman" w:hAnsi="Times New Roman" w:cs="Times New Roman"/>
          <w:sz w:val="24"/>
          <w:szCs w:val="24"/>
        </w:rPr>
        <w:t>outward from the α helix, where they are free to interact.</w:t>
      </w:r>
    </w:p>
    <w:p w14:paraId="03049F45" w14:textId="0F63FF2E" w:rsidR="00650239" w:rsidRDefault="00650239" w:rsidP="00650239">
      <w:pPr>
        <w:pStyle w:val="ListParagraph"/>
        <w:numPr>
          <w:ilvl w:val="1"/>
          <w:numId w:val="1"/>
        </w:numPr>
        <w:jc w:val="both"/>
        <w:rPr>
          <w:rFonts w:ascii="Times New Roman" w:hAnsi="Times New Roman" w:cs="Times New Roman"/>
          <w:sz w:val="24"/>
          <w:szCs w:val="24"/>
        </w:rPr>
      </w:pPr>
      <w:r w:rsidRPr="00650239">
        <w:rPr>
          <w:rFonts w:ascii="Times New Roman" w:hAnsi="Times New Roman" w:cs="Times New Roman"/>
          <w:sz w:val="24"/>
          <w:szCs w:val="24"/>
        </w:rPr>
        <w:t xml:space="preserve">In a β pleated sheet, two or more segments of a polypeptide chain line up next to each other, forming a sheet-like structure held together by hydrogen bonds. The hydrogen bonds form </w:t>
      </w:r>
      <w:r w:rsidRPr="00650239">
        <w:rPr>
          <w:rFonts w:ascii="Times New Roman" w:hAnsi="Times New Roman" w:cs="Times New Roman"/>
          <w:sz w:val="24"/>
          <w:szCs w:val="24"/>
        </w:rPr>
        <w:lastRenderedPageBreak/>
        <w:t>between carbonyl and amino groups</w:t>
      </w:r>
      <w:r>
        <w:rPr>
          <w:rFonts w:ascii="Times New Roman" w:hAnsi="Times New Roman" w:cs="Times New Roman"/>
          <w:sz w:val="24"/>
          <w:szCs w:val="24"/>
        </w:rPr>
        <w:t xml:space="preserve"> </w:t>
      </w:r>
      <w:r w:rsidRPr="00650239">
        <w:rPr>
          <w:rFonts w:ascii="Times New Roman" w:hAnsi="Times New Roman" w:cs="Times New Roman"/>
          <w:sz w:val="24"/>
          <w:szCs w:val="24"/>
        </w:rPr>
        <w:t>of backbone, while the R groups extend above and below the plane of the sheet. The strands of a β pleated</w:t>
      </w:r>
      <w:r>
        <w:rPr>
          <w:rFonts w:ascii="Times New Roman" w:hAnsi="Times New Roman" w:cs="Times New Roman"/>
          <w:sz w:val="24"/>
          <w:szCs w:val="24"/>
        </w:rPr>
        <w:t xml:space="preserve"> </w:t>
      </w:r>
      <w:r w:rsidRPr="00650239">
        <w:rPr>
          <w:rFonts w:ascii="Times New Roman" w:hAnsi="Times New Roman" w:cs="Times New Roman"/>
          <w:sz w:val="24"/>
          <w:szCs w:val="24"/>
        </w:rPr>
        <w:t>sheet may be parallel, pointing in the same direction (meaning that their N- and C-termini match up), or</w:t>
      </w:r>
      <w:r>
        <w:rPr>
          <w:rFonts w:ascii="Times New Roman" w:hAnsi="Times New Roman" w:cs="Times New Roman"/>
          <w:sz w:val="24"/>
          <w:szCs w:val="24"/>
        </w:rPr>
        <w:t xml:space="preserve"> </w:t>
      </w:r>
      <w:r w:rsidRPr="00650239">
        <w:rPr>
          <w:rFonts w:ascii="Times New Roman" w:hAnsi="Times New Roman" w:cs="Times New Roman"/>
          <w:sz w:val="24"/>
          <w:szCs w:val="24"/>
        </w:rPr>
        <w:t>antiparallel, pointing in opposite directions (meaning that the N-terminus of one strand is positioned next to</w:t>
      </w:r>
      <w:r>
        <w:rPr>
          <w:rFonts w:ascii="Times New Roman" w:hAnsi="Times New Roman" w:cs="Times New Roman"/>
          <w:sz w:val="24"/>
          <w:szCs w:val="24"/>
        </w:rPr>
        <w:t xml:space="preserve"> </w:t>
      </w:r>
      <w:r w:rsidRPr="00650239">
        <w:rPr>
          <w:rFonts w:ascii="Times New Roman" w:hAnsi="Times New Roman" w:cs="Times New Roman"/>
          <w:sz w:val="24"/>
          <w:szCs w:val="24"/>
        </w:rPr>
        <w:t>the C-terminus of the other).</w:t>
      </w:r>
    </w:p>
    <w:p w14:paraId="0A413F3D" w14:textId="22535ED0" w:rsidR="004328EC" w:rsidRPr="004341CB" w:rsidRDefault="004328EC" w:rsidP="004328EC">
      <w:pPr>
        <w:pStyle w:val="ListParagraph"/>
        <w:numPr>
          <w:ilvl w:val="0"/>
          <w:numId w:val="1"/>
        </w:numPr>
        <w:jc w:val="both"/>
        <w:rPr>
          <w:rFonts w:ascii="Times New Roman" w:hAnsi="Times New Roman" w:cs="Times New Roman"/>
          <w:b/>
          <w:bCs/>
          <w:sz w:val="24"/>
          <w:szCs w:val="24"/>
        </w:rPr>
      </w:pPr>
      <w:r w:rsidRPr="004341CB">
        <w:rPr>
          <w:rFonts w:ascii="Times New Roman" w:hAnsi="Times New Roman" w:cs="Times New Roman"/>
          <w:b/>
          <w:bCs/>
          <w:sz w:val="24"/>
          <w:szCs w:val="24"/>
        </w:rPr>
        <w:t>Tertiary structure</w:t>
      </w:r>
    </w:p>
    <w:p w14:paraId="73691D63" w14:textId="195AE762" w:rsidR="004328EC" w:rsidRDefault="004328EC" w:rsidP="004328EC">
      <w:pPr>
        <w:pStyle w:val="ListParagraph"/>
        <w:numPr>
          <w:ilvl w:val="1"/>
          <w:numId w:val="1"/>
        </w:numPr>
        <w:jc w:val="both"/>
        <w:rPr>
          <w:rFonts w:ascii="Times New Roman" w:hAnsi="Times New Roman" w:cs="Times New Roman"/>
          <w:sz w:val="24"/>
          <w:szCs w:val="24"/>
        </w:rPr>
      </w:pPr>
      <w:r w:rsidRPr="004328EC">
        <w:rPr>
          <w:rFonts w:ascii="Times New Roman" w:hAnsi="Times New Roman" w:cs="Times New Roman"/>
          <w:sz w:val="24"/>
          <w:szCs w:val="24"/>
        </w:rPr>
        <w:t>The overall three-dimensional structure of a polypeptide is called its tertiary structure. The tertiary structure</w:t>
      </w:r>
      <w:r>
        <w:rPr>
          <w:rFonts w:ascii="Times New Roman" w:hAnsi="Times New Roman" w:cs="Times New Roman"/>
          <w:sz w:val="24"/>
          <w:szCs w:val="24"/>
        </w:rPr>
        <w:t xml:space="preserve"> </w:t>
      </w:r>
      <w:r w:rsidRPr="004328EC">
        <w:rPr>
          <w:rFonts w:ascii="Times New Roman" w:hAnsi="Times New Roman" w:cs="Times New Roman"/>
          <w:sz w:val="24"/>
          <w:szCs w:val="24"/>
        </w:rPr>
        <w:t>is primarily due to interactions between the R groups of the amino acids that make up the protein.</w:t>
      </w:r>
    </w:p>
    <w:p w14:paraId="4F6B4C6E" w14:textId="537EAA96" w:rsidR="004328EC" w:rsidRDefault="004328EC" w:rsidP="004328EC">
      <w:pPr>
        <w:pStyle w:val="ListParagraph"/>
        <w:numPr>
          <w:ilvl w:val="1"/>
          <w:numId w:val="1"/>
        </w:numPr>
        <w:jc w:val="both"/>
        <w:rPr>
          <w:rFonts w:ascii="Times New Roman" w:hAnsi="Times New Roman" w:cs="Times New Roman"/>
          <w:sz w:val="24"/>
          <w:szCs w:val="24"/>
        </w:rPr>
      </w:pPr>
      <w:r w:rsidRPr="004328EC">
        <w:rPr>
          <w:rFonts w:ascii="Times New Roman" w:hAnsi="Times New Roman" w:cs="Times New Roman"/>
          <w:sz w:val="24"/>
          <w:szCs w:val="24"/>
        </w:rPr>
        <w:t>R group interactions that contribute to tertiary structure include hydrogen bonding, ionic bonding, dipole-dipole interactions, and London dispersion forces. Finally, there’s one special type of covalent bond that can</w:t>
      </w:r>
      <w:r>
        <w:rPr>
          <w:rFonts w:ascii="Times New Roman" w:hAnsi="Times New Roman" w:cs="Times New Roman"/>
          <w:sz w:val="24"/>
          <w:szCs w:val="24"/>
        </w:rPr>
        <w:t xml:space="preserve"> </w:t>
      </w:r>
      <w:r w:rsidRPr="004328EC">
        <w:rPr>
          <w:rFonts w:ascii="Times New Roman" w:hAnsi="Times New Roman" w:cs="Times New Roman"/>
          <w:sz w:val="24"/>
          <w:szCs w:val="24"/>
        </w:rPr>
        <w:t xml:space="preserve">contribute to tertiary structure: the </w:t>
      </w:r>
      <w:r w:rsidR="00573F8A" w:rsidRPr="004328EC">
        <w:rPr>
          <w:rFonts w:ascii="Times New Roman" w:hAnsi="Times New Roman" w:cs="Times New Roman"/>
          <w:sz w:val="24"/>
          <w:szCs w:val="24"/>
        </w:rPr>
        <w:t>disulphide</w:t>
      </w:r>
      <w:r w:rsidRPr="004328EC">
        <w:rPr>
          <w:rFonts w:ascii="Times New Roman" w:hAnsi="Times New Roman" w:cs="Times New Roman"/>
          <w:sz w:val="24"/>
          <w:szCs w:val="24"/>
        </w:rPr>
        <w:t xml:space="preserve"> bond. </w:t>
      </w:r>
      <w:r w:rsidR="00573F8A" w:rsidRPr="004328EC">
        <w:rPr>
          <w:rFonts w:ascii="Times New Roman" w:hAnsi="Times New Roman" w:cs="Times New Roman"/>
          <w:sz w:val="24"/>
          <w:szCs w:val="24"/>
        </w:rPr>
        <w:t>Disulphide</w:t>
      </w:r>
      <w:r w:rsidRPr="004328EC">
        <w:rPr>
          <w:rFonts w:ascii="Times New Roman" w:hAnsi="Times New Roman" w:cs="Times New Roman"/>
          <w:sz w:val="24"/>
          <w:szCs w:val="24"/>
        </w:rPr>
        <w:t xml:space="preserve"> bonds, covalent linkages between the </w:t>
      </w:r>
      <w:r w:rsidR="00573F8A" w:rsidRPr="004328EC">
        <w:rPr>
          <w:rFonts w:ascii="Times New Roman" w:hAnsi="Times New Roman" w:cs="Times New Roman"/>
          <w:sz w:val="24"/>
          <w:szCs w:val="24"/>
        </w:rPr>
        <w:t>sulphur</w:t>
      </w:r>
      <w:r w:rsidRPr="004328EC">
        <w:rPr>
          <w:rFonts w:ascii="Times New Roman" w:hAnsi="Times New Roman" w:cs="Times New Roman"/>
          <w:sz w:val="24"/>
          <w:szCs w:val="24"/>
        </w:rPr>
        <w:t>-containing side chains of cysteines, are much stronger than the other types of bonds that contribute to tertiar</w:t>
      </w:r>
      <w:r>
        <w:rPr>
          <w:rFonts w:ascii="Times New Roman" w:hAnsi="Times New Roman" w:cs="Times New Roman"/>
          <w:sz w:val="24"/>
          <w:szCs w:val="24"/>
        </w:rPr>
        <w:t xml:space="preserve">y </w:t>
      </w:r>
      <w:r w:rsidRPr="004328EC">
        <w:rPr>
          <w:rFonts w:ascii="Times New Roman" w:hAnsi="Times New Roman" w:cs="Times New Roman"/>
          <w:sz w:val="24"/>
          <w:szCs w:val="24"/>
        </w:rPr>
        <w:t>structure. They act like molecular "safety pins," keeping parts of the polypeptide firmly attached to one</w:t>
      </w:r>
      <w:r>
        <w:rPr>
          <w:rFonts w:ascii="Times New Roman" w:hAnsi="Times New Roman" w:cs="Times New Roman"/>
          <w:sz w:val="24"/>
          <w:szCs w:val="24"/>
        </w:rPr>
        <w:t xml:space="preserve"> </w:t>
      </w:r>
      <w:r w:rsidRPr="004328EC">
        <w:rPr>
          <w:rFonts w:ascii="Times New Roman" w:hAnsi="Times New Roman" w:cs="Times New Roman"/>
          <w:sz w:val="24"/>
          <w:szCs w:val="24"/>
        </w:rPr>
        <w:t>another.</w:t>
      </w:r>
    </w:p>
    <w:p w14:paraId="031C9710" w14:textId="0019EA95" w:rsidR="00573F8A" w:rsidRPr="004341CB" w:rsidRDefault="00573F8A" w:rsidP="00573F8A">
      <w:pPr>
        <w:pStyle w:val="ListParagraph"/>
        <w:numPr>
          <w:ilvl w:val="0"/>
          <w:numId w:val="1"/>
        </w:numPr>
        <w:jc w:val="both"/>
        <w:rPr>
          <w:rFonts w:ascii="Times New Roman" w:hAnsi="Times New Roman" w:cs="Times New Roman"/>
          <w:b/>
          <w:bCs/>
          <w:sz w:val="24"/>
          <w:szCs w:val="24"/>
        </w:rPr>
      </w:pPr>
      <w:r w:rsidRPr="004341CB">
        <w:rPr>
          <w:rFonts w:ascii="Times New Roman" w:hAnsi="Times New Roman" w:cs="Times New Roman"/>
          <w:b/>
          <w:bCs/>
          <w:sz w:val="24"/>
          <w:szCs w:val="24"/>
        </w:rPr>
        <w:t>Quaternary structure</w:t>
      </w:r>
    </w:p>
    <w:p w14:paraId="382C09AE" w14:textId="4CB9B29F" w:rsidR="00573F8A" w:rsidRPr="00573F8A" w:rsidRDefault="00573F8A" w:rsidP="00573F8A">
      <w:pPr>
        <w:pStyle w:val="ListParagraph"/>
        <w:numPr>
          <w:ilvl w:val="1"/>
          <w:numId w:val="1"/>
        </w:numPr>
        <w:jc w:val="both"/>
        <w:rPr>
          <w:rFonts w:ascii="Times New Roman" w:hAnsi="Times New Roman" w:cs="Times New Roman"/>
          <w:sz w:val="24"/>
          <w:szCs w:val="24"/>
        </w:rPr>
      </w:pPr>
      <w:r w:rsidRPr="00573F8A">
        <w:rPr>
          <w:rFonts w:ascii="Times New Roman" w:hAnsi="Times New Roman" w:cs="Times New Roman"/>
          <w:sz w:val="24"/>
          <w:szCs w:val="24"/>
        </w:rPr>
        <w:t>Many proteins are made up of a single polypeptide chain and have only three levels of structure. However,</w:t>
      </w:r>
      <w:r>
        <w:rPr>
          <w:rFonts w:ascii="Times New Roman" w:hAnsi="Times New Roman" w:cs="Times New Roman"/>
          <w:sz w:val="24"/>
          <w:szCs w:val="24"/>
        </w:rPr>
        <w:t xml:space="preserve"> </w:t>
      </w:r>
      <w:r w:rsidRPr="00573F8A">
        <w:rPr>
          <w:rFonts w:ascii="Times New Roman" w:hAnsi="Times New Roman" w:cs="Times New Roman"/>
          <w:sz w:val="24"/>
          <w:szCs w:val="24"/>
        </w:rPr>
        <w:t>some proteins are made up of multiple polypeptide chains, also known as subunits. When these subunits come</w:t>
      </w:r>
      <w:r>
        <w:rPr>
          <w:rFonts w:ascii="Times New Roman" w:hAnsi="Times New Roman" w:cs="Times New Roman"/>
          <w:sz w:val="24"/>
          <w:szCs w:val="24"/>
        </w:rPr>
        <w:t xml:space="preserve"> </w:t>
      </w:r>
      <w:r w:rsidRPr="00573F8A">
        <w:rPr>
          <w:rFonts w:ascii="Times New Roman" w:hAnsi="Times New Roman" w:cs="Times New Roman"/>
          <w:sz w:val="24"/>
          <w:szCs w:val="24"/>
        </w:rPr>
        <w:t>together, they give the protein its quaternary structure. One example of a protein with quaternary structure:</w:t>
      </w:r>
      <w:r>
        <w:rPr>
          <w:rFonts w:ascii="Times New Roman" w:hAnsi="Times New Roman" w:cs="Times New Roman"/>
          <w:sz w:val="24"/>
          <w:szCs w:val="24"/>
        </w:rPr>
        <w:t xml:space="preserve"> </w:t>
      </w:r>
      <w:r w:rsidRPr="00573F8A">
        <w:rPr>
          <w:rFonts w:ascii="Times New Roman" w:hAnsi="Times New Roman" w:cs="Times New Roman"/>
          <w:sz w:val="24"/>
          <w:szCs w:val="24"/>
        </w:rPr>
        <w:t>haemoglobin. It carries oxygen in the blood and is made up of four subunits, two each of the α and β types.</w:t>
      </w:r>
    </w:p>
    <w:p w14:paraId="79D2A261" w14:textId="48B75687" w:rsidR="00A06AFA" w:rsidRPr="004341CB" w:rsidRDefault="00573F8A" w:rsidP="00A06AFA">
      <w:pPr>
        <w:pStyle w:val="ListParagraph"/>
        <w:numPr>
          <w:ilvl w:val="1"/>
          <w:numId w:val="1"/>
        </w:numPr>
        <w:jc w:val="both"/>
        <w:rPr>
          <w:rFonts w:ascii="Times New Roman" w:hAnsi="Times New Roman" w:cs="Times New Roman"/>
          <w:sz w:val="24"/>
          <w:szCs w:val="24"/>
        </w:rPr>
      </w:pPr>
      <w:r w:rsidRPr="00573F8A">
        <w:rPr>
          <w:rFonts w:ascii="Times New Roman" w:hAnsi="Times New Roman" w:cs="Times New Roman"/>
          <w:sz w:val="24"/>
          <w:szCs w:val="24"/>
        </w:rPr>
        <w:t>Another example is DNA polymerase, an enzyme that synthesizes new strands of DNA and is composed of</w:t>
      </w:r>
      <w:r>
        <w:rPr>
          <w:rFonts w:ascii="Times New Roman" w:hAnsi="Times New Roman" w:cs="Times New Roman"/>
          <w:sz w:val="24"/>
          <w:szCs w:val="24"/>
        </w:rPr>
        <w:t xml:space="preserve"> </w:t>
      </w:r>
      <w:r w:rsidRPr="00573F8A">
        <w:rPr>
          <w:rFonts w:ascii="Times New Roman" w:hAnsi="Times New Roman" w:cs="Times New Roman"/>
          <w:sz w:val="24"/>
          <w:szCs w:val="24"/>
        </w:rPr>
        <w:t>ten subunits. In general, the same types of interactions that contribute to tertiary structure (mostly weak</w:t>
      </w:r>
      <w:r>
        <w:rPr>
          <w:rFonts w:ascii="Times New Roman" w:hAnsi="Times New Roman" w:cs="Times New Roman"/>
          <w:sz w:val="24"/>
          <w:szCs w:val="24"/>
        </w:rPr>
        <w:t xml:space="preserve"> </w:t>
      </w:r>
      <w:r w:rsidRPr="00573F8A">
        <w:rPr>
          <w:rFonts w:ascii="Times New Roman" w:hAnsi="Times New Roman" w:cs="Times New Roman"/>
          <w:sz w:val="24"/>
          <w:szCs w:val="24"/>
        </w:rPr>
        <w:t>interactions, such as hydrogen bonding and London dispersion forces) also hold the subunits together to give</w:t>
      </w:r>
      <w:r>
        <w:rPr>
          <w:rFonts w:ascii="Times New Roman" w:hAnsi="Times New Roman" w:cs="Times New Roman"/>
          <w:sz w:val="24"/>
          <w:szCs w:val="24"/>
        </w:rPr>
        <w:t xml:space="preserve"> </w:t>
      </w:r>
      <w:r w:rsidRPr="00573F8A">
        <w:rPr>
          <w:rFonts w:ascii="Times New Roman" w:hAnsi="Times New Roman" w:cs="Times New Roman"/>
          <w:sz w:val="24"/>
          <w:szCs w:val="24"/>
        </w:rPr>
        <w:t>quaternary structure.</w:t>
      </w:r>
    </w:p>
    <w:p w14:paraId="41F271E7" w14:textId="2401091F" w:rsidR="00A06AFA" w:rsidRPr="00194041" w:rsidRDefault="00A06AFA" w:rsidP="00194041">
      <w:pPr>
        <w:pStyle w:val="ListParagraph"/>
        <w:numPr>
          <w:ilvl w:val="0"/>
          <w:numId w:val="6"/>
        </w:numPr>
        <w:jc w:val="both"/>
        <w:rPr>
          <w:rFonts w:ascii="Times New Roman" w:hAnsi="Times New Roman" w:cs="Times New Roman"/>
          <w:b/>
          <w:bCs/>
          <w:sz w:val="24"/>
          <w:szCs w:val="24"/>
        </w:rPr>
      </w:pPr>
      <w:r w:rsidRPr="00194041">
        <w:rPr>
          <w:rFonts w:ascii="Times New Roman" w:hAnsi="Times New Roman" w:cs="Times New Roman"/>
          <w:b/>
          <w:bCs/>
          <w:sz w:val="24"/>
          <w:szCs w:val="24"/>
        </w:rPr>
        <w:t>Write a note on Hsp60 chaperon in detail along with along diagram and mechanism.</w:t>
      </w:r>
    </w:p>
    <w:p w14:paraId="056C3A30" w14:textId="3DFCBCF2" w:rsidR="00194041" w:rsidRDefault="003E356F" w:rsidP="003E356F">
      <w:pPr>
        <w:pStyle w:val="ListParagraph"/>
        <w:numPr>
          <w:ilvl w:val="0"/>
          <w:numId w:val="1"/>
        </w:numPr>
        <w:jc w:val="both"/>
        <w:rPr>
          <w:rFonts w:ascii="Times New Roman" w:hAnsi="Times New Roman" w:cs="Times New Roman"/>
          <w:sz w:val="24"/>
          <w:szCs w:val="24"/>
        </w:rPr>
      </w:pPr>
      <w:r w:rsidRPr="003E356F">
        <w:rPr>
          <w:rFonts w:ascii="Times New Roman" w:hAnsi="Times New Roman" w:cs="Times New Roman"/>
          <w:sz w:val="24"/>
          <w:szCs w:val="24"/>
        </w:rPr>
        <w:t>Hsp60 is a molecular chaperone which assists protein folding in prokaryotes and in eukaryotic cell organelles. In mitochondria, Hsp60 is considered an essential chaperone for the protein import into the mitochondrial matrix. Hsp60 functions together with its co-chaperone Hsp10 also residing in mitochondria.</w:t>
      </w:r>
    </w:p>
    <w:p w14:paraId="23E970E0" w14:textId="6E6FD7BA" w:rsidR="005A67C8" w:rsidRDefault="005A67C8" w:rsidP="005A67C8">
      <w:pPr>
        <w:pStyle w:val="ListParagraph"/>
        <w:numPr>
          <w:ilvl w:val="0"/>
          <w:numId w:val="1"/>
        </w:numPr>
        <w:jc w:val="both"/>
        <w:rPr>
          <w:rFonts w:ascii="Times New Roman" w:hAnsi="Times New Roman" w:cs="Times New Roman"/>
          <w:sz w:val="24"/>
          <w:szCs w:val="24"/>
        </w:rPr>
      </w:pPr>
      <w:r w:rsidRPr="005A67C8">
        <w:rPr>
          <w:rFonts w:ascii="Times New Roman" w:hAnsi="Times New Roman" w:cs="Times New Roman"/>
          <w:sz w:val="24"/>
          <w:szCs w:val="24"/>
        </w:rPr>
        <w:t xml:space="preserve">Most information on Hsp60 and Hsp10 derives from studies on their prokaryotic homologs,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GroES, respectively. As already mentioned,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and GroES assemble in a barrel-shaped oligomer. In vitro</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studies by Ryabova and colleagues revealed a self-organization of the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/GroES complex. According to</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this work, unfolded monomeric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and GroES are folded very rapidly into the oligomerization-competent</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form. The oligomerization process depends on the concentration of the monomers and, in the case of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requires the presence of Mg2+, adenine nucleotides and GroES. For GroES </w:t>
      </w:r>
      <w:r w:rsidR="000238D9" w:rsidRPr="005A67C8">
        <w:rPr>
          <w:rFonts w:ascii="Times New Roman" w:hAnsi="Times New Roman" w:cs="Times New Roman"/>
          <w:sz w:val="24"/>
          <w:szCs w:val="24"/>
        </w:rPr>
        <w:t>oligomerization</w:t>
      </w:r>
      <w:r w:rsidRPr="005A67C8">
        <w:rPr>
          <w:rFonts w:ascii="Times New Roman" w:hAnsi="Times New Roman" w:cs="Times New Roman"/>
          <w:sz w:val="24"/>
          <w:szCs w:val="24"/>
        </w:rPr>
        <w:t>, no specific factor</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is needed to induce subunit assembly.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forms an unstable intermediate ring heptamer which is stabilized</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in the presence of heptameric GroES. Heptameric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and heptameric GroES then constitute a stable two-</w:t>
      </w:r>
      <w:r>
        <w:rPr>
          <w:rFonts w:ascii="Times New Roman" w:hAnsi="Times New Roman" w:cs="Times New Roman"/>
          <w:sz w:val="24"/>
          <w:szCs w:val="24"/>
        </w:rPr>
        <w:t xml:space="preserve"> </w:t>
      </w:r>
      <w:r w:rsidRPr="005A67C8">
        <w:rPr>
          <w:rFonts w:ascii="Times New Roman" w:hAnsi="Times New Roman" w:cs="Times New Roman"/>
          <w:sz w:val="24"/>
          <w:szCs w:val="24"/>
        </w:rPr>
        <w:t xml:space="preserve">ring </w:t>
      </w:r>
      <w:proofErr w:type="spellStart"/>
      <w:r w:rsidRPr="005A67C8">
        <w:rPr>
          <w:rFonts w:ascii="Times New Roman" w:hAnsi="Times New Roman" w:cs="Times New Roman"/>
          <w:sz w:val="24"/>
          <w:szCs w:val="24"/>
        </w:rPr>
        <w:t>GroEL</w:t>
      </w:r>
      <w:proofErr w:type="spellEnd"/>
      <w:r w:rsidRPr="005A67C8">
        <w:rPr>
          <w:rFonts w:ascii="Times New Roman" w:hAnsi="Times New Roman" w:cs="Times New Roman"/>
          <w:sz w:val="24"/>
          <w:szCs w:val="24"/>
        </w:rPr>
        <w:t xml:space="preserve"> structure in the absence of Mg2+/ATP(ADP).</w:t>
      </w:r>
    </w:p>
    <w:p w14:paraId="53B3F7ED" w14:textId="0FD87086" w:rsidR="000238D9" w:rsidRDefault="000238D9" w:rsidP="000238D9">
      <w:pPr>
        <w:pStyle w:val="ListParagraph"/>
        <w:numPr>
          <w:ilvl w:val="0"/>
          <w:numId w:val="1"/>
        </w:numPr>
        <w:jc w:val="both"/>
        <w:rPr>
          <w:rFonts w:ascii="Times New Roman" w:hAnsi="Times New Roman" w:cs="Times New Roman"/>
          <w:sz w:val="24"/>
          <w:szCs w:val="24"/>
        </w:rPr>
      </w:pPr>
      <w:r w:rsidRPr="000238D9">
        <w:rPr>
          <w:rFonts w:ascii="Times New Roman" w:hAnsi="Times New Roman" w:cs="Times New Roman"/>
          <w:sz w:val="24"/>
          <w:szCs w:val="24"/>
        </w:rPr>
        <w:t xml:space="preserve">As already mentioned,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 xml:space="preserve"> and GroES rapidly constitute a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/ADP/GroES complex in the presence of</w:t>
      </w:r>
      <w:r>
        <w:rPr>
          <w:rFonts w:ascii="Times New Roman" w:hAnsi="Times New Roman" w:cs="Times New Roman"/>
          <w:sz w:val="24"/>
          <w:szCs w:val="24"/>
        </w:rPr>
        <w:t xml:space="preserve"> </w:t>
      </w:r>
      <w:r w:rsidRPr="000238D9">
        <w:rPr>
          <w:rFonts w:ascii="Times New Roman" w:hAnsi="Times New Roman" w:cs="Times New Roman"/>
          <w:sz w:val="24"/>
          <w:szCs w:val="24"/>
        </w:rPr>
        <w:t xml:space="preserve">Mg2+/ATP. Since the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 xml:space="preserve"> chaperonin shows high affinity only to one heptameric GroES, previous studies</w:t>
      </w:r>
      <w:r>
        <w:rPr>
          <w:rFonts w:ascii="Times New Roman" w:hAnsi="Times New Roman" w:cs="Times New Roman"/>
          <w:sz w:val="24"/>
          <w:szCs w:val="24"/>
        </w:rPr>
        <w:t xml:space="preserve"> </w:t>
      </w:r>
      <w:r w:rsidRPr="000238D9">
        <w:rPr>
          <w:rFonts w:ascii="Times New Roman" w:hAnsi="Times New Roman" w:cs="Times New Roman"/>
          <w:sz w:val="24"/>
          <w:szCs w:val="24"/>
        </w:rPr>
        <w:t xml:space="preserve">primarily demonstrated the appearance of one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 xml:space="preserve"> particle in the complex with one GroES heptamer.</w:t>
      </w:r>
      <w:r>
        <w:rPr>
          <w:rFonts w:ascii="Times New Roman" w:hAnsi="Times New Roman" w:cs="Times New Roman"/>
          <w:sz w:val="24"/>
          <w:szCs w:val="24"/>
        </w:rPr>
        <w:t xml:space="preserve"> </w:t>
      </w:r>
      <w:proofErr w:type="spellStart"/>
      <w:r w:rsidRPr="000238D9">
        <w:rPr>
          <w:rFonts w:ascii="Times New Roman" w:hAnsi="Times New Roman" w:cs="Times New Roman"/>
          <w:sz w:val="24"/>
          <w:szCs w:val="24"/>
        </w:rPr>
        <w:t>GroEL</w:t>
      </w:r>
      <w:proofErr w:type="spellEnd"/>
      <w:r w:rsidRPr="000238D9">
        <w:rPr>
          <w:rFonts w:ascii="Times New Roman" w:hAnsi="Times New Roman" w:cs="Times New Roman"/>
          <w:sz w:val="24"/>
          <w:szCs w:val="24"/>
        </w:rPr>
        <w:t xml:space="preserve"> can also form a complex with two GroES heptamers depending on the K+ concentration and the</w:t>
      </w:r>
      <w:r>
        <w:rPr>
          <w:rFonts w:ascii="Times New Roman" w:hAnsi="Times New Roman" w:cs="Times New Roman"/>
          <w:sz w:val="24"/>
          <w:szCs w:val="24"/>
        </w:rPr>
        <w:t xml:space="preserve"> </w:t>
      </w:r>
      <w:r w:rsidRPr="000238D9">
        <w:rPr>
          <w:rFonts w:ascii="Times New Roman" w:hAnsi="Times New Roman" w:cs="Times New Roman"/>
          <w:sz w:val="24"/>
          <w:szCs w:val="24"/>
        </w:rPr>
        <w:t xml:space="preserve">ATP/ADP ratio. As illustrated in this Figure, a polypeptide destined for folding </w:t>
      </w:r>
      <w:proofErr w:type="spellStart"/>
      <w:r w:rsidRPr="000238D9">
        <w:rPr>
          <w:rFonts w:ascii="Times New Roman" w:hAnsi="Times New Roman" w:cs="Times New Roman"/>
          <w:sz w:val="24"/>
          <w:szCs w:val="24"/>
        </w:rPr>
        <w:t>translocates</w:t>
      </w:r>
      <w:proofErr w:type="spellEnd"/>
      <w:r w:rsidRPr="000238D9">
        <w:rPr>
          <w:rFonts w:ascii="Times New Roman" w:hAnsi="Times New Roman" w:cs="Times New Roman"/>
          <w:sz w:val="24"/>
          <w:szCs w:val="24"/>
        </w:rPr>
        <w:t xml:space="preserve"> into the folding</w:t>
      </w:r>
      <w:r>
        <w:rPr>
          <w:rFonts w:ascii="Times New Roman" w:hAnsi="Times New Roman" w:cs="Times New Roman"/>
          <w:sz w:val="24"/>
          <w:szCs w:val="24"/>
        </w:rPr>
        <w:t xml:space="preserve"> </w:t>
      </w:r>
      <w:r w:rsidRPr="000238D9">
        <w:rPr>
          <w:rFonts w:ascii="Times New Roman" w:hAnsi="Times New Roman" w:cs="Times New Roman"/>
          <w:sz w:val="24"/>
          <w:szCs w:val="24"/>
        </w:rPr>
        <w:t>chamber of one ring followed by its capping with heptameric GroES. In this GroES-bound ring (cis ring),</w:t>
      </w:r>
      <w:r>
        <w:rPr>
          <w:rFonts w:ascii="Times New Roman" w:hAnsi="Times New Roman" w:cs="Times New Roman"/>
          <w:sz w:val="24"/>
          <w:szCs w:val="24"/>
        </w:rPr>
        <w:t xml:space="preserve"> </w:t>
      </w:r>
      <w:r w:rsidRPr="000238D9">
        <w:rPr>
          <w:rFonts w:ascii="Times New Roman" w:hAnsi="Times New Roman" w:cs="Times New Roman"/>
          <w:sz w:val="24"/>
          <w:szCs w:val="24"/>
        </w:rPr>
        <w:t>folding of the unfolded polypeptide occurs in the presence of ATP; the second unliganded ring is referred to</w:t>
      </w:r>
      <w:r>
        <w:rPr>
          <w:rFonts w:ascii="Times New Roman" w:hAnsi="Times New Roman" w:cs="Times New Roman"/>
          <w:sz w:val="24"/>
          <w:szCs w:val="24"/>
        </w:rPr>
        <w:t xml:space="preserve"> </w:t>
      </w:r>
      <w:r w:rsidRPr="000238D9">
        <w:rPr>
          <w:rFonts w:ascii="Times New Roman" w:hAnsi="Times New Roman" w:cs="Times New Roman"/>
          <w:sz w:val="24"/>
          <w:szCs w:val="24"/>
        </w:rPr>
        <w:t xml:space="preserve">as the trans ring. A further folding process is started in the second (trans) ring after </w:t>
      </w:r>
      <w:r w:rsidR="009B1763" w:rsidRPr="000238D9">
        <w:rPr>
          <w:rFonts w:ascii="Times New Roman" w:hAnsi="Times New Roman" w:cs="Times New Roman"/>
          <w:sz w:val="24"/>
          <w:szCs w:val="24"/>
        </w:rPr>
        <w:t>release</w:t>
      </w:r>
      <w:r w:rsidRPr="000238D9">
        <w:rPr>
          <w:rFonts w:ascii="Times New Roman" w:hAnsi="Times New Roman" w:cs="Times New Roman"/>
          <w:sz w:val="24"/>
          <w:szCs w:val="24"/>
        </w:rPr>
        <w:t xml:space="preserve"> of ADP and the</w:t>
      </w:r>
      <w:r>
        <w:rPr>
          <w:rFonts w:ascii="Times New Roman" w:hAnsi="Times New Roman" w:cs="Times New Roman"/>
          <w:sz w:val="24"/>
          <w:szCs w:val="24"/>
        </w:rPr>
        <w:t xml:space="preserve"> </w:t>
      </w:r>
      <w:r w:rsidRPr="000238D9">
        <w:rPr>
          <w:rFonts w:ascii="Times New Roman" w:hAnsi="Times New Roman" w:cs="Times New Roman"/>
          <w:sz w:val="24"/>
          <w:szCs w:val="24"/>
        </w:rPr>
        <w:t>folded protein as well as the dissociation of GroES.</w:t>
      </w:r>
    </w:p>
    <w:p w14:paraId="0C9AC995" w14:textId="7D77FFF9" w:rsidR="005661ED" w:rsidRDefault="005661ED" w:rsidP="005661ED">
      <w:pPr>
        <w:pStyle w:val="ListParagraph"/>
        <w:numPr>
          <w:ilvl w:val="0"/>
          <w:numId w:val="6"/>
        </w:numPr>
        <w:jc w:val="both"/>
        <w:rPr>
          <w:rFonts w:ascii="Times New Roman" w:hAnsi="Times New Roman" w:cs="Times New Roman"/>
          <w:b/>
          <w:bCs/>
          <w:sz w:val="24"/>
          <w:szCs w:val="24"/>
        </w:rPr>
      </w:pPr>
      <w:r w:rsidRPr="005661ED">
        <w:rPr>
          <w:rFonts w:ascii="Times New Roman" w:hAnsi="Times New Roman" w:cs="Times New Roman"/>
          <w:b/>
          <w:bCs/>
          <w:sz w:val="24"/>
          <w:szCs w:val="24"/>
        </w:rPr>
        <w:t xml:space="preserve">Elaborate on the enzymes that </w:t>
      </w:r>
      <w:r w:rsidR="00C81F37" w:rsidRPr="005661ED">
        <w:rPr>
          <w:rFonts w:ascii="Times New Roman" w:hAnsi="Times New Roman" w:cs="Times New Roman"/>
          <w:b/>
          <w:bCs/>
          <w:sz w:val="24"/>
          <w:szCs w:val="24"/>
        </w:rPr>
        <w:t>catalyses</w:t>
      </w:r>
      <w:r w:rsidRPr="005661ED">
        <w:rPr>
          <w:rFonts w:ascii="Times New Roman" w:hAnsi="Times New Roman" w:cs="Times New Roman"/>
          <w:b/>
          <w:bCs/>
          <w:sz w:val="24"/>
          <w:szCs w:val="24"/>
        </w:rPr>
        <w:t xml:space="preserve"> the protein folding.</w:t>
      </w:r>
    </w:p>
    <w:p w14:paraId="15BCFBA9" w14:textId="68D2B32F" w:rsidR="005661ED" w:rsidRDefault="00C81F37" w:rsidP="00C81F37">
      <w:pPr>
        <w:pStyle w:val="ListParagraph"/>
        <w:numPr>
          <w:ilvl w:val="0"/>
          <w:numId w:val="1"/>
        </w:numPr>
        <w:jc w:val="both"/>
        <w:rPr>
          <w:rFonts w:ascii="Times New Roman" w:hAnsi="Times New Roman" w:cs="Times New Roman"/>
          <w:sz w:val="24"/>
          <w:szCs w:val="24"/>
        </w:rPr>
      </w:pPr>
      <w:r w:rsidRPr="00C81F37">
        <w:rPr>
          <w:rFonts w:ascii="Times New Roman" w:hAnsi="Times New Roman" w:cs="Times New Roman"/>
          <w:sz w:val="24"/>
          <w:szCs w:val="24"/>
        </w:rPr>
        <w:lastRenderedPageBreak/>
        <w:t>Cells contain at least two types of enzymes that catalyse protein folding by breaking and re-forming covalent bonds. The formation of disulphide bonds between cysteine residues is important in stabilizing the folded structures of many proteins. Protein disulphide isomerase, which was discovered by Christian Anfinsen in 1963, catalyses the breakage and re-formation of these bonds. For proteins that contain multiple cysteine residues, protein disulphide isomerase (PDI) plays an important role by promoting rapid exchanges between paired disulphides, thereby allowing the protein to attain the pattern of disulphide bonds that is compatible with its stably folded conformation. Disulphide bonds are generally restricted to secreted proteins and some membrane proteins because the cytosol contains reducing agents that maintain cysteine residues in their reduced (—SH form), thereby preventing the formation of disulphide (S—S) linkages. In eukaryotic cells, disulphide bonds form in the endoplasmic reticulum, in which an oxidizing environment is maintained. Consistent with the role of disulphide bonds in stabilizing secreted proteins, the activity of PDI in the endoplasmic reticulum is correlated with the level of protein secretion in different types of cells.</w:t>
      </w:r>
    </w:p>
    <w:p w14:paraId="7630F653" w14:textId="70EE7D2E" w:rsidR="00CB59F2" w:rsidRDefault="00CB59F2" w:rsidP="00CB59F2">
      <w:pPr>
        <w:pStyle w:val="ListParagraph"/>
        <w:numPr>
          <w:ilvl w:val="0"/>
          <w:numId w:val="1"/>
        </w:numPr>
        <w:jc w:val="both"/>
        <w:rPr>
          <w:rFonts w:ascii="Times New Roman" w:hAnsi="Times New Roman" w:cs="Times New Roman"/>
          <w:sz w:val="24"/>
          <w:szCs w:val="24"/>
        </w:rPr>
      </w:pPr>
      <w:r w:rsidRPr="00CB59F2">
        <w:rPr>
          <w:rFonts w:ascii="Times New Roman" w:hAnsi="Times New Roman" w:cs="Times New Roman"/>
          <w:sz w:val="24"/>
          <w:szCs w:val="24"/>
        </w:rPr>
        <w:t xml:space="preserve">The second enzyme that plays a role in protein folding </w:t>
      </w:r>
      <w:r w:rsidR="00CD672E" w:rsidRPr="00CB59F2">
        <w:rPr>
          <w:rFonts w:ascii="Times New Roman" w:hAnsi="Times New Roman" w:cs="Times New Roman"/>
          <w:sz w:val="24"/>
          <w:szCs w:val="24"/>
        </w:rPr>
        <w:t>catalyses</w:t>
      </w:r>
      <w:r w:rsidRPr="00CB59F2">
        <w:rPr>
          <w:rFonts w:ascii="Times New Roman" w:hAnsi="Times New Roman" w:cs="Times New Roman"/>
          <w:sz w:val="24"/>
          <w:szCs w:val="24"/>
        </w:rPr>
        <w:t xml:space="preserve"> the isomerization of peptide bonds that</w:t>
      </w:r>
      <w:r>
        <w:rPr>
          <w:rFonts w:ascii="Times New Roman" w:hAnsi="Times New Roman" w:cs="Times New Roman"/>
          <w:sz w:val="24"/>
          <w:szCs w:val="24"/>
        </w:rPr>
        <w:t xml:space="preserve"> </w:t>
      </w:r>
      <w:r w:rsidRPr="00CB59F2">
        <w:rPr>
          <w:rFonts w:ascii="Times New Roman" w:hAnsi="Times New Roman" w:cs="Times New Roman"/>
          <w:sz w:val="24"/>
          <w:szCs w:val="24"/>
        </w:rPr>
        <w:t>involve proline residues. Proline is an unusual amino acid in that the equilibrium between the cis and trans</w:t>
      </w:r>
      <w:r>
        <w:rPr>
          <w:rFonts w:ascii="Times New Roman" w:hAnsi="Times New Roman" w:cs="Times New Roman"/>
          <w:sz w:val="24"/>
          <w:szCs w:val="24"/>
        </w:rPr>
        <w:t xml:space="preserve"> </w:t>
      </w:r>
      <w:r w:rsidRPr="00CB59F2">
        <w:rPr>
          <w:rFonts w:ascii="Times New Roman" w:hAnsi="Times New Roman" w:cs="Times New Roman"/>
          <w:sz w:val="24"/>
          <w:szCs w:val="24"/>
        </w:rPr>
        <w:t xml:space="preserve">conformations of peptide bonds that precede proline residues is only slightly in </w:t>
      </w:r>
      <w:r w:rsidR="00CD672E" w:rsidRPr="00CB59F2">
        <w:rPr>
          <w:rFonts w:ascii="Times New Roman" w:hAnsi="Times New Roman" w:cs="Times New Roman"/>
          <w:sz w:val="24"/>
          <w:szCs w:val="24"/>
        </w:rPr>
        <w:t>favour</w:t>
      </w:r>
      <w:r w:rsidRPr="00CB59F2">
        <w:rPr>
          <w:rFonts w:ascii="Times New Roman" w:hAnsi="Times New Roman" w:cs="Times New Roman"/>
          <w:sz w:val="24"/>
          <w:szCs w:val="24"/>
        </w:rPr>
        <w:t xml:space="preserve"> of the trans form. In</w:t>
      </w:r>
      <w:r>
        <w:rPr>
          <w:rFonts w:ascii="Times New Roman" w:hAnsi="Times New Roman" w:cs="Times New Roman"/>
          <w:sz w:val="24"/>
          <w:szCs w:val="24"/>
        </w:rPr>
        <w:t xml:space="preserve"> </w:t>
      </w:r>
      <w:r w:rsidRPr="00CB59F2">
        <w:rPr>
          <w:rFonts w:ascii="Times New Roman" w:hAnsi="Times New Roman" w:cs="Times New Roman"/>
          <w:sz w:val="24"/>
          <w:szCs w:val="24"/>
        </w:rPr>
        <w:t xml:space="preserve">contrast, peptide bonds between other amino acids are almost always in the trans form. Isomerization </w:t>
      </w:r>
      <w:r>
        <w:rPr>
          <w:rFonts w:ascii="Times New Roman" w:hAnsi="Times New Roman" w:cs="Times New Roman"/>
          <w:sz w:val="24"/>
          <w:szCs w:val="24"/>
        </w:rPr>
        <w:t xml:space="preserve">between </w:t>
      </w:r>
      <w:r w:rsidRPr="00CB59F2">
        <w:rPr>
          <w:rFonts w:ascii="Times New Roman" w:hAnsi="Times New Roman" w:cs="Times New Roman"/>
          <w:sz w:val="24"/>
          <w:szCs w:val="24"/>
        </w:rPr>
        <w:t>the cis and trans configurations of prolyl peptide bonds, which could otherwise represent a rate-limiting step</w:t>
      </w:r>
      <w:r>
        <w:rPr>
          <w:rFonts w:ascii="Times New Roman" w:hAnsi="Times New Roman" w:cs="Times New Roman"/>
          <w:sz w:val="24"/>
          <w:szCs w:val="24"/>
        </w:rPr>
        <w:t xml:space="preserve"> </w:t>
      </w:r>
      <w:r w:rsidRPr="00CB59F2">
        <w:rPr>
          <w:rFonts w:ascii="Times New Roman" w:hAnsi="Times New Roman" w:cs="Times New Roman"/>
          <w:sz w:val="24"/>
          <w:szCs w:val="24"/>
        </w:rPr>
        <w:t xml:space="preserve">in protein folding, is </w:t>
      </w:r>
      <w:r w:rsidR="00CD672E" w:rsidRPr="00CB59F2">
        <w:rPr>
          <w:rFonts w:ascii="Times New Roman" w:hAnsi="Times New Roman" w:cs="Times New Roman"/>
          <w:sz w:val="24"/>
          <w:szCs w:val="24"/>
        </w:rPr>
        <w:t>catalysed</w:t>
      </w:r>
      <w:r w:rsidRPr="00CB59F2">
        <w:rPr>
          <w:rFonts w:ascii="Times New Roman" w:hAnsi="Times New Roman" w:cs="Times New Roman"/>
          <w:sz w:val="24"/>
          <w:szCs w:val="24"/>
        </w:rPr>
        <w:t xml:space="preserve"> by the enzyme peptidyl prolyl isomerase. This enzyme is widely distributed in</w:t>
      </w:r>
      <w:r>
        <w:rPr>
          <w:rFonts w:ascii="Times New Roman" w:hAnsi="Times New Roman" w:cs="Times New Roman"/>
          <w:sz w:val="24"/>
          <w:szCs w:val="24"/>
        </w:rPr>
        <w:t xml:space="preserve"> </w:t>
      </w:r>
      <w:r w:rsidRPr="00CB59F2">
        <w:rPr>
          <w:rFonts w:ascii="Times New Roman" w:hAnsi="Times New Roman" w:cs="Times New Roman"/>
          <w:sz w:val="24"/>
          <w:szCs w:val="24"/>
        </w:rPr>
        <w:t xml:space="preserve">both prokaryotic and eukaryotic cells and can </w:t>
      </w:r>
      <w:r w:rsidR="00CD672E" w:rsidRPr="00CB59F2">
        <w:rPr>
          <w:rFonts w:ascii="Times New Roman" w:hAnsi="Times New Roman" w:cs="Times New Roman"/>
          <w:sz w:val="24"/>
          <w:szCs w:val="24"/>
        </w:rPr>
        <w:t>catalyse</w:t>
      </w:r>
      <w:r w:rsidRPr="00CB59F2">
        <w:rPr>
          <w:rFonts w:ascii="Times New Roman" w:hAnsi="Times New Roman" w:cs="Times New Roman"/>
          <w:sz w:val="24"/>
          <w:szCs w:val="24"/>
        </w:rPr>
        <w:t xml:space="preserve"> the refolding of at least some proteins. However, its</w:t>
      </w:r>
      <w:r>
        <w:rPr>
          <w:rFonts w:ascii="Times New Roman" w:hAnsi="Times New Roman" w:cs="Times New Roman"/>
          <w:sz w:val="24"/>
          <w:szCs w:val="24"/>
        </w:rPr>
        <w:t xml:space="preserve"> </w:t>
      </w:r>
      <w:r w:rsidRPr="00CB59F2">
        <w:rPr>
          <w:rFonts w:ascii="Times New Roman" w:hAnsi="Times New Roman" w:cs="Times New Roman"/>
          <w:sz w:val="24"/>
          <w:szCs w:val="24"/>
        </w:rPr>
        <w:t>physiologically important substrates and role within cells have not yet been determined.</w:t>
      </w:r>
    </w:p>
    <w:p w14:paraId="084533C4" w14:textId="2324E491" w:rsidR="00CD672E" w:rsidRDefault="00CD672E" w:rsidP="00CD672E">
      <w:pPr>
        <w:pStyle w:val="ListParagraph"/>
        <w:numPr>
          <w:ilvl w:val="0"/>
          <w:numId w:val="6"/>
        </w:numPr>
        <w:jc w:val="both"/>
        <w:rPr>
          <w:rFonts w:ascii="Times New Roman" w:hAnsi="Times New Roman" w:cs="Times New Roman"/>
          <w:b/>
          <w:bCs/>
          <w:sz w:val="24"/>
          <w:szCs w:val="24"/>
        </w:rPr>
      </w:pPr>
      <w:r w:rsidRPr="00CD672E">
        <w:rPr>
          <w:rFonts w:ascii="Times New Roman" w:hAnsi="Times New Roman" w:cs="Times New Roman"/>
          <w:b/>
          <w:bCs/>
          <w:sz w:val="24"/>
          <w:szCs w:val="24"/>
        </w:rPr>
        <w:t>Write a note on Hsp70 chaperon in detail along with along diagram and mechanism</w:t>
      </w:r>
    </w:p>
    <w:p w14:paraId="596165D1" w14:textId="55FD10FA" w:rsidR="00497C5F" w:rsidRDefault="005F25FB" w:rsidP="005F25FB">
      <w:pPr>
        <w:pStyle w:val="ListParagraph"/>
        <w:numPr>
          <w:ilvl w:val="0"/>
          <w:numId w:val="1"/>
        </w:numPr>
        <w:jc w:val="both"/>
        <w:rPr>
          <w:rFonts w:ascii="Times New Roman" w:hAnsi="Times New Roman" w:cs="Times New Roman"/>
          <w:sz w:val="24"/>
          <w:szCs w:val="24"/>
        </w:rPr>
      </w:pPr>
      <w:r w:rsidRPr="005F25FB">
        <w:rPr>
          <w:rFonts w:ascii="Times New Roman" w:hAnsi="Times New Roman" w:cs="Times New Roman"/>
          <w:sz w:val="24"/>
          <w:szCs w:val="24"/>
        </w:rPr>
        <w:t xml:space="preserve">Folding for many proteins is facilitated by the action of specialized proteins. Molecular chaperones are proteins that interact with partially folded or improperly folded polypeptides, facilitating correct folding pathways or providing microenvironments in which folding can occur. Two classes of molecular chaperones have been well studied. Both are found in organisms ranging from bacteria to humans. The first class, a family of proteins called Hsp70, generally have a molecular weight near 70,000 and are more abundant in cells stressed by elevated temperatures (hence, heat shock proteins of Mr 70,000, or Hsp70). Hsp70 proteins bind to regions of unfolded polypeptides that are rich in hydrophobic residues, preventing inappropriate aggregation. These chaperones thus “protect” proteins that have been denatured by heat and peptides that are being synthesized (and are not yet folded). Hsp70 proteins also block the folding of certain proteins that must remain unfolded until they have been translocated across membranes. Some chaperones also facilitate the quaternary assembly of oligomeric proteins. The Hsp70 proteins bind to and release polypeptides in a cycle that also involves several other proteins (including a class called Hsp40) and ATP hydrolysis. Figure 4–30 illustrates chaperone assisted folding as elucidated for the chaperones </w:t>
      </w:r>
      <w:proofErr w:type="spellStart"/>
      <w:r w:rsidRPr="005F25FB">
        <w:rPr>
          <w:rFonts w:ascii="Times New Roman" w:hAnsi="Times New Roman" w:cs="Times New Roman"/>
          <w:sz w:val="24"/>
          <w:szCs w:val="24"/>
        </w:rPr>
        <w:t>DnaK</w:t>
      </w:r>
      <w:proofErr w:type="spellEnd"/>
      <w:r w:rsidRPr="005F25FB">
        <w:rPr>
          <w:rFonts w:ascii="Times New Roman" w:hAnsi="Times New Roman" w:cs="Times New Roman"/>
          <w:sz w:val="24"/>
          <w:szCs w:val="24"/>
        </w:rPr>
        <w:t xml:space="preserve"> and </w:t>
      </w:r>
      <w:proofErr w:type="spellStart"/>
      <w:r w:rsidRPr="005F25FB">
        <w:rPr>
          <w:rFonts w:ascii="Times New Roman" w:hAnsi="Times New Roman" w:cs="Times New Roman"/>
          <w:sz w:val="24"/>
          <w:szCs w:val="24"/>
        </w:rPr>
        <w:t>DnaJ</w:t>
      </w:r>
      <w:proofErr w:type="spellEnd"/>
      <w:r w:rsidRPr="005F25FB">
        <w:rPr>
          <w:rFonts w:ascii="Times New Roman" w:hAnsi="Times New Roman" w:cs="Times New Roman"/>
          <w:sz w:val="24"/>
          <w:szCs w:val="24"/>
        </w:rPr>
        <w:t xml:space="preserve"> in E. coli, homologs of the eukaryotic Hsp70 and Hsp40. </w:t>
      </w:r>
      <w:proofErr w:type="spellStart"/>
      <w:r w:rsidRPr="005F25FB">
        <w:rPr>
          <w:rFonts w:ascii="Times New Roman" w:hAnsi="Times New Roman" w:cs="Times New Roman"/>
          <w:sz w:val="24"/>
          <w:szCs w:val="24"/>
        </w:rPr>
        <w:t>D</w:t>
      </w:r>
      <w:r>
        <w:rPr>
          <w:rFonts w:ascii="Times New Roman" w:hAnsi="Times New Roman" w:cs="Times New Roman"/>
          <w:sz w:val="24"/>
          <w:szCs w:val="24"/>
        </w:rPr>
        <w:t>naK</w:t>
      </w:r>
      <w:proofErr w:type="spellEnd"/>
      <w:r w:rsidRPr="005F25FB">
        <w:rPr>
          <w:rFonts w:ascii="Times New Roman" w:hAnsi="Times New Roman" w:cs="Times New Roman"/>
          <w:sz w:val="24"/>
          <w:szCs w:val="24"/>
        </w:rPr>
        <w:t xml:space="preserve"> and </w:t>
      </w:r>
      <w:proofErr w:type="spellStart"/>
      <w:r w:rsidRPr="005F25FB">
        <w:rPr>
          <w:rFonts w:ascii="Times New Roman" w:hAnsi="Times New Roman" w:cs="Times New Roman"/>
          <w:sz w:val="24"/>
          <w:szCs w:val="24"/>
        </w:rPr>
        <w:t>DnaJ</w:t>
      </w:r>
      <w:proofErr w:type="spellEnd"/>
      <w:r w:rsidRPr="005F25FB">
        <w:rPr>
          <w:rFonts w:ascii="Times New Roman" w:hAnsi="Times New Roman" w:cs="Times New Roman"/>
          <w:sz w:val="24"/>
          <w:szCs w:val="24"/>
        </w:rPr>
        <w:t xml:space="preserve"> were first identified as proteins required for in vitro replication of certain viral DNA molecules (hence the “</w:t>
      </w:r>
      <w:r>
        <w:rPr>
          <w:rFonts w:ascii="Times New Roman" w:hAnsi="Times New Roman" w:cs="Times New Roman"/>
          <w:sz w:val="24"/>
          <w:szCs w:val="24"/>
        </w:rPr>
        <w:t>DNA</w:t>
      </w:r>
      <w:r w:rsidRPr="005F25FB">
        <w:rPr>
          <w:rFonts w:ascii="Times New Roman" w:hAnsi="Times New Roman" w:cs="Times New Roman"/>
          <w:sz w:val="24"/>
          <w:szCs w:val="24"/>
        </w:rPr>
        <w:t>” designation).</w:t>
      </w:r>
    </w:p>
    <w:p w14:paraId="688135F0" w14:textId="3BC5FFC3" w:rsidR="00E56E79" w:rsidRPr="00E56E79" w:rsidRDefault="00E56E79" w:rsidP="00E56E79">
      <w:pPr>
        <w:pStyle w:val="ListParagraph"/>
        <w:numPr>
          <w:ilvl w:val="0"/>
          <w:numId w:val="1"/>
        </w:numPr>
        <w:jc w:val="both"/>
        <w:rPr>
          <w:rFonts w:ascii="Times New Roman" w:hAnsi="Times New Roman" w:cs="Times New Roman"/>
          <w:sz w:val="24"/>
          <w:szCs w:val="24"/>
        </w:rPr>
      </w:pPr>
      <w:r w:rsidRPr="00E56E79">
        <w:rPr>
          <w:rFonts w:ascii="Times New Roman" w:hAnsi="Times New Roman" w:cs="Times New Roman"/>
          <w:sz w:val="24"/>
          <w:szCs w:val="24"/>
        </w:rPr>
        <w:t>The cyclic pathway by which chaperones bind and release polypeptides is illustrated for the E. coli chaperone</w:t>
      </w:r>
      <w:r>
        <w:rPr>
          <w:rFonts w:ascii="Times New Roman" w:hAnsi="Times New Roman" w:cs="Times New Roman"/>
          <w:sz w:val="24"/>
          <w:szCs w:val="24"/>
        </w:rPr>
        <w:t xml:space="preserve"> </w:t>
      </w:r>
      <w:r w:rsidRPr="00E56E79">
        <w:rPr>
          <w:rFonts w:ascii="Times New Roman" w:hAnsi="Times New Roman" w:cs="Times New Roman"/>
          <w:sz w:val="24"/>
          <w:szCs w:val="24"/>
        </w:rPr>
        <w:t xml:space="preserve">proteins </w:t>
      </w:r>
      <w:proofErr w:type="spellStart"/>
      <w:r w:rsidRPr="00E56E79">
        <w:rPr>
          <w:rFonts w:ascii="Times New Roman" w:hAnsi="Times New Roman" w:cs="Times New Roman"/>
          <w:sz w:val="24"/>
          <w:szCs w:val="24"/>
        </w:rPr>
        <w:t>DnaK</w:t>
      </w:r>
      <w:proofErr w:type="spellEnd"/>
      <w:r w:rsidRPr="00E56E79">
        <w:rPr>
          <w:rFonts w:ascii="Times New Roman" w:hAnsi="Times New Roman" w:cs="Times New Roman"/>
          <w:sz w:val="24"/>
          <w:szCs w:val="24"/>
        </w:rPr>
        <w:t xml:space="preserve"> and </w:t>
      </w:r>
      <w:proofErr w:type="spellStart"/>
      <w:r w:rsidRPr="00E56E79">
        <w:rPr>
          <w:rFonts w:ascii="Times New Roman" w:hAnsi="Times New Roman" w:cs="Times New Roman"/>
          <w:sz w:val="24"/>
          <w:szCs w:val="24"/>
        </w:rPr>
        <w:t>DnaJ</w:t>
      </w:r>
      <w:proofErr w:type="spellEnd"/>
      <w:r w:rsidRPr="00E56E79">
        <w:rPr>
          <w:rFonts w:ascii="Times New Roman" w:hAnsi="Times New Roman" w:cs="Times New Roman"/>
          <w:sz w:val="24"/>
          <w:szCs w:val="24"/>
        </w:rPr>
        <w:t>, homologs of the eukaryotic chaperones Hsp70 and Hsp40. The chaperones do not</w:t>
      </w:r>
      <w:r>
        <w:rPr>
          <w:rFonts w:ascii="Times New Roman" w:hAnsi="Times New Roman" w:cs="Times New Roman"/>
          <w:sz w:val="24"/>
          <w:szCs w:val="24"/>
        </w:rPr>
        <w:t xml:space="preserve"> </w:t>
      </w:r>
      <w:r w:rsidRPr="00E56E79">
        <w:rPr>
          <w:rFonts w:ascii="Times New Roman" w:hAnsi="Times New Roman" w:cs="Times New Roman"/>
          <w:sz w:val="24"/>
          <w:szCs w:val="24"/>
        </w:rPr>
        <w:t>actively promote the folding of the substrate protein, but instead prevent aggregation of unfolded peptides.</w:t>
      </w:r>
      <w:r>
        <w:rPr>
          <w:rFonts w:ascii="Times New Roman" w:hAnsi="Times New Roman" w:cs="Times New Roman"/>
          <w:sz w:val="24"/>
          <w:szCs w:val="24"/>
        </w:rPr>
        <w:t xml:space="preserve"> </w:t>
      </w:r>
      <w:r w:rsidRPr="00E56E79">
        <w:rPr>
          <w:rFonts w:ascii="Times New Roman" w:hAnsi="Times New Roman" w:cs="Times New Roman"/>
          <w:sz w:val="24"/>
          <w:szCs w:val="24"/>
        </w:rPr>
        <w:t>For a population of polypeptides, some fraction of the polypeptides released at the end of the cycle are in the</w:t>
      </w:r>
      <w:r>
        <w:rPr>
          <w:rFonts w:ascii="Times New Roman" w:hAnsi="Times New Roman" w:cs="Times New Roman"/>
          <w:sz w:val="24"/>
          <w:szCs w:val="24"/>
        </w:rPr>
        <w:t xml:space="preserve"> </w:t>
      </w:r>
      <w:r w:rsidRPr="00E56E79">
        <w:rPr>
          <w:rFonts w:ascii="Times New Roman" w:hAnsi="Times New Roman" w:cs="Times New Roman"/>
          <w:sz w:val="24"/>
          <w:szCs w:val="24"/>
        </w:rPr>
        <w:t xml:space="preserve">native conformation. The remainder are rebound by </w:t>
      </w:r>
      <w:proofErr w:type="spellStart"/>
      <w:r w:rsidRPr="00E56E79">
        <w:rPr>
          <w:rFonts w:ascii="Times New Roman" w:hAnsi="Times New Roman" w:cs="Times New Roman"/>
          <w:sz w:val="24"/>
          <w:szCs w:val="24"/>
        </w:rPr>
        <w:t>DnaK</w:t>
      </w:r>
      <w:proofErr w:type="spellEnd"/>
      <w:r w:rsidRPr="00E56E79">
        <w:rPr>
          <w:rFonts w:ascii="Times New Roman" w:hAnsi="Times New Roman" w:cs="Times New Roman"/>
          <w:sz w:val="24"/>
          <w:szCs w:val="24"/>
        </w:rPr>
        <w:t xml:space="preserve"> or are diverted to the chaperonin system. In</w:t>
      </w:r>
      <w:r>
        <w:rPr>
          <w:rFonts w:ascii="Times New Roman" w:hAnsi="Times New Roman" w:cs="Times New Roman"/>
          <w:sz w:val="24"/>
          <w:szCs w:val="24"/>
        </w:rPr>
        <w:t xml:space="preserve"> </w:t>
      </w:r>
      <w:r w:rsidRPr="00E56E79">
        <w:rPr>
          <w:rFonts w:ascii="Times New Roman" w:hAnsi="Times New Roman" w:cs="Times New Roman"/>
          <w:sz w:val="24"/>
          <w:szCs w:val="24"/>
        </w:rPr>
        <w:t xml:space="preserve">bacteria, a protein called </w:t>
      </w:r>
      <w:proofErr w:type="spellStart"/>
      <w:r w:rsidRPr="00E56E79">
        <w:rPr>
          <w:rFonts w:ascii="Times New Roman" w:hAnsi="Times New Roman" w:cs="Times New Roman"/>
          <w:sz w:val="24"/>
          <w:szCs w:val="24"/>
        </w:rPr>
        <w:t>GrpE</w:t>
      </w:r>
      <w:proofErr w:type="spellEnd"/>
      <w:r w:rsidRPr="00E56E79">
        <w:rPr>
          <w:rFonts w:ascii="Times New Roman" w:hAnsi="Times New Roman" w:cs="Times New Roman"/>
          <w:sz w:val="24"/>
          <w:szCs w:val="24"/>
        </w:rPr>
        <w:t xml:space="preserve"> interacts transiently with </w:t>
      </w:r>
      <w:proofErr w:type="spellStart"/>
      <w:r w:rsidRPr="00E56E79">
        <w:rPr>
          <w:rFonts w:ascii="Times New Roman" w:hAnsi="Times New Roman" w:cs="Times New Roman"/>
          <w:sz w:val="24"/>
          <w:szCs w:val="24"/>
        </w:rPr>
        <w:t>DnaK</w:t>
      </w:r>
      <w:proofErr w:type="spellEnd"/>
      <w:r w:rsidRPr="00E56E79">
        <w:rPr>
          <w:rFonts w:ascii="Times New Roman" w:hAnsi="Times New Roman" w:cs="Times New Roman"/>
          <w:sz w:val="24"/>
          <w:szCs w:val="24"/>
        </w:rPr>
        <w:t xml:space="preserve"> late in the cycle (step </w:t>
      </w:r>
      <w:proofErr w:type="gramStart"/>
      <w:r w:rsidRPr="00E56E79">
        <w:rPr>
          <w:rFonts w:ascii="Times New Roman" w:hAnsi="Times New Roman" w:cs="Times New Roman"/>
          <w:sz w:val="24"/>
          <w:szCs w:val="24"/>
        </w:rPr>
        <w:t>3 )</w:t>
      </w:r>
      <w:proofErr w:type="gramEnd"/>
      <w:r w:rsidRPr="00E56E79">
        <w:rPr>
          <w:rFonts w:ascii="Times New Roman" w:hAnsi="Times New Roman" w:cs="Times New Roman"/>
          <w:sz w:val="24"/>
          <w:szCs w:val="24"/>
        </w:rPr>
        <w:t>, promoting</w:t>
      </w:r>
      <w:r>
        <w:rPr>
          <w:rFonts w:ascii="Times New Roman" w:hAnsi="Times New Roman" w:cs="Times New Roman"/>
          <w:sz w:val="24"/>
          <w:szCs w:val="24"/>
        </w:rPr>
        <w:t xml:space="preserve"> </w:t>
      </w:r>
      <w:r w:rsidRPr="00E56E79">
        <w:rPr>
          <w:rFonts w:ascii="Times New Roman" w:hAnsi="Times New Roman" w:cs="Times New Roman"/>
          <w:sz w:val="24"/>
          <w:szCs w:val="24"/>
        </w:rPr>
        <w:t xml:space="preserve">dissociation of ADP and possibly </w:t>
      </w:r>
      <w:proofErr w:type="spellStart"/>
      <w:r w:rsidRPr="00E56E79">
        <w:rPr>
          <w:rFonts w:ascii="Times New Roman" w:hAnsi="Times New Roman" w:cs="Times New Roman"/>
          <w:sz w:val="24"/>
          <w:szCs w:val="24"/>
        </w:rPr>
        <w:t>DnaJ</w:t>
      </w:r>
      <w:proofErr w:type="spellEnd"/>
      <w:r w:rsidRPr="00E56E79">
        <w:rPr>
          <w:rFonts w:ascii="Times New Roman" w:hAnsi="Times New Roman" w:cs="Times New Roman"/>
          <w:sz w:val="24"/>
          <w:szCs w:val="24"/>
        </w:rPr>
        <w:t xml:space="preserve">. No eukaryotic </w:t>
      </w:r>
      <w:r w:rsidR="009874CE" w:rsidRPr="00E56E79">
        <w:rPr>
          <w:rFonts w:ascii="Times New Roman" w:hAnsi="Times New Roman" w:cs="Times New Roman"/>
          <w:sz w:val="24"/>
          <w:szCs w:val="24"/>
        </w:rPr>
        <w:t>analogue</w:t>
      </w:r>
      <w:r w:rsidRPr="00E56E79">
        <w:rPr>
          <w:rFonts w:ascii="Times New Roman" w:hAnsi="Times New Roman" w:cs="Times New Roman"/>
          <w:sz w:val="24"/>
          <w:szCs w:val="24"/>
        </w:rPr>
        <w:t xml:space="preserve"> of </w:t>
      </w:r>
      <w:proofErr w:type="spellStart"/>
      <w:r w:rsidRPr="00E56E79">
        <w:rPr>
          <w:rFonts w:ascii="Times New Roman" w:hAnsi="Times New Roman" w:cs="Times New Roman"/>
          <w:sz w:val="24"/>
          <w:szCs w:val="24"/>
        </w:rPr>
        <w:t>GrpE</w:t>
      </w:r>
      <w:proofErr w:type="spellEnd"/>
      <w:r w:rsidRPr="00E56E79">
        <w:rPr>
          <w:rFonts w:ascii="Times New Roman" w:hAnsi="Times New Roman" w:cs="Times New Roman"/>
          <w:sz w:val="24"/>
          <w:szCs w:val="24"/>
        </w:rPr>
        <w:t xml:space="preserve"> is known.</w:t>
      </w:r>
    </w:p>
    <w:p w14:paraId="476186F9" w14:textId="387DC769" w:rsidR="00523FC3" w:rsidRDefault="00523FC3" w:rsidP="00E56E79">
      <w:pPr>
        <w:jc w:val="both"/>
        <w:rPr>
          <w:rFonts w:ascii="Times New Roman" w:hAnsi="Times New Roman" w:cs="Times New Roman"/>
          <w:sz w:val="24"/>
          <w:szCs w:val="24"/>
        </w:rPr>
      </w:pPr>
      <w:r w:rsidRPr="00523FC3">
        <w:rPr>
          <w:rFonts w:ascii="Times New Roman" w:hAnsi="Times New Roman" w:cs="Times New Roman"/>
          <w:noProof/>
          <w:sz w:val="24"/>
          <w:szCs w:val="24"/>
        </w:rPr>
        <w:lastRenderedPageBreak/>
        <w:drawing>
          <wp:inline distT="0" distB="0" distL="0" distR="0" wp14:anchorId="62ACEDE9" wp14:editId="46BC7F12">
            <wp:extent cx="5731510" cy="3947795"/>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47795"/>
                    </a:xfrm>
                    <a:prstGeom prst="rect">
                      <a:avLst/>
                    </a:prstGeom>
                    <a:ln w="19050" cmpd="sng">
                      <a:solidFill>
                        <a:srgbClr val="000000"/>
                      </a:solidFill>
                    </a:ln>
                  </pic:spPr>
                </pic:pic>
              </a:graphicData>
            </a:graphic>
          </wp:inline>
        </w:drawing>
      </w:r>
    </w:p>
    <w:p w14:paraId="4C57C6FC" w14:textId="21E9EE4F" w:rsidR="00321C7E" w:rsidRPr="00321C7E" w:rsidRDefault="00321C7E" w:rsidP="00321C7E">
      <w:pPr>
        <w:pStyle w:val="ListParagraph"/>
        <w:numPr>
          <w:ilvl w:val="0"/>
          <w:numId w:val="6"/>
        </w:numPr>
        <w:jc w:val="both"/>
        <w:rPr>
          <w:rFonts w:ascii="Times New Roman" w:hAnsi="Times New Roman" w:cs="Times New Roman"/>
          <w:b/>
          <w:bCs/>
          <w:sz w:val="24"/>
          <w:szCs w:val="24"/>
        </w:rPr>
      </w:pPr>
      <w:r w:rsidRPr="00321C7E">
        <w:rPr>
          <w:rFonts w:ascii="Times New Roman" w:hAnsi="Times New Roman" w:cs="Times New Roman"/>
          <w:b/>
          <w:bCs/>
          <w:sz w:val="24"/>
          <w:szCs w:val="24"/>
        </w:rPr>
        <w:t>Write a note on:</w:t>
      </w:r>
    </w:p>
    <w:p w14:paraId="26680B1E" w14:textId="51668F49" w:rsidR="00321C7E" w:rsidRPr="00321C7E" w:rsidRDefault="00321C7E" w:rsidP="00321C7E">
      <w:pPr>
        <w:pStyle w:val="ListParagraph"/>
        <w:numPr>
          <w:ilvl w:val="1"/>
          <w:numId w:val="3"/>
        </w:numPr>
        <w:jc w:val="both"/>
        <w:rPr>
          <w:rFonts w:ascii="Times New Roman" w:hAnsi="Times New Roman" w:cs="Times New Roman"/>
          <w:b/>
          <w:bCs/>
          <w:sz w:val="24"/>
          <w:szCs w:val="24"/>
        </w:rPr>
      </w:pPr>
      <w:r w:rsidRPr="00321C7E">
        <w:rPr>
          <w:rFonts w:ascii="Times New Roman" w:hAnsi="Times New Roman" w:cs="Times New Roman"/>
          <w:b/>
          <w:bCs/>
          <w:sz w:val="24"/>
          <w:szCs w:val="24"/>
        </w:rPr>
        <w:t>Anfinsen experiment</w:t>
      </w:r>
    </w:p>
    <w:p w14:paraId="6693B4AA" w14:textId="748C09E7" w:rsidR="00321C7E" w:rsidRDefault="00E03492" w:rsidP="00E03492">
      <w:pPr>
        <w:pStyle w:val="ListParagraph"/>
        <w:numPr>
          <w:ilvl w:val="1"/>
          <w:numId w:val="1"/>
        </w:numPr>
        <w:jc w:val="both"/>
        <w:rPr>
          <w:rFonts w:ascii="Times New Roman" w:hAnsi="Times New Roman" w:cs="Times New Roman"/>
          <w:sz w:val="24"/>
          <w:szCs w:val="24"/>
        </w:rPr>
      </w:pPr>
      <w:r w:rsidRPr="00E03492">
        <w:rPr>
          <w:rFonts w:ascii="Times New Roman" w:hAnsi="Times New Roman" w:cs="Times New Roman"/>
          <w:sz w:val="24"/>
          <w:szCs w:val="24"/>
        </w:rPr>
        <w:t>The Nobel-winning scientist Christian Anfinsen proposed several decades ago that the three-dimensional</w:t>
      </w:r>
      <w:r>
        <w:rPr>
          <w:rFonts w:ascii="Times New Roman" w:hAnsi="Times New Roman" w:cs="Times New Roman"/>
          <w:sz w:val="24"/>
          <w:szCs w:val="24"/>
        </w:rPr>
        <w:t xml:space="preserve"> </w:t>
      </w:r>
      <w:r w:rsidRPr="00E03492">
        <w:rPr>
          <w:rFonts w:ascii="Times New Roman" w:hAnsi="Times New Roman" w:cs="Times New Roman"/>
          <w:sz w:val="24"/>
          <w:szCs w:val="24"/>
        </w:rPr>
        <w:t>structure of a protein is a direct consequence of its primary structure. That is, proteins find the folded</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conformation that is lowest in energy, meaning the conformation in which </w:t>
      </w:r>
      <w:r w:rsidR="007A4815" w:rsidRPr="00E03492">
        <w:rPr>
          <w:rFonts w:ascii="Times New Roman" w:hAnsi="Times New Roman" w:cs="Times New Roman"/>
          <w:sz w:val="24"/>
          <w:szCs w:val="24"/>
        </w:rPr>
        <w:t>favourable</w:t>
      </w:r>
      <w:r w:rsidRPr="00E03492">
        <w:rPr>
          <w:rFonts w:ascii="Times New Roman" w:hAnsi="Times New Roman" w:cs="Times New Roman"/>
          <w:sz w:val="24"/>
          <w:szCs w:val="24"/>
        </w:rPr>
        <w:t xml:space="preserve"> interactions are</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maximized and </w:t>
      </w:r>
      <w:r w:rsidR="007A4815" w:rsidRPr="00E03492">
        <w:rPr>
          <w:rFonts w:ascii="Times New Roman" w:hAnsi="Times New Roman" w:cs="Times New Roman"/>
          <w:sz w:val="24"/>
          <w:szCs w:val="24"/>
        </w:rPr>
        <w:t>unfavourable</w:t>
      </w:r>
      <w:r w:rsidRPr="00E03492">
        <w:rPr>
          <w:rFonts w:ascii="Times New Roman" w:hAnsi="Times New Roman" w:cs="Times New Roman"/>
          <w:sz w:val="24"/>
          <w:szCs w:val="24"/>
        </w:rPr>
        <w:t xml:space="preserve"> interactions are minimized. To test this hypothesis, Anfinsen denatured</w:t>
      </w:r>
      <w:r>
        <w:rPr>
          <w:rFonts w:ascii="Times New Roman" w:hAnsi="Times New Roman" w:cs="Times New Roman"/>
          <w:sz w:val="24"/>
          <w:szCs w:val="24"/>
        </w:rPr>
        <w:t xml:space="preserve"> </w:t>
      </w:r>
      <w:r w:rsidRPr="00E03492">
        <w:rPr>
          <w:rFonts w:ascii="Times New Roman" w:hAnsi="Times New Roman" w:cs="Times New Roman"/>
          <w:sz w:val="24"/>
          <w:szCs w:val="24"/>
        </w:rPr>
        <w:t>(unfolded) a protein and then asked if it would fold back into its native conformation in a test tube. He used</w:t>
      </w:r>
      <w:r>
        <w:rPr>
          <w:rFonts w:ascii="Times New Roman" w:hAnsi="Times New Roman" w:cs="Times New Roman"/>
          <w:sz w:val="24"/>
          <w:szCs w:val="24"/>
        </w:rPr>
        <w:t xml:space="preserve"> </w:t>
      </w:r>
      <w:r w:rsidRPr="00E03492">
        <w:rPr>
          <w:rFonts w:ascii="Times New Roman" w:hAnsi="Times New Roman" w:cs="Times New Roman"/>
          <w:sz w:val="24"/>
          <w:szCs w:val="24"/>
        </w:rPr>
        <w:t>the enzyme ribonuclease A, which cleaves RNA. This protein is relatively small, and because it is an enzyme,</w:t>
      </w:r>
      <w:r>
        <w:rPr>
          <w:rFonts w:ascii="Times New Roman" w:hAnsi="Times New Roman" w:cs="Times New Roman"/>
          <w:sz w:val="24"/>
          <w:szCs w:val="24"/>
        </w:rPr>
        <w:t xml:space="preserve"> </w:t>
      </w:r>
      <w:r w:rsidRPr="00E03492">
        <w:rPr>
          <w:rFonts w:ascii="Times New Roman" w:hAnsi="Times New Roman" w:cs="Times New Roman"/>
          <w:sz w:val="24"/>
          <w:szCs w:val="24"/>
        </w:rPr>
        <w:t>its folded state could be assessed by measuring its enzymatic activity.</w:t>
      </w:r>
    </w:p>
    <w:p w14:paraId="6A894290" w14:textId="3B64CEE4" w:rsidR="00E03492" w:rsidRDefault="00E03492" w:rsidP="00E03492">
      <w:pPr>
        <w:pStyle w:val="ListParagraph"/>
        <w:numPr>
          <w:ilvl w:val="1"/>
          <w:numId w:val="1"/>
        </w:numPr>
        <w:jc w:val="both"/>
        <w:rPr>
          <w:rFonts w:ascii="Times New Roman" w:hAnsi="Times New Roman" w:cs="Times New Roman"/>
          <w:sz w:val="24"/>
          <w:szCs w:val="24"/>
        </w:rPr>
      </w:pPr>
      <w:r w:rsidRPr="00E03492">
        <w:rPr>
          <w:rFonts w:ascii="Times New Roman" w:hAnsi="Times New Roman" w:cs="Times New Roman"/>
          <w:sz w:val="24"/>
          <w:szCs w:val="24"/>
        </w:rPr>
        <w:t>Anfinsen took two samples of ribonuclease A and added both a reducing agent and 8 M urea (CO(NH2)2) to</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each of them. The reducing agent was added in order to break the four </w:t>
      </w:r>
      <w:r w:rsidR="007A4815" w:rsidRPr="00E03492">
        <w:rPr>
          <w:rFonts w:ascii="Times New Roman" w:hAnsi="Times New Roman" w:cs="Times New Roman"/>
          <w:sz w:val="24"/>
          <w:szCs w:val="24"/>
        </w:rPr>
        <w:t>disulphide</w:t>
      </w:r>
      <w:r w:rsidRPr="00E03492">
        <w:rPr>
          <w:rFonts w:ascii="Times New Roman" w:hAnsi="Times New Roman" w:cs="Times New Roman"/>
          <w:sz w:val="24"/>
          <w:szCs w:val="24"/>
        </w:rPr>
        <w:t xml:space="preserve"> bonds that stabilize the</w:t>
      </w:r>
      <w:r>
        <w:rPr>
          <w:rFonts w:ascii="Times New Roman" w:hAnsi="Times New Roman" w:cs="Times New Roman"/>
          <w:sz w:val="24"/>
          <w:szCs w:val="24"/>
        </w:rPr>
        <w:t xml:space="preserve"> </w:t>
      </w:r>
      <w:r w:rsidRPr="00E03492">
        <w:rPr>
          <w:rFonts w:ascii="Times New Roman" w:hAnsi="Times New Roman" w:cs="Times New Roman"/>
          <w:sz w:val="24"/>
          <w:szCs w:val="24"/>
        </w:rPr>
        <w:t>structure of ribonuclease A. Urea causes proteins to unfold. At high concentrations, urea alters the extensive</w:t>
      </w:r>
      <w:r>
        <w:rPr>
          <w:rFonts w:ascii="Times New Roman" w:hAnsi="Times New Roman" w:cs="Times New Roman"/>
          <w:sz w:val="24"/>
          <w:szCs w:val="24"/>
        </w:rPr>
        <w:t xml:space="preserve"> </w:t>
      </w:r>
      <w:r w:rsidRPr="00E03492">
        <w:rPr>
          <w:rFonts w:ascii="Times New Roman" w:hAnsi="Times New Roman" w:cs="Times New Roman"/>
          <w:sz w:val="24"/>
          <w:szCs w:val="24"/>
        </w:rPr>
        <w:t>hydrogen bonding network between water molecules (urea contains both hydrogen bond donors and acceptors)</w:t>
      </w:r>
      <w:r>
        <w:rPr>
          <w:rFonts w:ascii="Times New Roman" w:hAnsi="Times New Roman" w:cs="Times New Roman"/>
          <w:sz w:val="24"/>
          <w:szCs w:val="24"/>
        </w:rPr>
        <w:t xml:space="preserve"> </w:t>
      </w:r>
      <w:r w:rsidRPr="00E03492">
        <w:rPr>
          <w:rFonts w:ascii="Times New Roman" w:hAnsi="Times New Roman" w:cs="Times New Roman"/>
          <w:sz w:val="24"/>
          <w:szCs w:val="24"/>
        </w:rPr>
        <w:t>and thus interferes with the forces that promote protein folding (in effect, it makes the hydrophobic effect less</w:t>
      </w:r>
      <w:r>
        <w:rPr>
          <w:rFonts w:ascii="Times New Roman" w:hAnsi="Times New Roman" w:cs="Times New Roman"/>
          <w:sz w:val="24"/>
          <w:szCs w:val="24"/>
        </w:rPr>
        <w:t xml:space="preserve"> </w:t>
      </w:r>
      <w:r w:rsidRPr="00E03492">
        <w:rPr>
          <w:rFonts w:ascii="Times New Roman" w:hAnsi="Times New Roman" w:cs="Times New Roman"/>
          <w:sz w:val="24"/>
          <w:szCs w:val="24"/>
        </w:rPr>
        <w:t>important in protein folding). Anfinsen then took one of the samples and used dialysis to remove the urea.</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Next, Anfinsen treated this sample with an oxidizing agent to promote </w:t>
      </w:r>
      <w:r w:rsidR="007A4815" w:rsidRPr="00E03492">
        <w:rPr>
          <w:rFonts w:ascii="Times New Roman" w:hAnsi="Times New Roman" w:cs="Times New Roman"/>
          <w:sz w:val="24"/>
          <w:szCs w:val="24"/>
        </w:rPr>
        <w:t>disulphide</w:t>
      </w:r>
      <w:r w:rsidRPr="00E03492">
        <w:rPr>
          <w:rFonts w:ascii="Times New Roman" w:hAnsi="Times New Roman" w:cs="Times New Roman"/>
          <w:sz w:val="24"/>
          <w:szCs w:val="24"/>
        </w:rPr>
        <w:t xml:space="preserve"> bond formation. The protein</w:t>
      </w:r>
      <w:r>
        <w:rPr>
          <w:rFonts w:ascii="Times New Roman" w:hAnsi="Times New Roman" w:cs="Times New Roman"/>
          <w:sz w:val="24"/>
          <w:szCs w:val="24"/>
        </w:rPr>
        <w:t xml:space="preserve"> </w:t>
      </w:r>
      <w:r w:rsidRPr="00E03492">
        <w:rPr>
          <w:rFonts w:ascii="Times New Roman" w:hAnsi="Times New Roman" w:cs="Times New Roman"/>
          <w:sz w:val="24"/>
          <w:szCs w:val="24"/>
        </w:rPr>
        <w:t>was then tested for enzymatic activity, and it was found to have 90% of the activity of the original sample,</w:t>
      </w:r>
      <w:r>
        <w:rPr>
          <w:rFonts w:ascii="Times New Roman" w:hAnsi="Times New Roman" w:cs="Times New Roman"/>
          <w:sz w:val="24"/>
          <w:szCs w:val="24"/>
        </w:rPr>
        <w:t xml:space="preserve"> </w:t>
      </w:r>
      <w:r w:rsidRPr="00E03492">
        <w:rPr>
          <w:rFonts w:ascii="Times New Roman" w:hAnsi="Times New Roman" w:cs="Times New Roman"/>
          <w:sz w:val="24"/>
          <w:szCs w:val="24"/>
        </w:rPr>
        <w:t>implying that most of the protein molecules had refolded into their correct, or native, shape. In a parallel</w:t>
      </w:r>
      <w:r>
        <w:rPr>
          <w:rFonts w:ascii="Times New Roman" w:hAnsi="Times New Roman" w:cs="Times New Roman"/>
          <w:sz w:val="24"/>
          <w:szCs w:val="24"/>
        </w:rPr>
        <w:t xml:space="preserve"> </w:t>
      </w:r>
      <w:r w:rsidRPr="00E03492">
        <w:rPr>
          <w:rFonts w:ascii="Times New Roman" w:hAnsi="Times New Roman" w:cs="Times New Roman"/>
          <w:sz w:val="24"/>
          <w:szCs w:val="24"/>
        </w:rPr>
        <w:t>experiment, Anfinsen took the other sample and, after it had been treated with the reducing agent and urea,</w:t>
      </w:r>
      <w:r>
        <w:rPr>
          <w:rFonts w:ascii="Times New Roman" w:hAnsi="Times New Roman" w:cs="Times New Roman"/>
          <w:sz w:val="24"/>
          <w:szCs w:val="24"/>
        </w:rPr>
        <w:t xml:space="preserve"> </w:t>
      </w:r>
      <w:r w:rsidRPr="00E03492">
        <w:rPr>
          <w:rFonts w:ascii="Times New Roman" w:hAnsi="Times New Roman" w:cs="Times New Roman"/>
          <w:sz w:val="24"/>
          <w:szCs w:val="24"/>
        </w:rPr>
        <w:t xml:space="preserve">oxidized it first to promote </w:t>
      </w:r>
      <w:r w:rsidR="007A4815" w:rsidRPr="00E03492">
        <w:rPr>
          <w:rFonts w:ascii="Times New Roman" w:hAnsi="Times New Roman" w:cs="Times New Roman"/>
          <w:sz w:val="24"/>
          <w:szCs w:val="24"/>
        </w:rPr>
        <w:t>disulphide</w:t>
      </w:r>
      <w:r w:rsidRPr="00E03492">
        <w:rPr>
          <w:rFonts w:ascii="Times New Roman" w:hAnsi="Times New Roman" w:cs="Times New Roman"/>
          <w:sz w:val="24"/>
          <w:szCs w:val="24"/>
        </w:rPr>
        <w:t xml:space="preserve"> bond formation and then removed the urea. In other words, he reversed</w:t>
      </w:r>
      <w:r>
        <w:rPr>
          <w:rFonts w:ascii="Times New Roman" w:hAnsi="Times New Roman" w:cs="Times New Roman"/>
          <w:sz w:val="24"/>
          <w:szCs w:val="24"/>
        </w:rPr>
        <w:t xml:space="preserve"> </w:t>
      </w:r>
      <w:r w:rsidRPr="00E03492">
        <w:rPr>
          <w:rFonts w:ascii="Times New Roman" w:hAnsi="Times New Roman" w:cs="Times New Roman"/>
          <w:sz w:val="24"/>
          <w:szCs w:val="24"/>
        </w:rPr>
        <w:t>the order of the final two steps. This sample was only 1-2% as active as the original, implying that the</w:t>
      </w:r>
      <w:r>
        <w:rPr>
          <w:rFonts w:ascii="Times New Roman" w:hAnsi="Times New Roman" w:cs="Times New Roman"/>
          <w:sz w:val="24"/>
          <w:szCs w:val="24"/>
        </w:rPr>
        <w:t xml:space="preserve"> </w:t>
      </w:r>
      <w:r w:rsidRPr="00E03492">
        <w:rPr>
          <w:rFonts w:ascii="Times New Roman" w:hAnsi="Times New Roman" w:cs="Times New Roman"/>
          <w:sz w:val="24"/>
          <w:szCs w:val="24"/>
        </w:rPr>
        <w:t>procedure of oxidizing while the protein was still denatured was ineffective in restoring enzymatic activity.</w:t>
      </w:r>
      <w:r>
        <w:rPr>
          <w:rFonts w:ascii="Times New Roman" w:hAnsi="Times New Roman" w:cs="Times New Roman"/>
          <w:sz w:val="24"/>
          <w:szCs w:val="24"/>
        </w:rPr>
        <w:t xml:space="preserve"> </w:t>
      </w:r>
      <w:r w:rsidRPr="00E03492">
        <w:rPr>
          <w:rFonts w:ascii="Times New Roman" w:hAnsi="Times New Roman" w:cs="Times New Roman"/>
          <w:sz w:val="24"/>
          <w:szCs w:val="24"/>
        </w:rPr>
        <w:t>By oxidizing the protein before removing the urea, Anfinsen “trapped” conformations containing incorrect</w:t>
      </w:r>
      <w:r>
        <w:rPr>
          <w:rFonts w:ascii="Times New Roman" w:hAnsi="Times New Roman" w:cs="Times New Roman"/>
          <w:sz w:val="24"/>
          <w:szCs w:val="24"/>
        </w:rPr>
        <w:t xml:space="preserve"> </w:t>
      </w:r>
      <w:r w:rsidR="007A4815" w:rsidRPr="00E03492">
        <w:rPr>
          <w:rFonts w:ascii="Times New Roman" w:hAnsi="Times New Roman" w:cs="Times New Roman"/>
          <w:sz w:val="24"/>
          <w:szCs w:val="24"/>
        </w:rPr>
        <w:t>disulphide</w:t>
      </w:r>
      <w:r w:rsidRPr="00E03492">
        <w:rPr>
          <w:rFonts w:ascii="Times New Roman" w:hAnsi="Times New Roman" w:cs="Times New Roman"/>
          <w:sz w:val="24"/>
          <w:szCs w:val="24"/>
        </w:rPr>
        <w:t xml:space="preserve"> bonds. These bonds then prevented the protein from re-adopting its native structure.</w:t>
      </w:r>
    </w:p>
    <w:p w14:paraId="2561D0EE" w14:textId="24057453" w:rsidR="007A4815" w:rsidRDefault="007A4815" w:rsidP="007A4815">
      <w:pPr>
        <w:pStyle w:val="ListParagraph"/>
        <w:numPr>
          <w:ilvl w:val="1"/>
          <w:numId w:val="1"/>
        </w:numPr>
        <w:jc w:val="both"/>
        <w:rPr>
          <w:rFonts w:ascii="Times New Roman" w:hAnsi="Times New Roman" w:cs="Times New Roman"/>
          <w:sz w:val="24"/>
          <w:szCs w:val="24"/>
        </w:rPr>
      </w:pPr>
      <w:r w:rsidRPr="007A4815">
        <w:rPr>
          <w:rFonts w:ascii="Times New Roman" w:hAnsi="Times New Roman" w:cs="Times New Roman"/>
          <w:sz w:val="24"/>
          <w:szCs w:val="24"/>
        </w:rPr>
        <w:t>Anfinsen’s experiment showed that the native structure of ribonuclease A will form following denaturation</w:t>
      </w:r>
      <w:r>
        <w:rPr>
          <w:rFonts w:ascii="Times New Roman" w:hAnsi="Times New Roman" w:cs="Times New Roman"/>
          <w:sz w:val="24"/>
          <w:szCs w:val="24"/>
        </w:rPr>
        <w:t xml:space="preserve"> </w:t>
      </w:r>
      <w:r w:rsidRPr="007A4815">
        <w:rPr>
          <w:rFonts w:ascii="Times New Roman" w:hAnsi="Times New Roman" w:cs="Times New Roman"/>
          <w:sz w:val="24"/>
          <w:szCs w:val="24"/>
        </w:rPr>
        <w:t xml:space="preserve">provided that premature oxidation is prevented. Therefore, the protein is </w:t>
      </w:r>
      <w:r w:rsidRPr="007A4815">
        <w:rPr>
          <w:rFonts w:ascii="Times New Roman" w:hAnsi="Times New Roman" w:cs="Times New Roman"/>
          <w:sz w:val="24"/>
          <w:szCs w:val="24"/>
        </w:rPr>
        <w:lastRenderedPageBreak/>
        <w:t>intrinsically capable of finding its</w:t>
      </w:r>
      <w:r>
        <w:rPr>
          <w:rFonts w:ascii="Times New Roman" w:hAnsi="Times New Roman" w:cs="Times New Roman"/>
          <w:sz w:val="24"/>
          <w:szCs w:val="24"/>
        </w:rPr>
        <w:t xml:space="preserve"> </w:t>
      </w:r>
      <w:r w:rsidRPr="007A4815">
        <w:rPr>
          <w:rFonts w:ascii="Times New Roman" w:hAnsi="Times New Roman" w:cs="Times New Roman"/>
          <w:sz w:val="24"/>
          <w:szCs w:val="24"/>
        </w:rPr>
        <w:t>lowest-energy conformation. Anfinsen concluded that the information required to fold a protein into its native,</w:t>
      </w:r>
      <w:r>
        <w:rPr>
          <w:rFonts w:ascii="Times New Roman" w:hAnsi="Times New Roman" w:cs="Times New Roman"/>
          <w:sz w:val="24"/>
          <w:szCs w:val="24"/>
        </w:rPr>
        <w:t xml:space="preserve"> </w:t>
      </w:r>
      <w:r w:rsidRPr="007A4815">
        <w:rPr>
          <w:rFonts w:ascii="Times New Roman" w:hAnsi="Times New Roman" w:cs="Times New Roman"/>
          <w:sz w:val="24"/>
          <w:szCs w:val="24"/>
        </w:rPr>
        <w:t>lowest-energy conformation is entirely contained within its sequence of amino acids.</w:t>
      </w:r>
    </w:p>
    <w:p w14:paraId="79D69179" w14:textId="77D41E33" w:rsidR="000C2D2F" w:rsidRDefault="000C2D2F" w:rsidP="000C2D2F">
      <w:pPr>
        <w:pStyle w:val="ListParagraph"/>
        <w:numPr>
          <w:ilvl w:val="1"/>
          <w:numId w:val="3"/>
        </w:numPr>
        <w:jc w:val="both"/>
        <w:rPr>
          <w:rFonts w:ascii="Times New Roman" w:hAnsi="Times New Roman" w:cs="Times New Roman"/>
          <w:b/>
          <w:bCs/>
          <w:sz w:val="24"/>
          <w:szCs w:val="24"/>
        </w:rPr>
      </w:pPr>
      <w:r w:rsidRPr="000C2D2F">
        <w:rPr>
          <w:rFonts w:ascii="Times New Roman" w:hAnsi="Times New Roman" w:cs="Times New Roman"/>
          <w:b/>
          <w:bCs/>
          <w:sz w:val="24"/>
          <w:szCs w:val="24"/>
        </w:rPr>
        <w:t>Allosteric proteins</w:t>
      </w:r>
    </w:p>
    <w:p w14:paraId="1F97924D" w14:textId="10CA1EA9" w:rsidR="000C2D2F" w:rsidRDefault="000B526F" w:rsidP="000B526F">
      <w:pPr>
        <w:pStyle w:val="ListParagraph"/>
        <w:numPr>
          <w:ilvl w:val="1"/>
          <w:numId w:val="1"/>
        </w:numPr>
        <w:jc w:val="both"/>
        <w:rPr>
          <w:rFonts w:ascii="Times New Roman" w:hAnsi="Times New Roman" w:cs="Times New Roman"/>
          <w:sz w:val="24"/>
          <w:szCs w:val="24"/>
        </w:rPr>
      </w:pPr>
      <w:r w:rsidRPr="00846777">
        <w:rPr>
          <w:rFonts w:ascii="Times New Roman" w:hAnsi="Times New Roman" w:cs="Times New Roman"/>
          <w:sz w:val="24"/>
          <w:szCs w:val="24"/>
        </w:rPr>
        <w:t xml:space="preserve">A protein whose shape is changed when it binds a particular molecule. In the new shape the protein's ability to react to a second molecule is altered. Allosteric proteins, such as </w:t>
      </w:r>
      <w:r w:rsidR="000204DF" w:rsidRPr="00846777">
        <w:rPr>
          <w:rFonts w:ascii="Times New Roman" w:hAnsi="Times New Roman" w:cs="Times New Roman"/>
          <w:sz w:val="24"/>
          <w:szCs w:val="24"/>
        </w:rPr>
        <w:t>haemoglobin</w:t>
      </w:r>
      <w:r w:rsidRPr="00846777">
        <w:rPr>
          <w:rFonts w:ascii="Times New Roman" w:hAnsi="Times New Roman" w:cs="Times New Roman"/>
          <w:sz w:val="24"/>
          <w:szCs w:val="24"/>
        </w:rPr>
        <w:t xml:space="preserve">, are assemblies of functional units, which undergo quaternary structural transitions in response to concentration changes of a specific ligand. Functional properties of </w:t>
      </w:r>
      <w:r w:rsidR="000204DF" w:rsidRPr="00846777">
        <w:rPr>
          <w:rFonts w:ascii="Times New Roman" w:hAnsi="Times New Roman" w:cs="Times New Roman"/>
          <w:sz w:val="24"/>
          <w:szCs w:val="24"/>
        </w:rPr>
        <w:t>haemoglobin</w:t>
      </w:r>
      <w:r w:rsidRPr="00846777">
        <w:rPr>
          <w:rFonts w:ascii="Times New Roman" w:hAnsi="Times New Roman" w:cs="Times New Roman"/>
          <w:sz w:val="24"/>
          <w:szCs w:val="24"/>
        </w:rPr>
        <w:t xml:space="preserve"> ligation intermediates indicate that the tertiary structural changes induced by the ligand do not promote an equilibrium of quaternary structures. The term allostery means “other sites.” Allosteric proteins, such as </w:t>
      </w:r>
      <w:r w:rsidR="000204DF" w:rsidRPr="00846777">
        <w:rPr>
          <w:rFonts w:ascii="Times New Roman" w:hAnsi="Times New Roman" w:cs="Times New Roman"/>
          <w:sz w:val="24"/>
          <w:szCs w:val="24"/>
        </w:rPr>
        <w:t>haemoglobin</w:t>
      </w:r>
      <w:r w:rsidRPr="00846777">
        <w:rPr>
          <w:rFonts w:ascii="Times New Roman" w:hAnsi="Times New Roman" w:cs="Times New Roman"/>
          <w:sz w:val="24"/>
          <w:szCs w:val="24"/>
        </w:rPr>
        <w:t>, are “intelligent” molecules that vary their activity in response to environmental stimuli in the form of concentration changes of ligands, such as ions, metabolites, and macromolecules.</w:t>
      </w:r>
    </w:p>
    <w:p w14:paraId="3506E47B" w14:textId="08CD4710" w:rsidR="000204DF" w:rsidRDefault="000204DF" w:rsidP="000204DF">
      <w:pPr>
        <w:pStyle w:val="ListParagraph"/>
        <w:numPr>
          <w:ilvl w:val="1"/>
          <w:numId w:val="3"/>
        </w:numPr>
        <w:jc w:val="both"/>
        <w:rPr>
          <w:rFonts w:ascii="Times New Roman" w:hAnsi="Times New Roman" w:cs="Times New Roman"/>
          <w:b/>
          <w:bCs/>
          <w:sz w:val="24"/>
          <w:szCs w:val="24"/>
        </w:rPr>
      </w:pPr>
      <w:r w:rsidRPr="000204DF">
        <w:rPr>
          <w:rFonts w:ascii="Times New Roman" w:hAnsi="Times New Roman" w:cs="Times New Roman"/>
          <w:b/>
          <w:bCs/>
          <w:sz w:val="24"/>
          <w:szCs w:val="24"/>
        </w:rPr>
        <w:t>Misfolding of protein results in various diseases (any 2 in detail)</w:t>
      </w:r>
    </w:p>
    <w:p w14:paraId="30AC40A7" w14:textId="77777777" w:rsidR="007E470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 xml:space="preserve">In general, proteins can only execute their various biological functions when they are appropriately folded. Their amino acid sequence encodes the relevant information required for correct three-dimensional folding, with or without the assistance of chaperones. The challenge associated with understanding protein folding is currently one of the most important aspects of the biological sciences. </w:t>
      </w:r>
    </w:p>
    <w:p w14:paraId="7DD35629" w14:textId="105BE6A7" w:rsidR="007E470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 xml:space="preserve">Misfolded protein intermediates form large polymers of unwanted aggregates and are involved in the pathogenesis of many human diseases, including Alzheimer's disease (AD) and Type 2 diabetes mellitus (T2DM). AD is one of the most prevalent neurological disorders and has worldwide impact; whereas T2DM is considered a metabolic disease that </w:t>
      </w:r>
      <w:r w:rsidR="007E470F" w:rsidRPr="002B2925">
        <w:rPr>
          <w:rFonts w:ascii="Times New Roman" w:hAnsi="Times New Roman" w:cs="Times New Roman"/>
          <w:sz w:val="24"/>
          <w:szCs w:val="24"/>
        </w:rPr>
        <w:t>detrimentally</w:t>
      </w:r>
      <w:r w:rsidRPr="002B2925">
        <w:rPr>
          <w:rFonts w:ascii="Times New Roman" w:hAnsi="Times New Roman" w:cs="Times New Roman"/>
          <w:sz w:val="24"/>
          <w:szCs w:val="24"/>
        </w:rPr>
        <w:t xml:space="preserve"> influences numerous organs, afflicts some 8% of the adult population, and shares many risk factors with AD. </w:t>
      </w:r>
    </w:p>
    <w:p w14:paraId="43E9C816" w14:textId="77777777" w:rsidR="007E470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 xml:space="preserve">Research data indicates that there is a widespread conformational change in the proteins involved in AD and T2DM that form β-sheet like motifs. Although conformation of these β-sheets is common to many functional proteins, the transition from α-helix to β-sheet is a typical characteristic of amyloid deposits. Any abnormality in this transition results in protein aggregation and generation of insoluble fibrils. </w:t>
      </w:r>
    </w:p>
    <w:p w14:paraId="7AF47C92" w14:textId="77777777" w:rsidR="007E470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 xml:space="preserve">The abnormal and toxic proteins can interact with other native proteins and consequently </w:t>
      </w:r>
      <w:r w:rsidR="007E470F" w:rsidRPr="002B2925">
        <w:rPr>
          <w:rFonts w:ascii="Times New Roman" w:hAnsi="Times New Roman" w:cs="Times New Roman"/>
          <w:sz w:val="24"/>
          <w:szCs w:val="24"/>
        </w:rPr>
        <w:t>catalyse</w:t>
      </w:r>
      <w:r w:rsidRPr="002B2925">
        <w:rPr>
          <w:rFonts w:ascii="Times New Roman" w:hAnsi="Times New Roman" w:cs="Times New Roman"/>
          <w:sz w:val="24"/>
          <w:szCs w:val="24"/>
        </w:rPr>
        <w:t xml:space="preserve"> their transition into the toxic state. Both AD and T2DM are prevalent in the aged population. AD is characterized by the accumulation of amyloid-β (Aβ) in brain, while T2DM is characterized by the deposition of islet amyloid polypeptide (IAPP, also known as amylin) within beta-cells of the pancreas. T2DM increases pathological angiogenesis and immature vascularisation. </w:t>
      </w:r>
    </w:p>
    <w:p w14:paraId="462BE137" w14:textId="1809C89E" w:rsidR="000204DF" w:rsidRDefault="002B2925" w:rsidP="002B2925">
      <w:pPr>
        <w:pStyle w:val="ListParagraph"/>
        <w:numPr>
          <w:ilvl w:val="1"/>
          <w:numId w:val="1"/>
        </w:numPr>
        <w:jc w:val="both"/>
        <w:rPr>
          <w:rFonts w:ascii="Times New Roman" w:hAnsi="Times New Roman" w:cs="Times New Roman"/>
          <w:sz w:val="24"/>
          <w:szCs w:val="24"/>
        </w:rPr>
      </w:pPr>
      <w:r w:rsidRPr="002B2925">
        <w:rPr>
          <w:rFonts w:ascii="Times New Roman" w:hAnsi="Times New Roman" w:cs="Times New Roman"/>
          <w:sz w:val="24"/>
          <w:szCs w:val="24"/>
        </w:rPr>
        <w:t>This also leads to chronic cerebral hypoperfusion, which results in dysfunction and degeneration of neuroglial cells. With an abundance of common mechanisms underpinning both disorders, a significant question that can be posed is whether T2DM leads to AD in aged individuals and the associations between other protein misfolding diseases.</w:t>
      </w:r>
    </w:p>
    <w:p w14:paraId="4A62146A" w14:textId="062B4F47" w:rsidR="0096264D" w:rsidRDefault="0096264D" w:rsidP="0096264D">
      <w:pPr>
        <w:pStyle w:val="ListParagraph"/>
        <w:numPr>
          <w:ilvl w:val="1"/>
          <w:numId w:val="1"/>
        </w:numPr>
        <w:jc w:val="both"/>
        <w:rPr>
          <w:rFonts w:ascii="Times New Roman" w:hAnsi="Times New Roman" w:cs="Times New Roman"/>
          <w:sz w:val="24"/>
          <w:szCs w:val="24"/>
        </w:rPr>
      </w:pPr>
      <w:r w:rsidRPr="0096264D">
        <w:rPr>
          <w:rFonts w:ascii="Times New Roman" w:hAnsi="Times New Roman" w:cs="Times New Roman"/>
          <w:sz w:val="24"/>
          <w:szCs w:val="24"/>
        </w:rPr>
        <w:t>Parkinson’s disease is thought to be triggered by the misfolding of a protein known as alpha-synuclein. This</w:t>
      </w:r>
      <w:r>
        <w:rPr>
          <w:rFonts w:ascii="Times New Roman" w:hAnsi="Times New Roman" w:cs="Times New Roman"/>
          <w:sz w:val="24"/>
          <w:szCs w:val="24"/>
        </w:rPr>
        <w:t xml:space="preserve"> </w:t>
      </w:r>
      <w:r w:rsidRPr="0096264D">
        <w:rPr>
          <w:rFonts w:ascii="Times New Roman" w:hAnsi="Times New Roman" w:cs="Times New Roman"/>
          <w:sz w:val="24"/>
          <w:szCs w:val="24"/>
        </w:rPr>
        <w:t>is supported by the observation that mutations in the SNCA gene, which encodes alpha-synuclein, cause</w:t>
      </w:r>
      <w:r>
        <w:rPr>
          <w:rFonts w:ascii="Times New Roman" w:hAnsi="Times New Roman" w:cs="Times New Roman"/>
          <w:sz w:val="24"/>
          <w:szCs w:val="24"/>
        </w:rPr>
        <w:t xml:space="preserve"> </w:t>
      </w:r>
      <w:r w:rsidRPr="0096264D">
        <w:rPr>
          <w:rFonts w:ascii="Times New Roman" w:hAnsi="Times New Roman" w:cs="Times New Roman"/>
          <w:sz w:val="24"/>
          <w:szCs w:val="24"/>
        </w:rPr>
        <w:t>familial disease. Misfolded alpha-synuclein forms aggregates, or clumps, and accumulates in nerve cells</w:t>
      </w:r>
      <w:r>
        <w:rPr>
          <w:rFonts w:ascii="Times New Roman" w:hAnsi="Times New Roman" w:cs="Times New Roman"/>
          <w:sz w:val="24"/>
          <w:szCs w:val="24"/>
        </w:rPr>
        <w:t xml:space="preserve"> </w:t>
      </w:r>
      <w:r w:rsidRPr="0096264D">
        <w:rPr>
          <w:rFonts w:ascii="Times New Roman" w:hAnsi="Times New Roman" w:cs="Times New Roman"/>
          <w:sz w:val="24"/>
          <w:szCs w:val="24"/>
        </w:rPr>
        <w:t>(neurons) in the brain that generate dopamine, a signalling molecule that plays a role in motor function.</w:t>
      </w:r>
      <w:r>
        <w:rPr>
          <w:rFonts w:ascii="Times New Roman" w:hAnsi="Times New Roman" w:cs="Times New Roman"/>
          <w:sz w:val="24"/>
          <w:szCs w:val="24"/>
        </w:rPr>
        <w:t xml:space="preserve"> </w:t>
      </w:r>
      <w:r w:rsidRPr="0096264D">
        <w:rPr>
          <w:rFonts w:ascii="Times New Roman" w:hAnsi="Times New Roman" w:cs="Times New Roman"/>
          <w:sz w:val="24"/>
          <w:szCs w:val="24"/>
        </w:rPr>
        <w:t>Eventually, aggregated alpha-synuclein spreads to other brain cells in regions involved in cognition, sleep,</w:t>
      </w:r>
      <w:r>
        <w:rPr>
          <w:rFonts w:ascii="Times New Roman" w:hAnsi="Times New Roman" w:cs="Times New Roman"/>
          <w:sz w:val="24"/>
          <w:szCs w:val="24"/>
        </w:rPr>
        <w:t xml:space="preserve"> </w:t>
      </w:r>
      <w:r w:rsidRPr="0096264D">
        <w:rPr>
          <w:rFonts w:ascii="Times New Roman" w:hAnsi="Times New Roman" w:cs="Times New Roman"/>
          <w:sz w:val="24"/>
          <w:szCs w:val="24"/>
        </w:rPr>
        <w:t>and mood.</w:t>
      </w:r>
    </w:p>
    <w:p w14:paraId="468D0EEA" w14:textId="6AD60246" w:rsidR="00F6001A" w:rsidRDefault="00F6001A">
      <w:pPr>
        <w:rPr>
          <w:rFonts w:ascii="Times New Roman" w:hAnsi="Times New Roman" w:cs="Times New Roman"/>
          <w:sz w:val="24"/>
          <w:szCs w:val="24"/>
        </w:rPr>
      </w:pPr>
      <w:r>
        <w:rPr>
          <w:rFonts w:ascii="Times New Roman" w:hAnsi="Times New Roman" w:cs="Times New Roman"/>
          <w:sz w:val="24"/>
          <w:szCs w:val="24"/>
        </w:rPr>
        <w:br w:type="page"/>
      </w:r>
    </w:p>
    <w:p w14:paraId="2F222833" w14:textId="652728D0" w:rsidR="00F6001A" w:rsidRDefault="00B202C4" w:rsidP="00B202C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PAPER III</w:t>
      </w:r>
    </w:p>
    <w:p w14:paraId="2A55A5E8" w14:textId="140262E4" w:rsidR="00B202C4" w:rsidRDefault="00B202C4" w:rsidP="00B202C4">
      <w:pPr>
        <w:jc w:val="center"/>
        <w:rPr>
          <w:rFonts w:ascii="Times New Roman" w:hAnsi="Times New Roman" w:cs="Times New Roman"/>
          <w:b/>
          <w:bCs/>
          <w:sz w:val="24"/>
          <w:szCs w:val="24"/>
        </w:rPr>
      </w:pPr>
      <w:r>
        <w:rPr>
          <w:rFonts w:ascii="Times New Roman" w:hAnsi="Times New Roman" w:cs="Times New Roman"/>
          <w:b/>
          <w:bCs/>
          <w:sz w:val="24"/>
          <w:szCs w:val="24"/>
        </w:rPr>
        <w:t>UNIT 1.6</w:t>
      </w:r>
    </w:p>
    <w:p w14:paraId="3A987994" w14:textId="5E000E89" w:rsidR="00B202C4" w:rsidRDefault="00B202C4" w:rsidP="00B202C4">
      <w:pPr>
        <w:jc w:val="both"/>
        <w:rPr>
          <w:rFonts w:ascii="Times New Roman" w:hAnsi="Times New Roman" w:cs="Times New Roman"/>
          <w:b/>
          <w:bCs/>
          <w:sz w:val="24"/>
          <w:szCs w:val="24"/>
        </w:rPr>
      </w:pPr>
      <w:r>
        <w:rPr>
          <w:rFonts w:ascii="Times New Roman" w:hAnsi="Times New Roman" w:cs="Times New Roman"/>
          <w:b/>
          <w:bCs/>
          <w:sz w:val="24"/>
          <w:szCs w:val="24"/>
        </w:rPr>
        <w:t>Q. Write the principle and working of the following:</w:t>
      </w:r>
    </w:p>
    <w:p w14:paraId="2412DECA" w14:textId="04915013" w:rsidR="00B202C4" w:rsidRPr="00C126B4" w:rsidRDefault="00B202C4" w:rsidP="00C126B4">
      <w:pPr>
        <w:pStyle w:val="ListParagraph"/>
        <w:numPr>
          <w:ilvl w:val="0"/>
          <w:numId w:val="9"/>
        </w:numPr>
        <w:jc w:val="both"/>
        <w:rPr>
          <w:rFonts w:ascii="Times New Roman" w:hAnsi="Times New Roman" w:cs="Times New Roman"/>
          <w:b/>
          <w:bCs/>
          <w:sz w:val="24"/>
          <w:szCs w:val="24"/>
        </w:rPr>
      </w:pPr>
      <w:r w:rsidRPr="00C126B4">
        <w:rPr>
          <w:rFonts w:ascii="Times New Roman" w:hAnsi="Times New Roman" w:cs="Times New Roman"/>
          <w:b/>
          <w:bCs/>
          <w:sz w:val="24"/>
          <w:szCs w:val="24"/>
        </w:rPr>
        <w:t>X-Ray crystallography</w:t>
      </w:r>
    </w:p>
    <w:p w14:paraId="0697CE11" w14:textId="439840E0" w:rsidR="00B202C4" w:rsidRDefault="009E48DF" w:rsidP="009E48DF">
      <w:pPr>
        <w:pStyle w:val="ListParagraph"/>
        <w:numPr>
          <w:ilvl w:val="0"/>
          <w:numId w:val="7"/>
        </w:numPr>
        <w:jc w:val="both"/>
        <w:rPr>
          <w:rFonts w:ascii="Times New Roman" w:hAnsi="Times New Roman" w:cs="Times New Roman"/>
          <w:sz w:val="24"/>
          <w:szCs w:val="24"/>
        </w:rPr>
      </w:pPr>
      <w:r w:rsidRPr="009E48DF">
        <w:rPr>
          <w:rFonts w:ascii="Times New Roman" w:hAnsi="Times New Roman" w:cs="Times New Roman"/>
          <w:sz w:val="24"/>
          <w:szCs w:val="24"/>
        </w:rPr>
        <w:t>In a single-crystal X-ray diffraction measurement, a crystal is mounted on a goniometer, which is used to position the crystal at selected orientations. The crystal is illuminated with a finely focused monochromatic beam of X-rays, leading to a diffraction pattern of regularly spaced spots known as reflections. X-ray crystallography works in a manner of elastic scattering with the outgoing X-rays having the same energy and wavelength as the incoming X-rays, which get an altered direction after diffraction. A crystallographer can then produce a three-dimensional picture of the density of electrons within the crystal by measuring the angles and intensities of these diffracted beams under the assistance of the mathematical method Fourier transforms. From this electron density, the mean positions of the atoms, chemical bonds, crystallographic disorder, and some other information in the crystal can be determined. Poor resolution or even errors may occur if the crystals are too small, or not uniform enough in their internal makeup.</w:t>
      </w:r>
    </w:p>
    <w:p w14:paraId="148A22DA" w14:textId="1860BDFC" w:rsidR="00C126B4" w:rsidRDefault="00FF3CB4" w:rsidP="00C126B4">
      <w:pPr>
        <w:pStyle w:val="ListParagraph"/>
        <w:numPr>
          <w:ilvl w:val="0"/>
          <w:numId w:val="7"/>
        </w:numPr>
        <w:jc w:val="both"/>
        <w:rPr>
          <w:rFonts w:ascii="Times New Roman" w:hAnsi="Times New Roman" w:cs="Times New Roman"/>
          <w:sz w:val="24"/>
          <w:szCs w:val="24"/>
        </w:rPr>
      </w:pPr>
      <w:r w:rsidRPr="00FF3CB4">
        <w:rPr>
          <w:rFonts w:ascii="Times New Roman" w:hAnsi="Times New Roman" w:cs="Times New Roman"/>
          <w:sz w:val="24"/>
          <w:szCs w:val="24"/>
        </w:rPr>
        <w:t>The technique of single crystal X-ray crystallography has three basic steps. The first and usually most difficult</w:t>
      </w:r>
      <w:r>
        <w:rPr>
          <w:rFonts w:ascii="Times New Roman" w:hAnsi="Times New Roman" w:cs="Times New Roman"/>
          <w:sz w:val="24"/>
          <w:szCs w:val="24"/>
        </w:rPr>
        <w:t xml:space="preserve"> </w:t>
      </w:r>
      <w:r w:rsidRPr="00FF3CB4">
        <w:rPr>
          <w:rFonts w:ascii="Times New Roman" w:hAnsi="Times New Roman" w:cs="Times New Roman"/>
          <w:sz w:val="24"/>
          <w:szCs w:val="24"/>
        </w:rPr>
        <w:t>step is to produce an adequate crystal of the studied material. The crystal should be sufficiently large with all</w:t>
      </w:r>
      <w:r>
        <w:rPr>
          <w:rFonts w:ascii="Times New Roman" w:hAnsi="Times New Roman" w:cs="Times New Roman"/>
          <w:sz w:val="24"/>
          <w:szCs w:val="24"/>
        </w:rPr>
        <w:t xml:space="preserve"> </w:t>
      </w:r>
      <w:r w:rsidRPr="00FF3CB4">
        <w:rPr>
          <w:rFonts w:ascii="Times New Roman" w:hAnsi="Times New Roman" w:cs="Times New Roman"/>
          <w:sz w:val="24"/>
          <w:szCs w:val="24"/>
        </w:rPr>
        <w:t>dimensions larger than 0.1 mm, pure in composition and regular in structure, and have no significant internal</w:t>
      </w:r>
      <w:r>
        <w:rPr>
          <w:rFonts w:ascii="Times New Roman" w:hAnsi="Times New Roman" w:cs="Times New Roman"/>
          <w:sz w:val="24"/>
          <w:szCs w:val="24"/>
        </w:rPr>
        <w:t xml:space="preserve"> </w:t>
      </w:r>
      <w:r w:rsidRPr="00FF3CB4">
        <w:rPr>
          <w:rFonts w:ascii="Times New Roman" w:hAnsi="Times New Roman" w:cs="Times New Roman"/>
          <w:sz w:val="24"/>
          <w:szCs w:val="24"/>
        </w:rPr>
        <w:t>imperfections such as cracks or twinning. The crystal is subsequently placed in an intense beam of X-rays,</w:t>
      </w:r>
      <w:r>
        <w:rPr>
          <w:rFonts w:ascii="Times New Roman" w:hAnsi="Times New Roman" w:cs="Times New Roman"/>
          <w:sz w:val="24"/>
          <w:szCs w:val="24"/>
        </w:rPr>
        <w:t xml:space="preserve"> </w:t>
      </w:r>
      <w:r w:rsidRPr="00FF3CB4">
        <w:rPr>
          <w:rFonts w:ascii="Times New Roman" w:hAnsi="Times New Roman" w:cs="Times New Roman"/>
          <w:sz w:val="24"/>
          <w:szCs w:val="24"/>
        </w:rPr>
        <w:t>usually of a single wavelength, to produce regular reflection pattern. The angles and intensities of diffracted</w:t>
      </w:r>
      <w:r>
        <w:rPr>
          <w:rFonts w:ascii="Times New Roman" w:hAnsi="Times New Roman" w:cs="Times New Roman"/>
          <w:sz w:val="24"/>
          <w:szCs w:val="24"/>
        </w:rPr>
        <w:t xml:space="preserve"> </w:t>
      </w:r>
      <w:r w:rsidRPr="00FF3CB4">
        <w:rPr>
          <w:rFonts w:ascii="Times New Roman" w:hAnsi="Times New Roman" w:cs="Times New Roman"/>
          <w:sz w:val="24"/>
          <w:szCs w:val="24"/>
        </w:rPr>
        <w:t>X-rays are measured with each compound having a unique diffraction pattern. Previous reflections disappear</w:t>
      </w:r>
      <w:r>
        <w:rPr>
          <w:rFonts w:ascii="Times New Roman" w:hAnsi="Times New Roman" w:cs="Times New Roman"/>
          <w:sz w:val="24"/>
          <w:szCs w:val="24"/>
        </w:rPr>
        <w:t xml:space="preserve"> </w:t>
      </w:r>
      <w:r w:rsidRPr="00FF3CB4">
        <w:rPr>
          <w:rFonts w:ascii="Times New Roman" w:hAnsi="Times New Roman" w:cs="Times New Roman"/>
          <w:sz w:val="24"/>
          <w:szCs w:val="24"/>
        </w:rPr>
        <w:t>and new ones appear along with the gradual rotation of the crystal, and the intensity</w:t>
      </w:r>
      <w:r>
        <w:rPr>
          <w:rFonts w:ascii="Times New Roman" w:hAnsi="Times New Roman" w:cs="Times New Roman"/>
          <w:sz w:val="24"/>
          <w:szCs w:val="24"/>
        </w:rPr>
        <w:t xml:space="preserve"> </w:t>
      </w:r>
      <w:r w:rsidRPr="00FF3CB4">
        <w:rPr>
          <w:rFonts w:ascii="Times New Roman" w:hAnsi="Times New Roman" w:cs="Times New Roman"/>
          <w:sz w:val="24"/>
          <w:szCs w:val="24"/>
        </w:rPr>
        <w:t>of every spot is recorded</w:t>
      </w:r>
      <w:r>
        <w:rPr>
          <w:rFonts w:ascii="Times New Roman" w:hAnsi="Times New Roman" w:cs="Times New Roman"/>
          <w:sz w:val="24"/>
          <w:szCs w:val="24"/>
        </w:rPr>
        <w:t xml:space="preserve"> </w:t>
      </w:r>
      <w:r w:rsidRPr="00FF3CB4">
        <w:rPr>
          <w:rFonts w:ascii="Times New Roman" w:hAnsi="Times New Roman" w:cs="Times New Roman"/>
          <w:sz w:val="24"/>
          <w:szCs w:val="24"/>
        </w:rPr>
        <w:t>at every orientation of the crystal. Multiple data sets may have to be collected since each set covers slightly</w:t>
      </w:r>
      <w:r>
        <w:rPr>
          <w:rFonts w:ascii="Times New Roman" w:hAnsi="Times New Roman" w:cs="Times New Roman"/>
          <w:sz w:val="24"/>
          <w:szCs w:val="24"/>
        </w:rPr>
        <w:t xml:space="preserve"> </w:t>
      </w:r>
      <w:r w:rsidRPr="00FF3CB4">
        <w:rPr>
          <w:rFonts w:ascii="Times New Roman" w:hAnsi="Times New Roman" w:cs="Times New Roman"/>
          <w:sz w:val="24"/>
          <w:szCs w:val="24"/>
        </w:rPr>
        <w:t>more than half a full rotation of the crystal and typically contains tens of thousands of reflections. Ultimately,</w:t>
      </w:r>
      <w:r>
        <w:rPr>
          <w:rFonts w:ascii="Times New Roman" w:hAnsi="Times New Roman" w:cs="Times New Roman"/>
          <w:sz w:val="24"/>
          <w:szCs w:val="24"/>
        </w:rPr>
        <w:t xml:space="preserve"> </w:t>
      </w:r>
      <w:r w:rsidRPr="00FF3CB4">
        <w:rPr>
          <w:rFonts w:ascii="Times New Roman" w:hAnsi="Times New Roman" w:cs="Times New Roman"/>
          <w:sz w:val="24"/>
          <w:szCs w:val="24"/>
        </w:rPr>
        <w:t>these collected data are combined computationally with complementary chemical information to obtain and</w:t>
      </w:r>
      <w:r>
        <w:rPr>
          <w:rFonts w:ascii="Times New Roman" w:hAnsi="Times New Roman" w:cs="Times New Roman"/>
          <w:sz w:val="24"/>
          <w:szCs w:val="24"/>
        </w:rPr>
        <w:t xml:space="preserve"> </w:t>
      </w:r>
      <w:r w:rsidRPr="00FF3CB4">
        <w:rPr>
          <w:rFonts w:ascii="Times New Roman" w:hAnsi="Times New Roman" w:cs="Times New Roman"/>
          <w:sz w:val="24"/>
          <w:szCs w:val="24"/>
        </w:rPr>
        <w:t>refine a model from the arrangement of atoms within the crystal. The final refined model of the atomic</w:t>
      </w:r>
      <w:r>
        <w:rPr>
          <w:rFonts w:ascii="Times New Roman" w:hAnsi="Times New Roman" w:cs="Times New Roman"/>
          <w:sz w:val="24"/>
          <w:szCs w:val="24"/>
        </w:rPr>
        <w:t xml:space="preserve"> </w:t>
      </w:r>
      <w:r w:rsidRPr="00FF3CB4">
        <w:rPr>
          <w:rFonts w:ascii="Times New Roman" w:hAnsi="Times New Roman" w:cs="Times New Roman"/>
          <w:sz w:val="24"/>
          <w:szCs w:val="24"/>
        </w:rPr>
        <w:t>arrangement is called a crystal structure and usually stored in a public database</w:t>
      </w:r>
      <w:r w:rsidR="00C126B4">
        <w:rPr>
          <w:rFonts w:ascii="Times New Roman" w:hAnsi="Times New Roman" w:cs="Times New Roman"/>
          <w:sz w:val="24"/>
          <w:szCs w:val="24"/>
        </w:rPr>
        <w:t>.</w:t>
      </w:r>
    </w:p>
    <w:p w14:paraId="526535E7" w14:textId="2A486D45" w:rsidR="00C126B4" w:rsidRPr="00C126B4" w:rsidRDefault="00C126B4" w:rsidP="00C126B4">
      <w:pPr>
        <w:pStyle w:val="ListParagraph"/>
        <w:numPr>
          <w:ilvl w:val="0"/>
          <w:numId w:val="9"/>
        </w:numPr>
        <w:jc w:val="both"/>
        <w:rPr>
          <w:rFonts w:ascii="Times New Roman" w:hAnsi="Times New Roman" w:cs="Times New Roman"/>
          <w:b/>
          <w:bCs/>
          <w:sz w:val="24"/>
          <w:szCs w:val="24"/>
        </w:rPr>
      </w:pPr>
      <w:r w:rsidRPr="00C126B4">
        <w:rPr>
          <w:rFonts w:ascii="Times New Roman" w:hAnsi="Times New Roman" w:cs="Times New Roman"/>
          <w:b/>
          <w:bCs/>
          <w:sz w:val="24"/>
          <w:szCs w:val="24"/>
        </w:rPr>
        <w:t>NMR</w:t>
      </w:r>
    </w:p>
    <w:p w14:paraId="3794C436" w14:textId="5DBA9D68" w:rsidR="00C126B4" w:rsidRDefault="00AF0CE1" w:rsidP="00AF0CE1">
      <w:pPr>
        <w:pStyle w:val="ListParagraph"/>
        <w:numPr>
          <w:ilvl w:val="1"/>
          <w:numId w:val="9"/>
        </w:numPr>
        <w:jc w:val="both"/>
        <w:rPr>
          <w:rFonts w:ascii="Times New Roman" w:hAnsi="Times New Roman" w:cs="Times New Roman"/>
          <w:sz w:val="24"/>
          <w:szCs w:val="24"/>
        </w:rPr>
      </w:pPr>
      <w:r w:rsidRPr="00AF0CE1">
        <w:rPr>
          <w:rFonts w:ascii="Times New Roman" w:hAnsi="Times New Roman" w:cs="Times New Roman"/>
          <w:sz w:val="24"/>
          <w:szCs w:val="24"/>
        </w:rPr>
        <w:t>Nuclear magnetic resonance (NMR) spectroscopy is the study of molecules by recording the interaction of</w:t>
      </w:r>
      <w:r>
        <w:rPr>
          <w:rFonts w:ascii="Times New Roman" w:hAnsi="Times New Roman" w:cs="Times New Roman"/>
          <w:sz w:val="24"/>
          <w:szCs w:val="24"/>
        </w:rPr>
        <w:t xml:space="preserve"> </w:t>
      </w:r>
      <w:r w:rsidRPr="00AF0CE1">
        <w:rPr>
          <w:rFonts w:ascii="Times New Roman" w:hAnsi="Times New Roman" w:cs="Times New Roman"/>
          <w:sz w:val="24"/>
          <w:szCs w:val="24"/>
        </w:rPr>
        <w:t>radiofrequency (Rf) electromagnetic radiations with the nuclei of molecules placed in a strong magnetic field.</w:t>
      </w:r>
    </w:p>
    <w:p w14:paraId="5B3581FC" w14:textId="226CEAA2" w:rsidR="00AF0CE1" w:rsidRDefault="00AF0CE1" w:rsidP="00AF0CE1">
      <w:pPr>
        <w:pStyle w:val="ListParagraph"/>
        <w:numPr>
          <w:ilvl w:val="1"/>
          <w:numId w:val="9"/>
        </w:numPr>
        <w:jc w:val="both"/>
        <w:rPr>
          <w:rFonts w:ascii="Times New Roman" w:hAnsi="Times New Roman" w:cs="Times New Roman"/>
          <w:sz w:val="24"/>
          <w:szCs w:val="24"/>
        </w:rPr>
      </w:pPr>
      <w:r w:rsidRPr="00AF0CE1">
        <w:rPr>
          <w:rFonts w:ascii="Times New Roman" w:hAnsi="Times New Roman" w:cs="Times New Roman"/>
          <w:sz w:val="24"/>
          <w:szCs w:val="24"/>
        </w:rPr>
        <w:t>NMR Spectroscopy Principle:</w:t>
      </w:r>
    </w:p>
    <w:p w14:paraId="459F1E8E" w14:textId="30A92993" w:rsidR="00AF0CE1" w:rsidRPr="00AF0CE1" w:rsidRDefault="00AF0CE1" w:rsidP="00B035ED">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Many nuclei have spin, and all nuclei are electrically charged, according to the NMR principle. An</w:t>
      </w:r>
      <w:r>
        <w:rPr>
          <w:rFonts w:ascii="Times New Roman" w:hAnsi="Times New Roman" w:cs="Times New Roman"/>
          <w:sz w:val="24"/>
          <w:szCs w:val="24"/>
        </w:rPr>
        <w:t xml:space="preserve"> </w:t>
      </w:r>
      <w:r w:rsidRPr="00AF0CE1">
        <w:rPr>
          <w:rFonts w:ascii="Times New Roman" w:hAnsi="Times New Roman" w:cs="Times New Roman"/>
          <w:sz w:val="24"/>
          <w:szCs w:val="24"/>
        </w:rPr>
        <w:t>energy transfer from the base energy to a higher energy level is achievable when an external magnetic</w:t>
      </w:r>
      <w:r>
        <w:rPr>
          <w:rFonts w:ascii="Times New Roman" w:hAnsi="Times New Roman" w:cs="Times New Roman"/>
          <w:sz w:val="24"/>
          <w:szCs w:val="24"/>
        </w:rPr>
        <w:t xml:space="preserve"> </w:t>
      </w:r>
      <w:r w:rsidRPr="00AF0CE1">
        <w:rPr>
          <w:rFonts w:ascii="Times New Roman" w:hAnsi="Times New Roman" w:cs="Times New Roman"/>
          <w:sz w:val="24"/>
          <w:szCs w:val="24"/>
        </w:rPr>
        <w:t>field is supplied.</w:t>
      </w:r>
    </w:p>
    <w:p w14:paraId="046403D5" w14:textId="77777777" w:rsidR="00AF0CE1" w:rsidRP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All nuclei are electrically charged and many have spin.</w:t>
      </w:r>
    </w:p>
    <w:p w14:paraId="1FF8FFB5" w14:textId="33B5B2C1" w:rsidR="00AF0CE1" w:rsidRP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Transfer of energy is possible from base energy to higher energy levels when an external magnetic</w:t>
      </w:r>
      <w:r>
        <w:rPr>
          <w:rFonts w:ascii="Times New Roman" w:hAnsi="Times New Roman" w:cs="Times New Roman"/>
          <w:sz w:val="24"/>
          <w:szCs w:val="24"/>
        </w:rPr>
        <w:t xml:space="preserve"> </w:t>
      </w:r>
      <w:r w:rsidRPr="00AF0CE1">
        <w:rPr>
          <w:rFonts w:ascii="Times New Roman" w:hAnsi="Times New Roman" w:cs="Times New Roman"/>
          <w:sz w:val="24"/>
          <w:szCs w:val="24"/>
        </w:rPr>
        <w:t>field is applied.</w:t>
      </w:r>
    </w:p>
    <w:p w14:paraId="2E767EFF" w14:textId="77777777" w:rsidR="00AF0CE1" w:rsidRP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The transfer of energy occurs at a wavelength that coincides with the radio frequency.</w:t>
      </w:r>
    </w:p>
    <w:p w14:paraId="12F2D7FA" w14:textId="77777777" w:rsidR="00AF0CE1" w:rsidRP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Also, energy is emitted at the same frequency when the spin comes back to its base level.</w:t>
      </w:r>
    </w:p>
    <w:p w14:paraId="47720F82" w14:textId="43041BF7" w:rsidR="00AF0CE1" w:rsidRDefault="00AF0CE1" w:rsidP="00AF0CE1">
      <w:pPr>
        <w:pStyle w:val="ListParagraph"/>
        <w:numPr>
          <w:ilvl w:val="2"/>
          <w:numId w:val="9"/>
        </w:numPr>
        <w:jc w:val="both"/>
        <w:rPr>
          <w:rFonts w:ascii="Times New Roman" w:hAnsi="Times New Roman" w:cs="Times New Roman"/>
          <w:sz w:val="24"/>
          <w:szCs w:val="24"/>
        </w:rPr>
      </w:pPr>
      <w:r w:rsidRPr="00AF0CE1">
        <w:rPr>
          <w:rFonts w:ascii="Times New Roman" w:hAnsi="Times New Roman" w:cs="Times New Roman"/>
          <w:sz w:val="24"/>
          <w:szCs w:val="24"/>
        </w:rPr>
        <w:t>Therefore, by measuring the signal which matches this transfer the processing of the NMR spectrum</w:t>
      </w:r>
      <w:r>
        <w:rPr>
          <w:rFonts w:ascii="Times New Roman" w:hAnsi="Times New Roman" w:cs="Times New Roman"/>
          <w:sz w:val="24"/>
          <w:szCs w:val="24"/>
        </w:rPr>
        <w:t xml:space="preserve"> </w:t>
      </w:r>
      <w:r w:rsidRPr="00AF0CE1">
        <w:rPr>
          <w:rFonts w:ascii="Times New Roman" w:hAnsi="Times New Roman" w:cs="Times New Roman"/>
          <w:sz w:val="24"/>
          <w:szCs w:val="24"/>
        </w:rPr>
        <w:t>for the concerned nucleus is yield.</w:t>
      </w:r>
    </w:p>
    <w:p w14:paraId="0FB1ACCC" w14:textId="0BF37601" w:rsidR="00B035ED" w:rsidRDefault="00B035ED" w:rsidP="00B035ED">
      <w:pPr>
        <w:pStyle w:val="ListParagraph"/>
        <w:numPr>
          <w:ilvl w:val="1"/>
          <w:numId w:val="9"/>
        </w:numPr>
        <w:jc w:val="both"/>
        <w:rPr>
          <w:rFonts w:ascii="Times New Roman" w:hAnsi="Times New Roman" w:cs="Times New Roman"/>
          <w:sz w:val="24"/>
          <w:szCs w:val="24"/>
        </w:rPr>
      </w:pPr>
      <w:r w:rsidRPr="00B035ED">
        <w:rPr>
          <w:rFonts w:ascii="Times New Roman" w:hAnsi="Times New Roman" w:cs="Times New Roman"/>
          <w:sz w:val="24"/>
          <w:szCs w:val="24"/>
        </w:rPr>
        <w:t>NMR Spectroscopy Working:</w:t>
      </w:r>
    </w:p>
    <w:p w14:paraId="1602B8E4" w14:textId="1BAFB8E4"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Place the sample in a magnetic field.</w:t>
      </w:r>
    </w:p>
    <w:p w14:paraId="3F54C1E1" w14:textId="382D4913"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Excite the nuclei sample into nuclear magnetic resonance with the help of radio waves to produce</w:t>
      </w:r>
      <w:r>
        <w:rPr>
          <w:rFonts w:ascii="Times New Roman" w:hAnsi="Times New Roman" w:cs="Times New Roman"/>
          <w:sz w:val="24"/>
          <w:szCs w:val="24"/>
        </w:rPr>
        <w:t xml:space="preserve"> </w:t>
      </w:r>
      <w:r w:rsidRPr="00B035ED">
        <w:rPr>
          <w:rFonts w:ascii="Times New Roman" w:hAnsi="Times New Roman" w:cs="Times New Roman"/>
          <w:sz w:val="24"/>
          <w:szCs w:val="24"/>
        </w:rPr>
        <w:t>NMR signals.</w:t>
      </w:r>
    </w:p>
    <w:p w14:paraId="3C593C63" w14:textId="0C4C6BB2"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lastRenderedPageBreak/>
        <w:t>These NMR signals are detected with sensitive radio receivers.</w:t>
      </w:r>
    </w:p>
    <w:p w14:paraId="6ACC4C1A" w14:textId="24190371"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The resonance frequency of an atom in a molecule is changed by the intramolecular magnetic field</w:t>
      </w:r>
      <w:r>
        <w:rPr>
          <w:rFonts w:ascii="Times New Roman" w:hAnsi="Times New Roman" w:cs="Times New Roman"/>
          <w:sz w:val="24"/>
          <w:szCs w:val="24"/>
        </w:rPr>
        <w:t xml:space="preserve"> </w:t>
      </w:r>
      <w:r w:rsidRPr="00B035ED">
        <w:rPr>
          <w:rFonts w:ascii="Times New Roman" w:hAnsi="Times New Roman" w:cs="Times New Roman"/>
          <w:sz w:val="24"/>
          <w:szCs w:val="24"/>
        </w:rPr>
        <w:t>surrounding it.</w:t>
      </w:r>
    </w:p>
    <w:p w14:paraId="6EA5D3C0" w14:textId="4F8C8A0F"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This gives details of a molecule’s individual functional groups and its electronic structure.</w:t>
      </w:r>
    </w:p>
    <w:p w14:paraId="5D99543D" w14:textId="74EBA3F2"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Nuclear magnetic resonance spectroscopy is a conclusive method of identifying monomolecular</w:t>
      </w:r>
      <w:r>
        <w:rPr>
          <w:rFonts w:ascii="Times New Roman" w:hAnsi="Times New Roman" w:cs="Times New Roman"/>
          <w:sz w:val="24"/>
          <w:szCs w:val="24"/>
        </w:rPr>
        <w:t xml:space="preserve"> </w:t>
      </w:r>
      <w:r w:rsidRPr="00B035ED">
        <w:rPr>
          <w:rFonts w:ascii="Times New Roman" w:hAnsi="Times New Roman" w:cs="Times New Roman"/>
          <w:sz w:val="24"/>
          <w:szCs w:val="24"/>
        </w:rPr>
        <w:t>organic compounds.</w:t>
      </w:r>
    </w:p>
    <w:p w14:paraId="0EFD7E31" w14:textId="1682E466" w:rsidR="00B035ED" w:rsidRDefault="00B035ED" w:rsidP="00B035ED">
      <w:pPr>
        <w:pStyle w:val="ListParagraph"/>
        <w:numPr>
          <w:ilvl w:val="2"/>
          <w:numId w:val="9"/>
        </w:numPr>
        <w:jc w:val="both"/>
        <w:rPr>
          <w:rFonts w:ascii="Times New Roman" w:hAnsi="Times New Roman" w:cs="Times New Roman"/>
          <w:sz w:val="24"/>
          <w:szCs w:val="24"/>
        </w:rPr>
      </w:pPr>
      <w:r w:rsidRPr="00B035ED">
        <w:rPr>
          <w:rFonts w:ascii="Times New Roman" w:hAnsi="Times New Roman" w:cs="Times New Roman"/>
          <w:sz w:val="24"/>
          <w:szCs w:val="24"/>
        </w:rPr>
        <w:t>This method provides details of the reaction state, structure, chemical environment and dynamics of a</w:t>
      </w:r>
      <w:r>
        <w:rPr>
          <w:rFonts w:ascii="Times New Roman" w:hAnsi="Times New Roman" w:cs="Times New Roman"/>
          <w:sz w:val="24"/>
          <w:szCs w:val="24"/>
        </w:rPr>
        <w:t xml:space="preserve"> </w:t>
      </w:r>
      <w:r w:rsidRPr="00B035ED">
        <w:rPr>
          <w:rFonts w:ascii="Times New Roman" w:hAnsi="Times New Roman" w:cs="Times New Roman"/>
          <w:sz w:val="24"/>
          <w:szCs w:val="24"/>
        </w:rPr>
        <w:t>molecule.</w:t>
      </w:r>
    </w:p>
    <w:p w14:paraId="3680E5D0" w14:textId="1C5AA903" w:rsidR="004E5B44" w:rsidRDefault="004E5B44" w:rsidP="004E5B44">
      <w:pPr>
        <w:pStyle w:val="ListParagraph"/>
        <w:numPr>
          <w:ilvl w:val="0"/>
          <w:numId w:val="9"/>
        </w:numPr>
        <w:jc w:val="both"/>
        <w:rPr>
          <w:rFonts w:ascii="Times New Roman" w:hAnsi="Times New Roman" w:cs="Times New Roman"/>
          <w:b/>
          <w:bCs/>
          <w:sz w:val="24"/>
          <w:szCs w:val="24"/>
        </w:rPr>
      </w:pPr>
      <w:r w:rsidRPr="004E5B44">
        <w:rPr>
          <w:rFonts w:ascii="Times New Roman" w:hAnsi="Times New Roman" w:cs="Times New Roman"/>
          <w:b/>
          <w:bCs/>
          <w:sz w:val="24"/>
          <w:szCs w:val="24"/>
        </w:rPr>
        <w:t>Cryo-electron microscopy</w:t>
      </w:r>
    </w:p>
    <w:p w14:paraId="5D129E99" w14:textId="77225E12" w:rsidR="004E5B44" w:rsidRDefault="004E5B44" w:rsidP="004E5B44">
      <w:pPr>
        <w:pStyle w:val="ListParagraph"/>
        <w:numPr>
          <w:ilvl w:val="1"/>
          <w:numId w:val="9"/>
        </w:numPr>
        <w:jc w:val="both"/>
        <w:rPr>
          <w:rFonts w:ascii="Times New Roman" w:hAnsi="Times New Roman" w:cs="Times New Roman"/>
          <w:sz w:val="24"/>
          <w:szCs w:val="24"/>
        </w:rPr>
      </w:pPr>
      <w:r w:rsidRPr="004E5B44">
        <w:rPr>
          <w:rFonts w:ascii="Times New Roman" w:hAnsi="Times New Roman" w:cs="Times New Roman"/>
          <w:sz w:val="24"/>
          <w:szCs w:val="24"/>
        </w:rPr>
        <w:t>Cryo-electron microscopy (Cryo-EM) is a type of transmission electron microscopy that allows for the specimen of interest to be viewed at cryogenic temperatures. Following years of improvement, the cryo-electron microscope has become a valuable tool for viewing and studying the structures of various biological molecules.</w:t>
      </w:r>
    </w:p>
    <w:p w14:paraId="7C7FD06C" w14:textId="1B281858" w:rsidR="004E5B44" w:rsidRDefault="00A763B8" w:rsidP="00A763B8">
      <w:pPr>
        <w:pStyle w:val="ListParagraph"/>
        <w:numPr>
          <w:ilvl w:val="1"/>
          <w:numId w:val="9"/>
        </w:numPr>
        <w:jc w:val="both"/>
        <w:rPr>
          <w:rFonts w:ascii="Times New Roman" w:hAnsi="Times New Roman" w:cs="Times New Roman"/>
          <w:sz w:val="24"/>
          <w:szCs w:val="24"/>
        </w:rPr>
      </w:pPr>
      <w:r w:rsidRPr="00A763B8">
        <w:rPr>
          <w:rFonts w:ascii="Times New Roman" w:hAnsi="Times New Roman" w:cs="Times New Roman"/>
          <w:sz w:val="24"/>
          <w:szCs w:val="24"/>
        </w:rPr>
        <w:t>Transmission Electron Microscopy (TEM) refers to a technique where the image (of specimen) is formed by</w:t>
      </w:r>
      <w:r>
        <w:rPr>
          <w:rFonts w:ascii="Times New Roman" w:hAnsi="Times New Roman" w:cs="Times New Roman"/>
          <w:sz w:val="24"/>
          <w:szCs w:val="24"/>
        </w:rPr>
        <w:t xml:space="preserve"> </w:t>
      </w:r>
      <w:r w:rsidRPr="00A763B8">
        <w:rPr>
          <w:rFonts w:ascii="Times New Roman" w:hAnsi="Times New Roman" w:cs="Times New Roman"/>
          <w:sz w:val="24"/>
          <w:szCs w:val="24"/>
        </w:rPr>
        <w:t>directing a high energy electron beam at a thin sample. While cryo-electron microscopy encompasses a</w:t>
      </w:r>
      <w:r>
        <w:rPr>
          <w:rFonts w:ascii="Times New Roman" w:hAnsi="Times New Roman" w:cs="Times New Roman"/>
          <w:sz w:val="24"/>
          <w:szCs w:val="24"/>
        </w:rPr>
        <w:t xml:space="preserve"> </w:t>
      </w:r>
      <w:r w:rsidRPr="00A763B8">
        <w:rPr>
          <w:rFonts w:ascii="Times New Roman" w:hAnsi="Times New Roman" w:cs="Times New Roman"/>
          <w:sz w:val="24"/>
          <w:szCs w:val="24"/>
        </w:rPr>
        <w:t>number of experimental methods (imaging intact tissue sections, imaging plunge frozen cells and virus etc),</w:t>
      </w:r>
      <w:r>
        <w:rPr>
          <w:rFonts w:ascii="Times New Roman" w:hAnsi="Times New Roman" w:cs="Times New Roman"/>
          <w:sz w:val="24"/>
          <w:szCs w:val="24"/>
        </w:rPr>
        <w:t xml:space="preserve"> </w:t>
      </w:r>
      <w:r w:rsidRPr="00A763B8">
        <w:rPr>
          <w:rFonts w:ascii="Times New Roman" w:hAnsi="Times New Roman" w:cs="Times New Roman"/>
          <w:sz w:val="24"/>
          <w:szCs w:val="24"/>
        </w:rPr>
        <w:t>these methods are based on the principle of imaging radiation-sensitive specimens in a transmission electron</w:t>
      </w:r>
      <w:r>
        <w:rPr>
          <w:rFonts w:ascii="Times New Roman" w:hAnsi="Times New Roman" w:cs="Times New Roman"/>
          <w:sz w:val="24"/>
          <w:szCs w:val="24"/>
        </w:rPr>
        <w:t xml:space="preserve"> </w:t>
      </w:r>
      <w:r w:rsidRPr="00A763B8">
        <w:rPr>
          <w:rFonts w:ascii="Times New Roman" w:hAnsi="Times New Roman" w:cs="Times New Roman"/>
          <w:sz w:val="24"/>
          <w:szCs w:val="24"/>
        </w:rPr>
        <w:t>microscope.</w:t>
      </w:r>
    </w:p>
    <w:p w14:paraId="6C3A9C1E" w14:textId="0B824544" w:rsidR="00A763B8" w:rsidRDefault="00A763B8" w:rsidP="00A763B8">
      <w:pPr>
        <w:pStyle w:val="ListParagraph"/>
        <w:numPr>
          <w:ilvl w:val="1"/>
          <w:numId w:val="9"/>
        </w:numPr>
        <w:jc w:val="both"/>
        <w:rPr>
          <w:rFonts w:ascii="Times New Roman" w:hAnsi="Times New Roman" w:cs="Times New Roman"/>
          <w:sz w:val="24"/>
          <w:szCs w:val="24"/>
        </w:rPr>
      </w:pPr>
      <w:r w:rsidRPr="00A763B8">
        <w:rPr>
          <w:rFonts w:ascii="Times New Roman" w:hAnsi="Times New Roman" w:cs="Times New Roman"/>
          <w:sz w:val="24"/>
          <w:szCs w:val="24"/>
        </w:rPr>
        <w:t>Transmission electron microscopes use the same working principle as the ordinary light microscope. However,</w:t>
      </w:r>
      <w:r>
        <w:rPr>
          <w:rFonts w:ascii="Times New Roman" w:hAnsi="Times New Roman" w:cs="Times New Roman"/>
          <w:sz w:val="24"/>
          <w:szCs w:val="24"/>
        </w:rPr>
        <w:t xml:space="preserve"> </w:t>
      </w:r>
      <w:r w:rsidRPr="00A763B8">
        <w:rPr>
          <w:rFonts w:ascii="Times New Roman" w:hAnsi="Times New Roman" w:cs="Times New Roman"/>
          <w:sz w:val="24"/>
          <w:szCs w:val="24"/>
        </w:rPr>
        <w:t>rather than using the limited wavelength of light, electrons with much lower wavelengths are used as the</w:t>
      </w:r>
      <w:r>
        <w:rPr>
          <w:rFonts w:ascii="Times New Roman" w:hAnsi="Times New Roman" w:cs="Times New Roman"/>
          <w:sz w:val="24"/>
          <w:szCs w:val="24"/>
        </w:rPr>
        <w:t xml:space="preserve"> </w:t>
      </w:r>
      <w:r w:rsidRPr="00A763B8">
        <w:rPr>
          <w:rFonts w:ascii="Times New Roman" w:hAnsi="Times New Roman" w:cs="Times New Roman"/>
          <w:sz w:val="24"/>
          <w:szCs w:val="24"/>
        </w:rPr>
        <w:t>source of light. For the TEM, there are two types of electron sources that are commonly used. These include</w:t>
      </w:r>
      <w:r>
        <w:rPr>
          <w:rFonts w:ascii="Times New Roman" w:hAnsi="Times New Roman" w:cs="Times New Roman"/>
          <w:sz w:val="24"/>
          <w:szCs w:val="24"/>
        </w:rPr>
        <w:t xml:space="preserve"> </w:t>
      </w:r>
      <w:r w:rsidRPr="00A763B8">
        <w:rPr>
          <w:rFonts w:ascii="Times New Roman" w:hAnsi="Times New Roman" w:cs="Times New Roman"/>
          <w:sz w:val="24"/>
          <w:szCs w:val="24"/>
        </w:rPr>
        <w:t>the thermionic electron guns and the field emission guns. Whereas electrons are emitted from such heated</w:t>
      </w:r>
      <w:r>
        <w:rPr>
          <w:rFonts w:ascii="Times New Roman" w:hAnsi="Times New Roman" w:cs="Times New Roman"/>
          <w:sz w:val="24"/>
          <w:szCs w:val="24"/>
        </w:rPr>
        <w:t xml:space="preserve"> </w:t>
      </w:r>
      <w:r w:rsidRPr="00A763B8">
        <w:rPr>
          <w:rFonts w:ascii="Times New Roman" w:hAnsi="Times New Roman" w:cs="Times New Roman"/>
          <w:sz w:val="24"/>
          <w:szCs w:val="24"/>
        </w:rPr>
        <w:t>filaments as bent tungsten or sharp lanthanum hexaboride crystal in thermionic electron guns, they are emitted</w:t>
      </w:r>
      <w:r>
        <w:rPr>
          <w:rFonts w:ascii="Times New Roman" w:hAnsi="Times New Roman" w:cs="Times New Roman"/>
          <w:sz w:val="24"/>
          <w:szCs w:val="24"/>
        </w:rPr>
        <w:t xml:space="preserve"> </w:t>
      </w:r>
      <w:r w:rsidRPr="00A763B8">
        <w:rPr>
          <w:rFonts w:ascii="Times New Roman" w:hAnsi="Times New Roman" w:cs="Times New Roman"/>
          <w:sz w:val="24"/>
          <w:szCs w:val="24"/>
        </w:rPr>
        <w:t>from a sharp, pointed cathode by a string electric field in field emission guns. For TEM, the electron gun uses</w:t>
      </w:r>
      <w:r>
        <w:rPr>
          <w:rFonts w:ascii="Times New Roman" w:hAnsi="Times New Roman" w:cs="Times New Roman"/>
          <w:sz w:val="24"/>
          <w:szCs w:val="24"/>
        </w:rPr>
        <w:t xml:space="preserve"> </w:t>
      </w:r>
      <w:r w:rsidRPr="00A763B8">
        <w:rPr>
          <w:rFonts w:ascii="Times New Roman" w:hAnsi="Times New Roman" w:cs="Times New Roman"/>
          <w:sz w:val="24"/>
          <w:szCs w:val="24"/>
        </w:rPr>
        <w:t>electronic coils as well as high voltages to accelerate the electrons to extremely high speeds (thus shorter</w:t>
      </w:r>
      <w:r>
        <w:rPr>
          <w:rFonts w:ascii="Times New Roman" w:hAnsi="Times New Roman" w:cs="Times New Roman"/>
          <w:sz w:val="24"/>
          <w:szCs w:val="24"/>
        </w:rPr>
        <w:t xml:space="preserve"> </w:t>
      </w:r>
      <w:r w:rsidRPr="00A763B8">
        <w:rPr>
          <w:rFonts w:ascii="Times New Roman" w:hAnsi="Times New Roman" w:cs="Times New Roman"/>
          <w:sz w:val="24"/>
          <w:szCs w:val="24"/>
        </w:rPr>
        <w:t>waves). The electrons then travel through the anode, an aperture and into the vacuum tube. Unlike the light</w:t>
      </w:r>
      <w:r>
        <w:rPr>
          <w:rFonts w:ascii="Times New Roman" w:hAnsi="Times New Roman" w:cs="Times New Roman"/>
          <w:sz w:val="24"/>
          <w:szCs w:val="24"/>
        </w:rPr>
        <w:t xml:space="preserve"> </w:t>
      </w:r>
      <w:r w:rsidRPr="00A763B8">
        <w:rPr>
          <w:rFonts w:ascii="Times New Roman" w:hAnsi="Times New Roman" w:cs="Times New Roman"/>
          <w:sz w:val="24"/>
          <w:szCs w:val="24"/>
        </w:rPr>
        <w:t>microscope, the TEM has in place electromagnetic lenses that bend the electron beam though the Lorentz</w:t>
      </w:r>
      <w:r>
        <w:rPr>
          <w:rFonts w:ascii="Times New Roman" w:hAnsi="Times New Roman" w:cs="Times New Roman"/>
          <w:sz w:val="24"/>
          <w:szCs w:val="24"/>
        </w:rPr>
        <w:t xml:space="preserve"> </w:t>
      </w:r>
      <w:r w:rsidRPr="00A763B8">
        <w:rPr>
          <w:rFonts w:ascii="Times New Roman" w:hAnsi="Times New Roman" w:cs="Times New Roman"/>
          <w:sz w:val="24"/>
          <w:szCs w:val="24"/>
        </w:rPr>
        <w:t>force. The lenses also direct the beam through the tube and onto the specimen.</w:t>
      </w:r>
    </w:p>
    <w:p w14:paraId="1FA7EB71" w14:textId="0897B632" w:rsidR="00A763B8" w:rsidRDefault="00A763B8" w:rsidP="00A763B8">
      <w:pPr>
        <w:pStyle w:val="ListParagraph"/>
        <w:numPr>
          <w:ilvl w:val="1"/>
          <w:numId w:val="9"/>
        </w:numPr>
        <w:jc w:val="both"/>
        <w:rPr>
          <w:rFonts w:ascii="Times New Roman" w:hAnsi="Times New Roman" w:cs="Times New Roman"/>
          <w:sz w:val="24"/>
          <w:szCs w:val="24"/>
        </w:rPr>
      </w:pPr>
      <w:r w:rsidRPr="00A763B8">
        <w:rPr>
          <w:rFonts w:ascii="Times New Roman" w:hAnsi="Times New Roman" w:cs="Times New Roman"/>
          <w:sz w:val="24"/>
          <w:szCs w:val="24"/>
        </w:rPr>
        <w:t>Basically, the transmission electron microscope can be said to have three important systems.</w:t>
      </w:r>
      <w:r>
        <w:rPr>
          <w:rFonts w:ascii="Times New Roman" w:hAnsi="Times New Roman" w:cs="Times New Roman"/>
          <w:sz w:val="24"/>
          <w:szCs w:val="24"/>
        </w:rPr>
        <w:t xml:space="preserve"> These include:</w:t>
      </w:r>
    </w:p>
    <w:p w14:paraId="3F355363" w14:textId="693EF4C1" w:rsidR="00A763B8" w:rsidRDefault="00A763B8" w:rsidP="00A763B8">
      <w:pPr>
        <w:pStyle w:val="ListParagraph"/>
        <w:numPr>
          <w:ilvl w:val="2"/>
          <w:numId w:val="9"/>
        </w:numPr>
        <w:jc w:val="both"/>
        <w:rPr>
          <w:rFonts w:ascii="Times New Roman" w:hAnsi="Times New Roman" w:cs="Times New Roman"/>
          <w:sz w:val="24"/>
          <w:szCs w:val="24"/>
        </w:rPr>
      </w:pPr>
      <w:r w:rsidRPr="00A763B8">
        <w:rPr>
          <w:rFonts w:ascii="Times New Roman" w:hAnsi="Times New Roman" w:cs="Times New Roman"/>
          <w:b/>
          <w:bCs/>
          <w:sz w:val="24"/>
          <w:szCs w:val="24"/>
        </w:rPr>
        <w:t>The Electron Gun</w:t>
      </w:r>
      <w:r w:rsidRPr="00A763B8">
        <w:rPr>
          <w:rFonts w:ascii="Times New Roman" w:hAnsi="Times New Roman" w:cs="Times New Roman"/>
          <w:sz w:val="24"/>
          <w:szCs w:val="24"/>
        </w:rPr>
        <w:t xml:space="preserve"> - The electron gun is the part of the microscope that is responsible for producing the electron</w:t>
      </w:r>
      <w:r>
        <w:rPr>
          <w:rFonts w:ascii="Times New Roman" w:hAnsi="Times New Roman" w:cs="Times New Roman"/>
          <w:sz w:val="24"/>
          <w:szCs w:val="24"/>
        </w:rPr>
        <w:t xml:space="preserve"> </w:t>
      </w:r>
      <w:r w:rsidRPr="00A763B8">
        <w:rPr>
          <w:rFonts w:ascii="Times New Roman" w:hAnsi="Times New Roman" w:cs="Times New Roman"/>
          <w:sz w:val="24"/>
          <w:szCs w:val="24"/>
        </w:rPr>
        <w:t>beam. Here, the condenser system is responsible for focusing the electron beam on to the specimen sample.</w:t>
      </w:r>
    </w:p>
    <w:p w14:paraId="2F40780A" w14:textId="654C67AE" w:rsidR="00A763B8" w:rsidRDefault="00A763B8" w:rsidP="00A763B8">
      <w:pPr>
        <w:pStyle w:val="ListParagraph"/>
        <w:numPr>
          <w:ilvl w:val="2"/>
          <w:numId w:val="9"/>
        </w:numPr>
        <w:jc w:val="both"/>
        <w:rPr>
          <w:rFonts w:ascii="Times New Roman" w:hAnsi="Times New Roman" w:cs="Times New Roman"/>
          <w:sz w:val="24"/>
          <w:szCs w:val="24"/>
        </w:rPr>
      </w:pPr>
      <w:r w:rsidRPr="00A763B8">
        <w:rPr>
          <w:rFonts w:ascii="Times New Roman" w:hAnsi="Times New Roman" w:cs="Times New Roman"/>
          <w:b/>
          <w:bCs/>
          <w:sz w:val="24"/>
          <w:szCs w:val="24"/>
        </w:rPr>
        <w:t>Image Producing System</w:t>
      </w:r>
      <w:r w:rsidRPr="00A763B8">
        <w:rPr>
          <w:rFonts w:ascii="Times New Roman" w:hAnsi="Times New Roman" w:cs="Times New Roman"/>
          <w:sz w:val="24"/>
          <w:szCs w:val="24"/>
        </w:rPr>
        <w:t xml:space="preserve"> - This is composed of the objective lens, intermediate and projector lenses as well</w:t>
      </w:r>
      <w:r>
        <w:rPr>
          <w:rFonts w:ascii="Times New Roman" w:hAnsi="Times New Roman" w:cs="Times New Roman"/>
          <w:sz w:val="24"/>
          <w:szCs w:val="24"/>
        </w:rPr>
        <w:t xml:space="preserve"> </w:t>
      </w:r>
      <w:r w:rsidRPr="00A763B8">
        <w:rPr>
          <w:rFonts w:ascii="Times New Roman" w:hAnsi="Times New Roman" w:cs="Times New Roman"/>
          <w:sz w:val="24"/>
          <w:szCs w:val="24"/>
        </w:rPr>
        <w:t>as a movable stage. The lenses are also involved in the focusing of electrons, which helps form the magnified</w:t>
      </w:r>
      <w:r>
        <w:rPr>
          <w:rFonts w:ascii="Times New Roman" w:hAnsi="Times New Roman" w:cs="Times New Roman"/>
          <w:sz w:val="24"/>
          <w:szCs w:val="24"/>
        </w:rPr>
        <w:t xml:space="preserve"> </w:t>
      </w:r>
      <w:r w:rsidRPr="00A763B8">
        <w:rPr>
          <w:rFonts w:ascii="Times New Roman" w:hAnsi="Times New Roman" w:cs="Times New Roman"/>
          <w:sz w:val="24"/>
          <w:szCs w:val="24"/>
        </w:rPr>
        <w:t>image.</w:t>
      </w:r>
    </w:p>
    <w:p w14:paraId="3F325E1F" w14:textId="57D95E77" w:rsidR="00A763B8" w:rsidRDefault="00A763B8" w:rsidP="00A763B8">
      <w:pPr>
        <w:pStyle w:val="ListParagraph"/>
        <w:numPr>
          <w:ilvl w:val="2"/>
          <w:numId w:val="9"/>
        </w:numPr>
        <w:jc w:val="both"/>
        <w:rPr>
          <w:rFonts w:ascii="Times New Roman" w:hAnsi="Times New Roman" w:cs="Times New Roman"/>
          <w:sz w:val="24"/>
          <w:szCs w:val="24"/>
        </w:rPr>
      </w:pPr>
      <w:r w:rsidRPr="00A763B8">
        <w:rPr>
          <w:rFonts w:ascii="Times New Roman" w:hAnsi="Times New Roman" w:cs="Times New Roman"/>
          <w:b/>
          <w:bCs/>
          <w:sz w:val="24"/>
          <w:szCs w:val="24"/>
        </w:rPr>
        <w:t>Image Recording System</w:t>
      </w:r>
      <w:r w:rsidRPr="00A763B8">
        <w:rPr>
          <w:rFonts w:ascii="Times New Roman" w:hAnsi="Times New Roman" w:cs="Times New Roman"/>
          <w:sz w:val="24"/>
          <w:szCs w:val="24"/>
        </w:rPr>
        <w:t xml:space="preserve"> - This part of the microscope is mostly composed of a fluorescent screen that helps</w:t>
      </w:r>
      <w:r>
        <w:rPr>
          <w:rFonts w:ascii="Times New Roman" w:hAnsi="Times New Roman" w:cs="Times New Roman"/>
          <w:sz w:val="24"/>
          <w:szCs w:val="24"/>
        </w:rPr>
        <w:t xml:space="preserve"> </w:t>
      </w:r>
      <w:r w:rsidRPr="00A763B8">
        <w:rPr>
          <w:rFonts w:ascii="Times New Roman" w:hAnsi="Times New Roman" w:cs="Times New Roman"/>
          <w:sz w:val="24"/>
          <w:szCs w:val="24"/>
        </w:rPr>
        <w:t>in producing an image that can be seen with the eye. Here, a digital camera also helps capture the images for</w:t>
      </w:r>
      <w:r>
        <w:rPr>
          <w:rFonts w:ascii="Times New Roman" w:hAnsi="Times New Roman" w:cs="Times New Roman"/>
          <w:sz w:val="24"/>
          <w:szCs w:val="24"/>
        </w:rPr>
        <w:t xml:space="preserve"> </w:t>
      </w:r>
      <w:r w:rsidRPr="00A763B8">
        <w:rPr>
          <w:rFonts w:ascii="Times New Roman" w:hAnsi="Times New Roman" w:cs="Times New Roman"/>
          <w:sz w:val="24"/>
          <w:szCs w:val="24"/>
        </w:rPr>
        <w:t>documentation.</w:t>
      </w:r>
    </w:p>
    <w:p w14:paraId="4909CDCD" w14:textId="1306AB48" w:rsidR="00A763B8" w:rsidRPr="00A763B8" w:rsidRDefault="00A763B8" w:rsidP="00A763B8">
      <w:pPr>
        <w:pStyle w:val="ListParagraph"/>
        <w:numPr>
          <w:ilvl w:val="2"/>
          <w:numId w:val="9"/>
        </w:numPr>
        <w:jc w:val="both"/>
        <w:rPr>
          <w:rFonts w:ascii="Times New Roman" w:hAnsi="Times New Roman" w:cs="Times New Roman"/>
          <w:sz w:val="24"/>
          <w:szCs w:val="24"/>
        </w:rPr>
      </w:pPr>
      <w:r w:rsidRPr="00A763B8">
        <w:rPr>
          <w:rFonts w:ascii="Times New Roman" w:hAnsi="Times New Roman" w:cs="Times New Roman"/>
          <w:b/>
          <w:bCs/>
          <w:sz w:val="24"/>
          <w:szCs w:val="24"/>
        </w:rPr>
        <w:t>In Cryo-Electron Microscopy</w:t>
      </w:r>
      <w:r w:rsidRPr="00A763B8">
        <w:rPr>
          <w:rFonts w:ascii="Times New Roman" w:hAnsi="Times New Roman" w:cs="Times New Roman"/>
          <w:sz w:val="24"/>
          <w:szCs w:val="24"/>
        </w:rPr>
        <w:t xml:space="preserve"> the sample under observation is usually frozen (frozen-hydrated) for</w:t>
      </w:r>
      <w:r>
        <w:rPr>
          <w:rFonts w:ascii="Times New Roman" w:hAnsi="Times New Roman" w:cs="Times New Roman"/>
          <w:sz w:val="24"/>
          <w:szCs w:val="24"/>
        </w:rPr>
        <w:t xml:space="preserve"> </w:t>
      </w:r>
      <w:r w:rsidRPr="00A763B8">
        <w:rPr>
          <w:rFonts w:ascii="Times New Roman" w:hAnsi="Times New Roman" w:cs="Times New Roman"/>
          <w:sz w:val="24"/>
          <w:szCs w:val="24"/>
        </w:rPr>
        <w:t>preservation purposes. Here, a very thin slide of the specimen may be rapidly plunged into a liquid ethane</w:t>
      </w:r>
      <w:r>
        <w:rPr>
          <w:rFonts w:ascii="Times New Roman" w:hAnsi="Times New Roman" w:cs="Times New Roman"/>
          <w:sz w:val="24"/>
          <w:szCs w:val="24"/>
        </w:rPr>
        <w:t xml:space="preserve"> </w:t>
      </w:r>
      <w:r w:rsidRPr="00A763B8">
        <w:rPr>
          <w:rFonts w:ascii="Times New Roman" w:hAnsi="Times New Roman" w:cs="Times New Roman"/>
          <w:sz w:val="24"/>
          <w:szCs w:val="24"/>
        </w:rPr>
        <w:t>bath and viewed in their natural state. Solvents like water or a salt solution is used to ensure that the sample</w:t>
      </w:r>
      <w:r>
        <w:rPr>
          <w:rFonts w:ascii="Times New Roman" w:hAnsi="Times New Roman" w:cs="Times New Roman"/>
          <w:sz w:val="24"/>
          <w:szCs w:val="24"/>
        </w:rPr>
        <w:t xml:space="preserve"> </w:t>
      </w:r>
      <w:r w:rsidRPr="00A763B8">
        <w:rPr>
          <w:rFonts w:ascii="Times New Roman" w:hAnsi="Times New Roman" w:cs="Times New Roman"/>
          <w:sz w:val="24"/>
          <w:szCs w:val="24"/>
        </w:rPr>
        <w:t>remains stable.</w:t>
      </w:r>
    </w:p>
    <w:p w14:paraId="3CC6F3C6" w14:textId="3782C9B3" w:rsidR="004341CB" w:rsidRDefault="004341CB">
      <w:pPr>
        <w:rPr>
          <w:rFonts w:ascii="Times New Roman" w:hAnsi="Times New Roman" w:cs="Times New Roman"/>
          <w:sz w:val="24"/>
          <w:szCs w:val="24"/>
        </w:rPr>
      </w:pPr>
      <w:r>
        <w:rPr>
          <w:rFonts w:ascii="Times New Roman" w:hAnsi="Times New Roman" w:cs="Times New Roman"/>
          <w:sz w:val="24"/>
          <w:szCs w:val="24"/>
        </w:rPr>
        <w:br w:type="page"/>
      </w:r>
    </w:p>
    <w:p w14:paraId="2F80988B" w14:textId="4DBF4252" w:rsidR="004341CB" w:rsidRDefault="004341CB" w:rsidP="00C126B4">
      <w:pPr>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05832A5"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proofErr w:type="spellStart"/>
      <w:r w:rsidRPr="00DE602C">
        <w:rPr>
          <w:rFonts w:ascii="Times New Roman" w:hAnsi="Times New Roman" w:cs="Times New Roman"/>
          <w:sz w:val="24"/>
          <w:szCs w:val="24"/>
        </w:rPr>
        <w:t>Gutmanas</w:t>
      </w:r>
      <w:proofErr w:type="spellEnd"/>
      <w:r w:rsidRPr="00DE602C">
        <w:rPr>
          <w:rFonts w:ascii="Times New Roman" w:hAnsi="Times New Roman" w:cs="Times New Roman"/>
          <w:sz w:val="24"/>
          <w:szCs w:val="24"/>
        </w:rPr>
        <w:t xml:space="preserve">, A., Oldfield, T. J., Patwardhan, A., Sen, S., Velankar, S., &amp; </w:t>
      </w:r>
      <w:proofErr w:type="spellStart"/>
      <w:r w:rsidRPr="00DE602C">
        <w:rPr>
          <w:rFonts w:ascii="Times New Roman" w:hAnsi="Times New Roman" w:cs="Times New Roman"/>
          <w:sz w:val="24"/>
          <w:szCs w:val="24"/>
        </w:rPr>
        <w:t>Kleywegt</w:t>
      </w:r>
      <w:proofErr w:type="spellEnd"/>
      <w:r w:rsidRPr="00DE602C">
        <w:rPr>
          <w:rFonts w:ascii="Times New Roman" w:hAnsi="Times New Roman" w:cs="Times New Roman"/>
          <w:sz w:val="24"/>
          <w:szCs w:val="24"/>
        </w:rPr>
        <w:t xml:space="preserve">, G. J. (2013). The role of structural bioinformatics resources in the era of integrative structural biology. Acta </w:t>
      </w:r>
      <w:proofErr w:type="spellStart"/>
      <w:r w:rsidRPr="00DE602C">
        <w:rPr>
          <w:rFonts w:ascii="Times New Roman" w:hAnsi="Times New Roman" w:cs="Times New Roman"/>
          <w:sz w:val="24"/>
          <w:szCs w:val="24"/>
        </w:rPr>
        <w:t>Crystallographica</w:t>
      </w:r>
      <w:proofErr w:type="spellEnd"/>
      <w:r w:rsidRPr="00DE602C">
        <w:rPr>
          <w:rFonts w:ascii="Times New Roman" w:hAnsi="Times New Roman" w:cs="Times New Roman"/>
          <w:sz w:val="24"/>
          <w:szCs w:val="24"/>
        </w:rPr>
        <w:t xml:space="preserve"> Section D Biological Crystallography, 69(5), 710–721. https://doi.org/10.1107/s0907444913001157</w:t>
      </w:r>
    </w:p>
    <w:p w14:paraId="129BC966"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 xml:space="preserve">Orengo, C., Velankar, S., </w:t>
      </w:r>
      <w:proofErr w:type="spellStart"/>
      <w:r w:rsidRPr="00DE602C">
        <w:rPr>
          <w:rFonts w:ascii="Times New Roman" w:hAnsi="Times New Roman" w:cs="Times New Roman"/>
          <w:sz w:val="24"/>
          <w:szCs w:val="24"/>
        </w:rPr>
        <w:t>Wodak</w:t>
      </w:r>
      <w:proofErr w:type="spellEnd"/>
      <w:r w:rsidRPr="00DE602C">
        <w:rPr>
          <w:rFonts w:ascii="Times New Roman" w:hAnsi="Times New Roman" w:cs="Times New Roman"/>
          <w:sz w:val="24"/>
          <w:szCs w:val="24"/>
        </w:rPr>
        <w:t xml:space="preserve">, S., Zoete, V., </w:t>
      </w:r>
      <w:proofErr w:type="spellStart"/>
      <w:r w:rsidRPr="00DE602C">
        <w:rPr>
          <w:rFonts w:ascii="Times New Roman" w:hAnsi="Times New Roman" w:cs="Times New Roman"/>
          <w:sz w:val="24"/>
          <w:szCs w:val="24"/>
        </w:rPr>
        <w:t>Bonvin</w:t>
      </w:r>
      <w:proofErr w:type="spellEnd"/>
      <w:r w:rsidRPr="00DE602C">
        <w:rPr>
          <w:rFonts w:ascii="Times New Roman" w:hAnsi="Times New Roman" w:cs="Times New Roman"/>
          <w:sz w:val="24"/>
          <w:szCs w:val="24"/>
        </w:rPr>
        <w:t xml:space="preserve">, A. M., Elofsson, A., Feenstra, K. A., Gerloff, D. L., </w:t>
      </w:r>
      <w:proofErr w:type="spellStart"/>
      <w:r w:rsidRPr="00DE602C">
        <w:rPr>
          <w:rFonts w:ascii="Times New Roman" w:hAnsi="Times New Roman" w:cs="Times New Roman"/>
          <w:sz w:val="24"/>
          <w:szCs w:val="24"/>
        </w:rPr>
        <w:t>Hamelryck</w:t>
      </w:r>
      <w:proofErr w:type="spellEnd"/>
      <w:r w:rsidRPr="00DE602C">
        <w:rPr>
          <w:rFonts w:ascii="Times New Roman" w:hAnsi="Times New Roman" w:cs="Times New Roman"/>
          <w:sz w:val="24"/>
          <w:szCs w:val="24"/>
        </w:rPr>
        <w:t>, T., Hancock, J. M., Helmer-</w:t>
      </w:r>
      <w:proofErr w:type="spellStart"/>
      <w:r w:rsidRPr="00DE602C">
        <w:rPr>
          <w:rFonts w:ascii="Times New Roman" w:hAnsi="Times New Roman" w:cs="Times New Roman"/>
          <w:sz w:val="24"/>
          <w:szCs w:val="24"/>
        </w:rPr>
        <w:t>Citterich</w:t>
      </w:r>
      <w:proofErr w:type="spellEnd"/>
      <w:r w:rsidRPr="00DE602C">
        <w:rPr>
          <w:rFonts w:ascii="Times New Roman" w:hAnsi="Times New Roman" w:cs="Times New Roman"/>
          <w:sz w:val="24"/>
          <w:szCs w:val="24"/>
        </w:rPr>
        <w:t xml:space="preserve">, M., Hospital, A., Orozco, M., </w:t>
      </w:r>
      <w:proofErr w:type="spellStart"/>
      <w:r w:rsidRPr="00DE602C">
        <w:rPr>
          <w:rFonts w:ascii="Times New Roman" w:hAnsi="Times New Roman" w:cs="Times New Roman"/>
          <w:sz w:val="24"/>
          <w:szCs w:val="24"/>
        </w:rPr>
        <w:t>Perrakis</w:t>
      </w:r>
      <w:proofErr w:type="spellEnd"/>
      <w:r w:rsidRPr="00DE602C">
        <w:rPr>
          <w:rFonts w:ascii="Times New Roman" w:hAnsi="Times New Roman" w:cs="Times New Roman"/>
          <w:sz w:val="24"/>
          <w:szCs w:val="24"/>
        </w:rPr>
        <w:t xml:space="preserve">, A., Rarey, M., Soares, C., Sussman, J. L., Thornton, J. M., </w:t>
      </w:r>
      <w:proofErr w:type="spellStart"/>
      <w:r w:rsidRPr="00DE602C">
        <w:rPr>
          <w:rFonts w:ascii="Times New Roman" w:hAnsi="Times New Roman" w:cs="Times New Roman"/>
          <w:sz w:val="24"/>
          <w:szCs w:val="24"/>
        </w:rPr>
        <w:t>Tuffery</w:t>
      </w:r>
      <w:proofErr w:type="spellEnd"/>
      <w:r w:rsidRPr="00DE602C">
        <w:rPr>
          <w:rFonts w:ascii="Times New Roman" w:hAnsi="Times New Roman" w:cs="Times New Roman"/>
          <w:sz w:val="24"/>
          <w:szCs w:val="24"/>
        </w:rPr>
        <w:t>, P., . . . Schneider, B. (2020). A community proposal to integrate structural bioinformatics activities in ELIXIR (3D-Bioinfo Community). F1000Research, 9, 278. https://doi.org/10.12688/f1000research.20559.1</w:t>
      </w:r>
    </w:p>
    <w:p w14:paraId="7D89FF47"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 xml:space="preserve">Samish, I., Bourne, P. E., &amp; </w:t>
      </w:r>
      <w:proofErr w:type="spellStart"/>
      <w:r w:rsidRPr="00DE602C">
        <w:rPr>
          <w:rFonts w:ascii="Times New Roman" w:hAnsi="Times New Roman" w:cs="Times New Roman"/>
          <w:sz w:val="24"/>
          <w:szCs w:val="24"/>
        </w:rPr>
        <w:t>Najmanovich</w:t>
      </w:r>
      <w:proofErr w:type="spellEnd"/>
      <w:r w:rsidRPr="00DE602C">
        <w:rPr>
          <w:rFonts w:ascii="Times New Roman" w:hAnsi="Times New Roman" w:cs="Times New Roman"/>
          <w:sz w:val="24"/>
          <w:szCs w:val="24"/>
        </w:rPr>
        <w:t>, R. J. (2014). Achievements and challenges in structural bioinformatics and computational biophysics. Bioinformatics, 31(1), 146–150. https://doi.org/10.1093/bioinformatics/btu769</w:t>
      </w:r>
    </w:p>
    <w:p w14:paraId="321353F6"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 xml:space="preserve">Waman, V. P., Sen, N., Varadi, M., </w:t>
      </w:r>
      <w:proofErr w:type="spellStart"/>
      <w:r w:rsidRPr="00DE602C">
        <w:rPr>
          <w:rFonts w:ascii="Times New Roman" w:hAnsi="Times New Roman" w:cs="Times New Roman"/>
          <w:sz w:val="24"/>
          <w:szCs w:val="24"/>
        </w:rPr>
        <w:t>Daina</w:t>
      </w:r>
      <w:proofErr w:type="spellEnd"/>
      <w:r w:rsidRPr="00DE602C">
        <w:rPr>
          <w:rFonts w:ascii="Times New Roman" w:hAnsi="Times New Roman" w:cs="Times New Roman"/>
          <w:sz w:val="24"/>
          <w:szCs w:val="24"/>
        </w:rPr>
        <w:t xml:space="preserve">, A., </w:t>
      </w:r>
      <w:proofErr w:type="spellStart"/>
      <w:r w:rsidRPr="00DE602C">
        <w:rPr>
          <w:rFonts w:ascii="Times New Roman" w:hAnsi="Times New Roman" w:cs="Times New Roman"/>
          <w:sz w:val="24"/>
          <w:szCs w:val="24"/>
        </w:rPr>
        <w:t>Wodak</w:t>
      </w:r>
      <w:proofErr w:type="spellEnd"/>
      <w:r w:rsidRPr="00DE602C">
        <w:rPr>
          <w:rFonts w:ascii="Times New Roman" w:hAnsi="Times New Roman" w:cs="Times New Roman"/>
          <w:sz w:val="24"/>
          <w:szCs w:val="24"/>
        </w:rPr>
        <w:t>, S. J., Zoete, V., Velankar, S., &amp; Orengo, C. (2020). The impact of structural bioinformatics tools and resources on SARS-CoV-2 research and therapeutic strategies. Briefings in Bioinformatics, 22(2), 742–768. https://doi.org/10.1093/bib/bbaa362</w:t>
      </w:r>
    </w:p>
    <w:p w14:paraId="2A88BFF0"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 xml:space="preserve">Gomez-Cabrero, D., </w:t>
      </w:r>
      <w:proofErr w:type="spellStart"/>
      <w:r w:rsidRPr="00DE602C">
        <w:rPr>
          <w:rFonts w:ascii="Times New Roman" w:hAnsi="Times New Roman" w:cs="Times New Roman"/>
          <w:sz w:val="24"/>
          <w:szCs w:val="24"/>
        </w:rPr>
        <w:t>Abugessaisa</w:t>
      </w:r>
      <w:proofErr w:type="spellEnd"/>
      <w:r w:rsidRPr="00DE602C">
        <w:rPr>
          <w:rFonts w:ascii="Times New Roman" w:hAnsi="Times New Roman" w:cs="Times New Roman"/>
          <w:sz w:val="24"/>
          <w:szCs w:val="24"/>
        </w:rPr>
        <w:t xml:space="preserve">, I., Maier, D., </w:t>
      </w:r>
      <w:proofErr w:type="spellStart"/>
      <w:r w:rsidRPr="00DE602C">
        <w:rPr>
          <w:rFonts w:ascii="Times New Roman" w:hAnsi="Times New Roman" w:cs="Times New Roman"/>
          <w:sz w:val="24"/>
          <w:szCs w:val="24"/>
        </w:rPr>
        <w:t>Teschendorff</w:t>
      </w:r>
      <w:proofErr w:type="spellEnd"/>
      <w:r w:rsidRPr="00DE602C">
        <w:rPr>
          <w:rFonts w:ascii="Times New Roman" w:hAnsi="Times New Roman" w:cs="Times New Roman"/>
          <w:sz w:val="24"/>
          <w:szCs w:val="24"/>
        </w:rPr>
        <w:t xml:space="preserve">, A., </w:t>
      </w:r>
      <w:proofErr w:type="spellStart"/>
      <w:r w:rsidRPr="00DE602C">
        <w:rPr>
          <w:rFonts w:ascii="Times New Roman" w:hAnsi="Times New Roman" w:cs="Times New Roman"/>
          <w:sz w:val="24"/>
          <w:szCs w:val="24"/>
        </w:rPr>
        <w:t>Merkenschlager</w:t>
      </w:r>
      <w:proofErr w:type="spellEnd"/>
      <w:r w:rsidRPr="00DE602C">
        <w:rPr>
          <w:rFonts w:ascii="Times New Roman" w:hAnsi="Times New Roman" w:cs="Times New Roman"/>
          <w:sz w:val="24"/>
          <w:szCs w:val="24"/>
        </w:rPr>
        <w:t xml:space="preserve">, M., Gisel, A., </w:t>
      </w:r>
      <w:proofErr w:type="spellStart"/>
      <w:r w:rsidRPr="00DE602C">
        <w:rPr>
          <w:rFonts w:ascii="Times New Roman" w:hAnsi="Times New Roman" w:cs="Times New Roman"/>
          <w:sz w:val="24"/>
          <w:szCs w:val="24"/>
        </w:rPr>
        <w:t>Ballestar</w:t>
      </w:r>
      <w:proofErr w:type="spellEnd"/>
      <w:r w:rsidRPr="00DE602C">
        <w:rPr>
          <w:rFonts w:ascii="Times New Roman" w:hAnsi="Times New Roman" w:cs="Times New Roman"/>
          <w:sz w:val="24"/>
          <w:szCs w:val="24"/>
        </w:rPr>
        <w:t xml:space="preserve">, E., </w:t>
      </w:r>
      <w:proofErr w:type="spellStart"/>
      <w:r w:rsidRPr="00DE602C">
        <w:rPr>
          <w:rFonts w:ascii="Times New Roman" w:hAnsi="Times New Roman" w:cs="Times New Roman"/>
          <w:sz w:val="24"/>
          <w:szCs w:val="24"/>
        </w:rPr>
        <w:t>Bongcam</w:t>
      </w:r>
      <w:proofErr w:type="spellEnd"/>
      <w:r w:rsidRPr="00DE602C">
        <w:rPr>
          <w:rFonts w:ascii="Times New Roman" w:hAnsi="Times New Roman" w:cs="Times New Roman"/>
          <w:sz w:val="24"/>
          <w:szCs w:val="24"/>
        </w:rPr>
        <w:t>-Rudloff, E., Conesa, A., &amp; Tegnér, J. (2014). Data integration in the era of omics: current and future challenges. BMC Systems Biology, 8(</w:t>
      </w:r>
      <w:proofErr w:type="spellStart"/>
      <w:r w:rsidRPr="00DE602C">
        <w:rPr>
          <w:rFonts w:ascii="Times New Roman" w:hAnsi="Times New Roman" w:cs="Times New Roman"/>
          <w:sz w:val="24"/>
          <w:szCs w:val="24"/>
        </w:rPr>
        <w:t>Suppl</w:t>
      </w:r>
      <w:proofErr w:type="spellEnd"/>
      <w:r w:rsidRPr="00DE602C">
        <w:rPr>
          <w:rFonts w:ascii="Times New Roman" w:hAnsi="Times New Roman" w:cs="Times New Roman"/>
          <w:sz w:val="24"/>
          <w:szCs w:val="24"/>
        </w:rPr>
        <w:t xml:space="preserve"> 2), I1. https://doi.org/10.1186/1752-0509-8-s2-i1</w:t>
      </w:r>
    </w:p>
    <w:p w14:paraId="5B381D2C"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Sharma, A., Kumar, G., Sharma, S., Walia, K., Chouhan, P., Mandal, B., &amp; Tuli, A. (2021). Methods for binding analysis of small GTP-binding proteins with their effectors. Biomolecular Interactions Part A, 235–250. https://doi.org/10.1016/bs.mcb.2021.06.003</w:t>
      </w:r>
    </w:p>
    <w:p w14:paraId="12C409AA"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 xml:space="preserve">Haurowitz, F. and </w:t>
      </w:r>
      <w:proofErr w:type="spellStart"/>
      <w:r w:rsidRPr="00DE602C">
        <w:rPr>
          <w:rFonts w:ascii="Times New Roman" w:hAnsi="Times New Roman" w:cs="Times New Roman"/>
          <w:sz w:val="24"/>
          <w:szCs w:val="24"/>
        </w:rPr>
        <w:t>Koshland</w:t>
      </w:r>
      <w:proofErr w:type="spellEnd"/>
      <w:proofErr w:type="gramStart"/>
      <w:r w:rsidRPr="00DE602C">
        <w:rPr>
          <w:rFonts w:ascii="Times New Roman" w:hAnsi="Times New Roman" w:cs="Times New Roman"/>
          <w:sz w:val="24"/>
          <w:szCs w:val="24"/>
        </w:rPr>
        <w:t>, .</w:t>
      </w:r>
      <w:proofErr w:type="gramEnd"/>
      <w:r w:rsidRPr="00DE602C">
        <w:rPr>
          <w:rFonts w:ascii="Times New Roman" w:hAnsi="Times New Roman" w:cs="Times New Roman"/>
          <w:sz w:val="24"/>
          <w:szCs w:val="24"/>
        </w:rPr>
        <w:t xml:space="preserve"> Daniel E. (2020, December 1). protein. </w:t>
      </w:r>
      <w:proofErr w:type="spellStart"/>
      <w:r w:rsidRPr="00DE602C">
        <w:rPr>
          <w:rFonts w:ascii="Times New Roman" w:hAnsi="Times New Roman" w:cs="Times New Roman"/>
          <w:sz w:val="24"/>
          <w:szCs w:val="24"/>
        </w:rPr>
        <w:t>Encyclopedia</w:t>
      </w:r>
      <w:proofErr w:type="spellEnd"/>
      <w:r w:rsidRPr="00DE602C">
        <w:rPr>
          <w:rFonts w:ascii="Times New Roman" w:hAnsi="Times New Roman" w:cs="Times New Roman"/>
          <w:sz w:val="24"/>
          <w:szCs w:val="24"/>
        </w:rPr>
        <w:t xml:space="preserve"> Britannica. https://www.britannica.com/science/protein</w:t>
      </w:r>
    </w:p>
    <w:p w14:paraId="05B368B9"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 xml:space="preserve">Glassco, J. (2019, November 27). Protein Structure: Primary, Secondary, Tertiary, </w:t>
      </w:r>
      <w:proofErr w:type="spellStart"/>
      <w:r w:rsidRPr="00DE602C">
        <w:rPr>
          <w:rFonts w:ascii="Times New Roman" w:hAnsi="Times New Roman" w:cs="Times New Roman"/>
          <w:sz w:val="24"/>
          <w:szCs w:val="24"/>
        </w:rPr>
        <w:t>Quatemary</w:t>
      </w:r>
      <w:proofErr w:type="spellEnd"/>
      <w:r w:rsidRPr="00DE602C">
        <w:rPr>
          <w:rFonts w:ascii="Times New Roman" w:hAnsi="Times New Roman" w:cs="Times New Roman"/>
          <w:sz w:val="24"/>
          <w:szCs w:val="24"/>
        </w:rPr>
        <w:t xml:space="preserve"> Structures. LLS Health CDMO. https://lubrizolcdmo.com/technical-briefs/protein-structure/#:%7E:text=Proteins%20are%20macromolecules%20and%20have,%2C%20secondary%2C%20tertiary%20and%20quaternary.</w:t>
      </w:r>
    </w:p>
    <w:p w14:paraId="4EC529E4"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proofErr w:type="spellStart"/>
      <w:r w:rsidRPr="00DE602C">
        <w:rPr>
          <w:rFonts w:ascii="Times New Roman" w:hAnsi="Times New Roman" w:cs="Times New Roman"/>
          <w:sz w:val="24"/>
          <w:szCs w:val="24"/>
        </w:rPr>
        <w:t>Bukau</w:t>
      </w:r>
      <w:proofErr w:type="spellEnd"/>
      <w:r w:rsidRPr="00DE602C">
        <w:rPr>
          <w:rFonts w:ascii="Times New Roman" w:hAnsi="Times New Roman" w:cs="Times New Roman"/>
          <w:sz w:val="24"/>
          <w:szCs w:val="24"/>
        </w:rPr>
        <w:t>, B., &amp; Horwich, A. L. (1998). The Hsp70 and Hsp60 Chaperone Machines. Cell, 92(3), 351–366. https://doi.org/10.1016/s0092-8674(00)80928-9</w:t>
      </w:r>
    </w:p>
    <w:p w14:paraId="7CE501DE"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proofErr w:type="spellStart"/>
      <w:r w:rsidRPr="00DE602C">
        <w:rPr>
          <w:rFonts w:ascii="Times New Roman" w:hAnsi="Times New Roman" w:cs="Times New Roman"/>
          <w:sz w:val="24"/>
          <w:szCs w:val="24"/>
        </w:rPr>
        <w:t>Nagradova</w:t>
      </w:r>
      <w:proofErr w:type="spellEnd"/>
      <w:r w:rsidRPr="00DE602C">
        <w:rPr>
          <w:rFonts w:ascii="Times New Roman" w:hAnsi="Times New Roman" w:cs="Times New Roman"/>
          <w:sz w:val="24"/>
          <w:szCs w:val="24"/>
        </w:rPr>
        <w:t xml:space="preserve">, N. (2007). Enzymes </w:t>
      </w:r>
      <w:proofErr w:type="spellStart"/>
      <w:r w:rsidRPr="00DE602C">
        <w:rPr>
          <w:rFonts w:ascii="Times New Roman" w:hAnsi="Times New Roman" w:cs="Times New Roman"/>
          <w:sz w:val="24"/>
          <w:szCs w:val="24"/>
        </w:rPr>
        <w:t>Catalyzing</w:t>
      </w:r>
      <w:proofErr w:type="spellEnd"/>
      <w:r w:rsidRPr="00DE602C">
        <w:rPr>
          <w:rFonts w:ascii="Times New Roman" w:hAnsi="Times New Roman" w:cs="Times New Roman"/>
          <w:sz w:val="24"/>
          <w:szCs w:val="24"/>
        </w:rPr>
        <w:t xml:space="preserve"> Protein Folding and Their Cellular Functions. Current Protein &amp; Peptide Science, 8(3), 273–282. https://doi.org/10.2174/138920307780831866</w:t>
      </w:r>
    </w:p>
    <w:p w14:paraId="78858D04"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proofErr w:type="spellStart"/>
      <w:r w:rsidRPr="00DE602C">
        <w:rPr>
          <w:rFonts w:ascii="Times New Roman" w:hAnsi="Times New Roman" w:cs="Times New Roman"/>
          <w:sz w:val="24"/>
          <w:szCs w:val="24"/>
        </w:rPr>
        <w:t>LabXchange</w:t>
      </w:r>
      <w:proofErr w:type="spellEnd"/>
      <w:r w:rsidRPr="00DE602C">
        <w:rPr>
          <w:rFonts w:ascii="Times New Roman" w:hAnsi="Times New Roman" w:cs="Times New Roman"/>
          <w:sz w:val="24"/>
          <w:szCs w:val="24"/>
        </w:rPr>
        <w:t xml:space="preserve">. (2020, January 20). </w:t>
      </w:r>
      <w:proofErr w:type="spellStart"/>
      <w:r w:rsidRPr="00DE602C">
        <w:rPr>
          <w:rFonts w:ascii="Times New Roman" w:hAnsi="Times New Roman" w:cs="Times New Roman"/>
          <w:sz w:val="24"/>
          <w:szCs w:val="24"/>
        </w:rPr>
        <w:t>Labxchange</w:t>
      </w:r>
      <w:proofErr w:type="spellEnd"/>
      <w:r w:rsidRPr="00DE602C">
        <w:rPr>
          <w:rFonts w:ascii="Times New Roman" w:hAnsi="Times New Roman" w:cs="Times New Roman"/>
          <w:sz w:val="24"/>
          <w:szCs w:val="24"/>
        </w:rPr>
        <w:t>. https://www.labxchange.org/library/pathway/lx-pathway:c02e813d-1e2a-4091-a70e-42d183abdec6/items/lx-pb:c02e813d-1e2a-4091-a70e-42d183abdec6:html:f00de44e</w:t>
      </w:r>
    </w:p>
    <w:p w14:paraId="367FDDE5"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 xml:space="preserve">Perrella, M., &amp; Russo, R. (2003). Allosteric Proteins: Lessons to be Learned </w:t>
      </w:r>
      <w:proofErr w:type="gramStart"/>
      <w:r w:rsidRPr="00DE602C">
        <w:rPr>
          <w:rFonts w:ascii="Times New Roman" w:hAnsi="Times New Roman" w:cs="Times New Roman"/>
          <w:sz w:val="24"/>
          <w:szCs w:val="24"/>
        </w:rPr>
        <w:t>From</w:t>
      </w:r>
      <w:proofErr w:type="gramEnd"/>
      <w:r w:rsidRPr="00DE602C">
        <w:rPr>
          <w:rFonts w:ascii="Times New Roman" w:hAnsi="Times New Roman" w:cs="Times New Roman"/>
          <w:sz w:val="24"/>
          <w:szCs w:val="24"/>
        </w:rPr>
        <w:t xml:space="preserve"> the </w:t>
      </w:r>
      <w:proofErr w:type="spellStart"/>
      <w:r w:rsidRPr="00DE602C">
        <w:rPr>
          <w:rFonts w:ascii="Times New Roman" w:hAnsi="Times New Roman" w:cs="Times New Roman"/>
          <w:sz w:val="24"/>
          <w:szCs w:val="24"/>
        </w:rPr>
        <w:t>Hemoglobin</w:t>
      </w:r>
      <w:proofErr w:type="spellEnd"/>
      <w:r w:rsidRPr="00DE602C">
        <w:rPr>
          <w:rFonts w:ascii="Times New Roman" w:hAnsi="Times New Roman" w:cs="Times New Roman"/>
          <w:sz w:val="24"/>
          <w:szCs w:val="24"/>
        </w:rPr>
        <w:t xml:space="preserve"> Intermediates. Physiology, 18(6), 232–236. https://doi.org/10.1152/nips.01451.2003</w:t>
      </w:r>
    </w:p>
    <w:p w14:paraId="62707561"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Chaudhuri, T. K., &amp; Paul, S. (2006). Protein-misfolding diseases and chaperone-based therapeutic approaches. FEBS Journal, 273(7), 1331–1349. https://doi.org/10.1111/j.1742-4658.2006.05181.x</w:t>
      </w:r>
    </w:p>
    <w:p w14:paraId="0F53E641"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Smyth, M. S. (2000). x Ray crystallography. Molecular Pathology, 53(1), 8–14. https://doi.org/10.1136/mp.53.1.8</w:t>
      </w:r>
    </w:p>
    <w:p w14:paraId="20B50130" w14:textId="77777777" w:rsidR="00DE602C"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Aryal, S. (2021, February 4). Nuclear Magnetic Resonance (NMR) Spectroscopy. Microbe Notes. https://microbenotes.com/nuclear-magnetic-resonance-nmr-spectroscopy/</w:t>
      </w:r>
    </w:p>
    <w:p w14:paraId="3D60140A" w14:textId="5AFB6368" w:rsidR="004341CB" w:rsidRPr="00DE602C" w:rsidRDefault="00DE602C" w:rsidP="00DE602C">
      <w:pPr>
        <w:pStyle w:val="ListParagraph"/>
        <w:numPr>
          <w:ilvl w:val="1"/>
          <w:numId w:val="9"/>
        </w:numPr>
        <w:jc w:val="both"/>
        <w:rPr>
          <w:rFonts w:ascii="Times New Roman" w:hAnsi="Times New Roman" w:cs="Times New Roman"/>
          <w:sz w:val="24"/>
          <w:szCs w:val="24"/>
        </w:rPr>
      </w:pPr>
      <w:r w:rsidRPr="00DE602C">
        <w:rPr>
          <w:rFonts w:ascii="Times New Roman" w:hAnsi="Times New Roman" w:cs="Times New Roman"/>
          <w:sz w:val="24"/>
          <w:szCs w:val="24"/>
        </w:rPr>
        <w:t xml:space="preserve">Milne, J. L. S., </w:t>
      </w:r>
      <w:proofErr w:type="spellStart"/>
      <w:r w:rsidRPr="00DE602C">
        <w:rPr>
          <w:rFonts w:ascii="Times New Roman" w:hAnsi="Times New Roman" w:cs="Times New Roman"/>
          <w:sz w:val="24"/>
          <w:szCs w:val="24"/>
        </w:rPr>
        <w:t>Borgnia</w:t>
      </w:r>
      <w:proofErr w:type="spellEnd"/>
      <w:r w:rsidRPr="00DE602C">
        <w:rPr>
          <w:rFonts w:ascii="Times New Roman" w:hAnsi="Times New Roman" w:cs="Times New Roman"/>
          <w:sz w:val="24"/>
          <w:szCs w:val="24"/>
        </w:rPr>
        <w:t xml:space="preserve">, M. J., </w:t>
      </w:r>
      <w:proofErr w:type="spellStart"/>
      <w:r w:rsidRPr="00DE602C">
        <w:rPr>
          <w:rFonts w:ascii="Times New Roman" w:hAnsi="Times New Roman" w:cs="Times New Roman"/>
          <w:sz w:val="24"/>
          <w:szCs w:val="24"/>
        </w:rPr>
        <w:t>Bartesaghi</w:t>
      </w:r>
      <w:proofErr w:type="spellEnd"/>
      <w:r w:rsidRPr="00DE602C">
        <w:rPr>
          <w:rFonts w:ascii="Times New Roman" w:hAnsi="Times New Roman" w:cs="Times New Roman"/>
          <w:sz w:val="24"/>
          <w:szCs w:val="24"/>
        </w:rPr>
        <w:t>, A., Tran, E. E. H., Earl, L. A., Schauder, D. M., Lengyel, J., Pierson, J., Patwardhan, A., &amp; Subramaniam, S. (2012). Cryo-electron microscopy - a primer for the non-microscopist. FEBS Journal, 280(1), 28–45. https://doi.org/10.1111/febs.12078</w:t>
      </w:r>
    </w:p>
    <w:sectPr w:rsidR="004341CB" w:rsidRPr="00DE602C" w:rsidSect="00633606">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E1391"/>
    <w:multiLevelType w:val="hybridMultilevel"/>
    <w:tmpl w:val="B124246E"/>
    <w:lvl w:ilvl="0" w:tplc="375AC996">
      <w:numFmt w:val="bullet"/>
      <w:lvlText w:val=""/>
      <w:lvlJc w:val="left"/>
      <w:pPr>
        <w:ind w:left="720" w:hanging="360"/>
      </w:pPr>
      <w:rPr>
        <w:rFonts w:ascii="Wingdings" w:eastAsiaTheme="minorHAnsi" w:hAnsi="Wingdings" w:cs="Times New Roman" w:hint="default"/>
      </w:rPr>
    </w:lvl>
    <w:lvl w:ilvl="1" w:tplc="375AC996">
      <w:numFmt w:val="bullet"/>
      <w:lvlText w:val=""/>
      <w:lvlJc w:val="left"/>
      <w:pPr>
        <w:ind w:left="1440" w:hanging="360"/>
      </w:pPr>
      <w:rPr>
        <w:rFonts w:ascii="Wingdings" w:eastAsiaTheme="minorHAnsi"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5A66B8"/>
    <w:multiLevelType w:val="hybridMultilevel"/>
    <w:tmpl w:val="82521F52"/>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C37C1"/>
    <w:multiLevelType w:val="hybridMultilevel"/>
    <w:tmpl w:val="E5EABFD0"/>
    <w:lvl w:ilvl="0" w:tplc="4009000F">
      <w:start w:val="1"/>
      <w:numFmt w:val="decimal"/>
      <w:lvlText w:val="%1."/>
      <w:lvlJc w:val="left"/>
      <w:pPr>
        <w:ind w:left="780" w:hanging="360"/>
      </w:pPr>
      <w:rPr>
        <w:rFonts w:hint="default"/>
      </w:rPr>
    </w:lvl>
    <w:lvl w:ilvl="1" w:tplc="375AC996">
      <w:numFmt w:val="bullet"/>
      <w:lvlText w:val=""/>
      <w:lvlJc w:val="left"/>
      <w:pPr>
        <w:ind w:left="1080" w:hanging="360"/>
      </w:pPr>
      <w:rPr>
        <w:rFonts w:ascii="Wingdings" w:eastAsiaTheme="minorHAnsi" w:hAnsi="Wingdings" w:cs="Times New Roman" w:hint="default"/>
      </w:rPr>
    </w:lvl>
    <w:lvl w:ilvl="2" w:tplc="40090001">
      <w:start w:val="1"/>
      <w:numFmt w:val="bullet"/>
      <w:lvlText w:val=""/>
      <w:lvlJc w:val="left"/>
      <w:pPr>
        <w:ind w:left="2400" w:hanging="360"/>
      </w:pPr>
      <w:rPr>
        <w:rFonts w:ascii="Symbol" w:hAnsi="Symbol" w:hint="default"/>
      </w:r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36A1772D"/>
    <w:multiLevelType w:val="hybridMultilevel"/>
    <w:tmpl w:val="7D64F9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F277F9"/>
    <w:multiLevelType w:val="hybridMultilevel"/>
    <w:tmpl w:val="8AC4E6D2"/>
    <w:lvl w:ilvl="0" w:tplc="375AC996">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9A14EE"/>
    <w:multiLevelType w:val="hybridMultilevel"/>
    <w:tmpl w:val="34866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596F3E"/>
    <w:multiLevelType w:val="hybridMultilevel"/>
    <w:tmpl w:val="B60A42D0"/>
    <w:lvl w:ilvl="0" w:tplc="14B6EB5C">
      <w:numFmt w:val="bullet"/>
      <w:lvlText w:val="&gt;"/>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402F99"/>
    <w:multiLevelType w:val="hybridMultilevel"/>
    <w:tmpl w:val="F4A06250"/>
    <w:lvl w:ilvl="0" w:tplc="3E885EB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B62AB5"/>
    <w:multiLevelType w:val="hybridMultilevel"/>
    <w:tmpl w:val="7AC429E6"/>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8"/>
  </w:num>
  <w:num w:numId="5">
    <w:abstractNumId w:val="7"/>
  </w:num>
  <w:num w:numId="6">
    <w:abstractNumId w:val="3"/>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D2"/>
    <w:rsid w:val="0000725C"/>
    <w:rsid w:val="000204DF"/>
    <w:rsid w:val="000238D9"/>
    <w:rsid w:val="00056E07"/>
    <w:rsid w:val="0008063A"/>
    <w:rsid w:val="00087982"/>
    <w:rsid w:val="000B247D"/>
    <w:rsid w:val="000B526F"/>
    <w:rsid w:val="000C2D2F"/>
    <w:rsid w:val="000F5FAA"/>
    <w:rsid w:val="0010763F"/>
    <w:rsid w:val="001835AA"/>
    <w:rsid w:val="00194041"/>
    <w:rsid w:val="002211EC"/>
    <w:rsid w:val="002242B0"/>
    <w:rsid w:val="00255E7A"/>
    <w:rsid w:val="0026377D"/>
    <w:rsid w:val="00292FE0"/>
    <w:rsid w:val="002B2925"/>
    <w:rsid w:val="002C7991"/>
    <w:rsid w:val="00321C7E"/>
    <w:rsid w:val="003417C2"/>
    <w:rsid w:val="00341DA5"/>
    <w:rsid w:val="003C780C"/>
    <w:rsid w:val="003D2538"/>
    <w:rsid w:val="003E356F"/>
    <w:rsid w:val="004006F5"/>
    <w:rsid w:val="004328EC"/>
    <w:rsid w:val="004341CB"/>
    <w:rsid w:val="00465BD2"/>
    <w:rsid w:val="00497C5F"/>
    <w:rsid w:val="004B03E4"/>
    <w:rsid w:val="004E5B44"/>
    <w:rsid w:val="00523FC3"/>
    <w:rsid w:val="00533FFC"/>
    <w:rsid w:val="005661ED"/>
    <w:rsid w:val="00573F8A"/>
    <w:rsid w:val="005A67C8"/>
    <w:rsid w:val="005B57B2"/>
    <w:rsid w:val="005F25FB"/>
    <w:rsid w:val="00607903"/>
    <w:rsid w:val="00633606"/>
    <w:rsid w:val="00650239"/>
    <w:rsid w:val="006A2D53"/>
    <w:rsid w:val="00726259"/>
    <w:rsid w:val="00745A65"/>
    <w:rsid w:val="00746F06"/>
    <w:rsid w:val="00753974"/>
    <w:rsid w:val="00754830"/>
    <w:rsid w:val="00762639"/>
    <w:rsid w:val="00762FE7"/>
    <w:rsid w:val="00782D9C"/>
    <w:rsid w:val="007904A3"/>
    <w:rsid w:val="007A4815"/>
    <w:rsid w:val="007E470F"/>
    <w:rsid w:val="007F2DA7"/>
    <w:rsid w:val="00804EB3"/>
    <w:rsid w:val="00846777"/>
    <w:rsid w:val="00851B8B"/>
    <w:rsid w:val="009278AD"/>
    <w:rsid w:val="0096264D"/>
    <w:rsid w:val="00970B7C"/>
    <w:rsid w:val="009874CE"/>
    <w:rsid w:val="009A575E"/>
    <w:rsid w:val="009A6FA8"/>
    <w:rsid w:val="009B1763"/>
    <w:rsid w:val="009E48DF"/>
    <w:rsid w:val="00A02740"/>
    <w:rsid w:val="00A06AFA"/>
    <w:rsid w:val="00A73DE2"/>
    <w:rsid w:val="00A74530"/>
    <w:rsid w:val="00A763B8"/>
    <w:rsid w:val="00AF0CE1"/>
    <w:rsid w:val="00B035ED"/>
    <w:rsid w:val="00B14279"/>
    <w:rsid w:val="00B202C4"/>
    <w:rsid w:val="00B87B6C"/>
    <w:rsid w:val="00BC47EB"/>
    <w:rsid w:val="00C126B4"/>
    <w:rsid w:val="00C42D94"/>
    <w:rsid w:val="00C81F37"/>
    <w:rsid w:val="00CB59F2"/>
    <w:rsid w:val="00CD672E"/>
    <w:rsid w:val="00CE14DA"/>
    <w:rsid w:val="00CF28FE"/>
    <w:rsid w:val="00D2447B"/>
    <w:rsid w:val="00D43B58"/>
    <w:rsid w:val="00D66625"/>
    <w:rsid w:val="00DE416A"/>
    <w:rsid w:val="00DE602C"/>
    <w:rsid w:val="00E03492"/>
    <w:rsid w:val="00E56E79"/>
    <w:rsid w:val="00ED7429"/>
    <w:rsid w:val="00EF6CE5"/>
    <w:rsid w:val="00F40D55"/>
    <w:rsid w:val="00F5779D"/>
    <w:rsid w:val="00F6001A"/>
    <w:rsid w:val="00F94079"/>
    <w:rsid w:val="00FF3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9CD8"/>
  <w15:chartTrackingRefBased/>
  <w15:docId w15:val="{B550FAA0-7A60-4B13-B0D5-B92151F3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12</Pages>
  <Words>6619</Words>
  <Characters>37732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92</cp:revision>
  <dcterms:created xsi:type="dcterms:W3CDTF">2022-02-17T14:55:00Z</dcterms:created>
  <dcterms:modified xsi:type="dcterms:W3CDTF">2022-02-19T08:58:00Z</dcterms:modified>
</cp:coreProperties>
</file>