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Arial" w:cs="Arial" w:eastAsia="Arial" w:hAnsi="Arial"/>
          <w:b/>
          <w:bCs/>
          <w:color w:val="1B4F8A"/>
          <w:sz w:val="96"/>
          <w:szCs w:val="96"/>
        </w:rPr>
        <w:t xml:space="preserve">SQLite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C5F8A"/>
          <w:sz w:val="64"/>
          <w:szCs w:val="64"/>
        </w:rPr>
        <w:t xml:space="preserve">Optimization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6"/>
              <w:bottom w:val="single" w:color="1B4F8A" w:sz="1"/>
              <w:right w:val="single" w:color="1B4F8A" w:sz="1"/>
            </w:tcBorders>
            <w:shd w:fill="EE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PRAGMAs • Indexes • Query Patterns • WAL Mode • Transactions • Maintenance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before="2400"/>
      </w:pPr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Understanding SQLite's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SQLite is a serverless, embedded database engine that stores the entire database in a single file. Unlike client/server databases, SQLite runs in the same process as your application. This means performance tuning focuses on I/O patterns, locking, journaling modes, and query planning rather than network or server-side configuration.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Key Differences from Server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separate server process — the library IS the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Single-writer: only one write transaction at a time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File-level locking unless WAL mode is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background worker threads — all work happens in your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PRAGMA settings replace postgresql.conf style server config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Essential PRAGMA Settings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SQLite's defaults are conservative — optimized for compatibility and safety, not speed. The following PRAGMAs should be applied on every new connection to unlock real-world performance.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The Recommended Connection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Run these on every new database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journal_mode = WAL;         -- Enables concurrent reads + writes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synchronous = NORMAL;       -- Safe with WAL, avoids fsync per write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cache_size = -65536;        -- 64 MB page cache (-N = kilobytes)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temp_store = MEMORY;        -- Temp tables/indexes go to 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mmap_size = 30000000000;    -- Memory-map up to 30 GB of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foreign_keys = ON;          -- Enforce referential integrity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Run once per session, just before closing the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optimize;                   -- Updates query planner statistics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Journal Mode: WAL vs DELETE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Switching from the default DELETE journal to WAL (Write-Ahead Logging) is the single biggest performance improvement for most SQLite workloads.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 (default)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Concurrent reads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during writes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B3D"/>
                <w:sz w:val="20"/>
                <w:szCs w:val="20"/>
              </w:rPr>
              <w:t xml:space="preserve">✓ Allowed during writes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fsync per write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(FULL mode)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at checkpoints (NORMAL)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throughput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(disk-synced)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B3D"/>
                <w:sz w:val="20"/>
                <w:szCs w:val="20"/>
              </w:rPr>
              <w:t xml:space="preserve">✓ Much higher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8"/>
              <w:bottom w:val="single" w:color="E6A817" w:sz="1"/>
              <w:right w:val="single" w:color="E6A817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⚠️  WAL Caveat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Don't use WAL mode if your database is accessed via ATTACH DATABASE across multiple files. Also be aware the WAL file can grow unbounded with heavy writes — manage checkpoints with PRAGMA wal_checkpoint(TRUNCATE) during low-traffic periods.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synchronous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synchronous = FULL;    -- fsync after every write (default, slowest)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synchronous = NORMAL;  -- fsync at checkpoints only (safe with WAL)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synchronous = OFF;     -- Never fsync (fastest, data loss on OS crash)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 most production workloads with WAL enabled, NORMAL strikes the best balance between safety and speed.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Page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Negative value = kilobytes, positive value = pages (default page = 4KB)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cache_size = -65536;   -- 64 MB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cache_size = -131072;  -- 128 MB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Check current page size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page_size;             -- Default: 4096 bytes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Set page size (only before first write to a new DB)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page_size = 8192;      -- Larger pages help for large blobs / scans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Indexing Strategies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Indexes in SQLite work the same as B-Tree indexes in other databases — they trade write overhead for dramatically faster reads. The query planner uses EXPLAIN QUERY PLAN to reveal whether indexes are being used.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Analyzing Query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See the query execution plan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EXPLAIN QUERY PLAN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orders WHERE user_id = 42 AND status = 'pending';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Good output: SEARCH orders USING INDEX idx_orders_user_status (user_id=? AND status=?)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Bad output:  SCAN orders   &lt;-- full table scan, index is missing or unused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Index Types and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Standard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idx_users_email ON users(email);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Composite index — column order matters! Most selective first.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idx_orders_user_status ON orders(user_id,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Partial index — only indexes rows matching the WHERE clause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Great for queries that filter on a fixed condition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idx_active_users ON users(email) WHERE status = 'active';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Covering index — stores extra columns to avoid table lookups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idx_users_cover ON users(email) WHERE status = 'active';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Note: SQLite doesn't have INCLUDE, use composite index instead: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idx_users_email_name ON users(email, name, created_at);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Expression index — enables index use with functions in WHERE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idx_users_lower_email ON users(LOWER(email));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Query MUST use the same expression to hit this index: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users WHERE LOWER(email) = 'user@example.com';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Full-text search index (FTS5)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VIRTUAL TABLE posts_fts USING fts5(title, body, content='posts');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posts_fts WHERE posts_fts MATCH 'optimization';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💡 Index Tip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PRAGMA optimize after bulk inserts or when query patterns change. This refreshes the statistics SQLite's query planner uses to choose indexes. For long-running applications, call it every few hours.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When Indexes Don't Get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12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Instead Of</w:t>
            </w:r>
          </w:p>
        </w:tc>
        <w:tc>
          <w:tcPr>
            <w:tcW w:type="dxa" w:w="312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in WHERE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UPPER(name) = 'BOB'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expression index on UPPER(name)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Leading wildcard LIKE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email LIKE '%@gmail.com'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Restructure data or use FTS5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across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a = 1 OR b =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as UNION of two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type cast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id = '123' (int col)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types exactly — no casting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/ NOT 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id NOT IN (SELECT 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LEFT JOIN WHERE right.id IS NULL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Unused Index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Run ANALYZE to populate sqlite_stat tables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ANALYZE;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Review which indexes exist on a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index_list('orders');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View columns in a specific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index_info('idx_orders_user_status');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Transaction Optimization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SQLite wraps every statement in an implicit transaction if one isn't already open. Each transaction involves acquiring locks and syncing to disk, which is extremely expensive at scale.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Batch Writes in a Single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Bad: 10,000 individual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row in rows: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db.execute('INSERT INTO events VALUES (?)', row)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Good: One transaction for all inserts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db.execute('BEGIN')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row in rows: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db.execute('INSERT INTO events VALUES (?)', row)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db.execute('COMMIT')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SQL equivalent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BEGIN;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events (type, payload) VALUES ('click', 'A');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events (type, payload) VALUES ('view', 'B');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events (type, payload) VALUES ('exit', 'C');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COMMIT;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8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📈 Performance Impact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Batching 1,000 writes into a single transaction can yield 100x–500x throughput improvement compared to 1,000 individual auto-committed statements. The exact gain depends on your synchronous setting and hardware.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Batch INSERT with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Bad: One statement per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products (name, price) VALUES ('Widget', 9.99);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products (name, price) VALUES ('Gadget', 19.99);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Good: Multi-row VALUES (SQLite supports up to 500 rows per statement)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products (name, price)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('Widget', 9.99),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('Gadget', 19.99),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('Doohickey', 4.99);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Better for large datasets: prepared statement inside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BEGIN;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Execute prepared statement N times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PREPARE stmt AS INSERT INTO products (name, price) VALUES (?, ?);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COMMIT;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Query Optimization Patterns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Avoid SELECT 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Bad: Fetches all columns including large BLOBs /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documents WHERE user_id = 42;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Good: Fetch only what your application needs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id, title, created_at FROM documents WHERE user_id = 42;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Eliminate N+1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Bad: N+1 — one query per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users = db.query('SELECT id FROM users LIMIT 100')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user in users: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orders = db.query('SELECT * FROM orders WHERE user_id = ?', user.id)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Good: Single JOIN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u.id, u.name, o.id AS order_id, o.total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users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LEFT JOIN orders o ON o.user_id = u.id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u.id IN (SELECT id FROM users LIMIT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Alternative: Batch load with IN clause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orders WHERE user_id IN (1, 2, 3, ..., 100);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Cursor-Based Pagination (Avoid OFFSET)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Bad: OFFSET scans and discards rows — gets slower as offset grows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posts ORDER BY created_at DESC LIMIT 20 OFFSET 10000;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Good: Cursor pagination using last seen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First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posts ORDER BY created_at DESC, id DESC LIMIT 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Next page (pass last row's created_at and id as cursor)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posts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(created_at, id) &lt; ('2024-06-15 10:30:00', 9821)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 BY created_at DESC, id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LIMIT 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Required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idx_posts_cursor ON posts(created_at DESC, id DESC);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Use CTEs for Readability Without Performance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SQLite (3.35+) inlines CTEs by default (no temp table overhead)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recent_orders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SELECT user_id, COUNT(*) AS cnt, SUM(total) AS spent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WHERE created_at &gt; date('now', '-30 days')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GROUP BY 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u.name, u.email, ro.cnt, ro.spent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users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JOIN recent_orders ro ON ro.user_id = u.id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ro.cnt &gt;=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 BY ro.spent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Force materialization (creates temp table) when subquery is reused: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MATERIALIZED expensive_cte AS (...)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Efficient Aggregations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Bad: COUNT(*) without WHERE on large tables is a full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COUNT(*) FROM events;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Better: Use a filtered count with an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COUNT(*) FROM events WHERE created_at &gt; date('now', '-7 days');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CREATE INDEX idx_events_date ON events(created_at);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Use GROUP BY with filtering BEFORE grouping (WHERE vs HAVING)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Bad: groups everything, then filters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user_id, COUNT(*) AS cnt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 BY 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HAVING cnt &gt; 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Good: filter first, reducing rows before GROUP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user_id, COUNT(*) AS cnt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status = 'completed'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 BY 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HAVING cnt &gt; 5;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Schema Design for Performance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Choose the Right Column Types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SQLite uses dynamic typing, but using the right type affinity still matters for storage efficiency and index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Use INTEGER PRIMARY KEY instead of ROWID workarounds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INTEGER PRIMARY KEY,   -- Alias for ROWID — zero overhead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score   REAL,                  -- Use REAL not TEXT for numbers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flags   INTEGER DEFAULT 0,     -- Pack booleans into bits if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 INTEGER NOT NULL       -- Store timestamps as Unix epoch (INTEGER)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Timestamp as INTEGER (Unix epoch) is faster to compare and index than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Store: strftime('%s', 'now')  (returns seconds since 1970)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Query: WHERE created &gt; strftime('%s', date('now', '-30 days'))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Normalize Thoughtfully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Avoid storing repeated large strings — use a lookup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INTEGER foreign keys to status/category tables rather than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JSON columns are fine for schema-flexible data, but can't be indexed field-by-field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SQLite's json_extract() can filter JSON, but will do a full scan unless you use a generated column with an index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Generated Columns +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Store JSON but index a specific field via generated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events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INTEGER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payload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user_id INTEGER GENERATED ALWAYS AS (json_extract(payload, '$.user_id')) STORED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idx_events_user ON events(user_id);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Now this query uses the index: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events WHERE user_id = 42;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Maintenance &amp; Monitoring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VACUUM and Defragmentation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Reclaim space after large deletes (locks the database)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VACUUM;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Rebuild DB into a new file (non-locking, SQLite 3.27+)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VACUUM INTO '/path/to/clean_copy.db';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Auto-vacuum: prevent fragmentation from growing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auto_vacuum = INCREMENTAL;   -- Run once on DB creation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incremental_vacuum(100);     -- Free 100 pages at a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Check fragmentation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freelist_count;   -- Number of free (unused)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page_count;       -- Total pages in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If freelist_count / page_count &gt; 0.1, consider VACUUM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Statistics and Query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Collect optimizer statistics (run after bulk loads or schema changes)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ANALYZE;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Targeted analysis for a specific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ANALYZE orders;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Run PRAGMA optimize before closing connections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It selectively runs ANALYZE only where beneficial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optimize;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Check what statistics exist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sqlite_stat1;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WAL Checkpoint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Check WAL file size (frames written, frames checkpointed)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wal_checkpoint;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Passive checkpoint: checkpoints without blocking readers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wal_checkpoint(PASSIVE);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Full checkpoint: waits for readers to finish, then checkpoints all frames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wal_checkpoint(FULL);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Truncate: like FULL but also resets WAL file to zero bytes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wal_checkpoint(TRUNCATE);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Control how often auto-checkpointing fires (every N frames)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PRAGMA wal_autocheckpoint = 1000;   -- Default: 1000 frames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Quick Reference Cheatsheet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 / Command</w:t>
            </w:r>
          </w:p>
        </w:tc>
        <w:tc>
          <w:tcPr>
            <w:tcW w:type="dxa" w:w="58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journal_mode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 — highest priority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synchronous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with WAL (safe + fast)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cache_size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-65536 (64 MB) or higher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temp_store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mmap_size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30000000000 (30 GB virtual)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foreign_keys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(always)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PRAGMA optimize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before closing each connection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ANALYZE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bulk loads or schema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VACUUM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Periodically during low-traffic windows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writes — never auto-commit in loops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Pagination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Cursor-based, never OFFSET on large tables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(most selective first), partial, expression</w:t>
            </w:r>
          </w:p>
        </w:tc>
      </w:tr>
    </w:tbl>
    <w:p>
      <w:pPr>
        <w:spacing w:after="100" w:before="1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SQLite Optimization Guide  •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2026-03-29T13:09:08.672Z</dcterms:created>
  <dcterms:modified xsi:type="dcterms:W3CDTF">2026-03-29T13:09:08.673Z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