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793A4" w14:textId="1CEC299B" w:rsidR="00CA2764" w:rsidRDefault="00FD4195" w:rsidP="00FD4195">
      <w:pPr>
        <w:spacing w:line="360" w:lineRule="auto"/>
        <w:jc w:val="center"/>
        <w:rPr>
          <w:sz w:val="22"/>
          <w:szCs w:val="22"/>
        </w:rPr>
      </w:pPr>
      <w:r>
        <w:rPr>
          <w:sz w:val="22"/>
          <w:szCs w:val="22"/>
        </w:rPr>
        <w:t>NAME: SAMBO HITEKANI</w:t>
      </w:r>
    </w:p>
    <w:p w14:paraId="77922716" w14:textId="7B50647C" w:rsidR="00FD4195" w:rsidRDefault="00170549" w:rsidP="00FD4195">
      <w:pPr>
        <w:spacing w:line="360" w:lineRule="auto"/>
        <w:jc w:val="center"/>
        <w:rPr>
          <w:sz w:val="22"/>
          <w:szCs w:val="22"/>
        </w:rPr>
      </w:pPr>
      <w:r>
        <w:rPr>
          <w:sz w:val="22"/>
          <w:szCs w:val="22"/>
        </w:rPr>
        <w:t>STUDENT NUMBER: 10486196</w:t>
      </w:r>
    </w:p>
    <w:p w14:paraId="6C277EDC" w14:textId="570614D2" w:rsidR="00170549" w:rsidRDefault="00170549" w:rsidP="00FD4195">
      <w:pPr>
        <w:spacing w:line="360" w:lineRule="auto"/>
        <w:jc w:val="center"/>
        <w:rPr>
          <w:sz w:val="22"/>
          <w:szCs w:val="22"/>
        </w:rPr>
      </w:pPr>
      <w:r>
        <w:rPr>
          <w:sz w:val="22"/>
          <w:szCs w:val="22"/>
        </w:rPr>
        <w:t xml:space="preserve">MODULE NAME: </w:t>
      </w:r>
      <w:r w:rsidR="00CE3FFF">
        <w:rPr>
          <w:sz w:val="22"/>
          <w:szCs w:val="22"/>
        </w:rPr>
        <w:t>WEB DEVELOPMENT (INTRODUCTION)</w:t>
      </w:r>
    </w:p>
    <w:p w14:paraId="1B592DDD" w14:textId="2ED2A213" w:rsidR="004D4E91" w:rsidRDefault="00CE3FFF" w:rsidP="007E0577">
      <w:pPr>
        <w:spacing w:line="360" w:lineRule="auto"/>
        <w:jc w:val="center"/>
        <w:rPr>
          <w:sz w:val="22"/>
          <w:szCs w:val="22"/>
        </w:rPr>
      </w:pPr>
      <w:r>
        <w:rPr>
          <w:sz w:val="22"/>
          <w:szCs w:val="22"/>
        </w:rPr>
        <w:t>MODULE CODE: WEDE</w:t>
      </w:r>
      <w:r w:rsidR="006A4FE8">
        <w:rPr>
          <w:sz w:val="22"/>
          <w:szCs w:val="22"/>
        </w:rPr>
        <w:t>5020</w:t>
      </w:r>
    </w:p>
    <w:p w14:paraId="66F68A2F" w14:textId="77777777" w:rsidR="007E0577" w:rsidRDefault="007E0577" w:rsidP="007E0577">
      <w:pPr>
        <w:spacing w:line="360" w:lineRule="auto"/>
        <w:jc w:val="center"/>
        <w:rPr>
          <w:sz w:val="22"/>
          <w:szCs w:val="22"/>
        </w:rPr>
      </w:pPr>
    </w:p>
    <w:p w14:paraId="1A1518AE" w14:textId="71839B73" w:rsidR="006A4FE8" w:rsidRDefault="006A4FE8" w:rsidP="00FD4195">
      <w:pPr>
        <w:spacing w:line="360" w:lineRule="auto"/>
        <w:jc w:val="center"/>
        <w:rPr>
          <w:sz w:val="22"/>
          <w:szCs w:val="22"/>
        </w:rPr>
      </w:pPr>
    </w:p>
    <w:p w14:paraId="60EF8BBA" w14:textId="77777777" w:rsidR="006A4FE8" w:rsidRDefault="006A4FE8">
      <w:pPr>
        <w:rPr>
          <w:sz w:val="22"/>
          <w:szCs w:val="22"/>
        </w:rPr>
      </w:pPr>
      <w:r>
        <w:rPr>
          <w:sz w:val="22"/>
          <w:szCs w:val="22"/>
        </w:rPr>
        <w:br w:type="page"/>
      </w:r>
    </w:p>
    <w:p w14:paraId="4A8F8BF8" w14:textId="1F6ED53D" w:rsidR="00556672" w:rsidRPr="00E94F52" w:rsidRDefault="00951DB4" w:rsidP="00556672">
      <w:pPr>
        <w:spacing w:line="360" w:lineRule="auto"/>
        <w:rPr>
          <w:b/>
          <w:bCs/>
          <w:sz w:val="22"/>
          <w:szCs w:val="22"/>
        </w:rPr>
      </w:pPr>
      <w:r w:rsidRPr="00951DB4">
        <w:rPr>
          <w:b/>
          <w:bCs/>
          <w:sz w:val="22"/>
          <w:szCs w:val="22"/>
        </w:rPr>
        <w:lastRenderedPageBreak/>
        <w:t>PROPOSAL 1: Everything Hair</w:t>
      </w:r>
    </w:p>
    <w:p w14:paraId="7FF975AB" w14:textId="25EF2B3D" w:rsidR="00556672" w:rsidRPr="00556672" w:rsidRDefault="00556672" w:rsidP="00556672">
      <w:pPr>
        <w:spacing w:line="360" w:lineRule="auto"/>
        <w:rPr>
          <w:sz w:val="22"/>
          <w:szCs w:val="22"/>
        </w:rPr>
      </w:pPr>
      <w:r w:rsidRPr="00556672">
        <w:rPr>
          <w:b/>
          <w:bCs/>
          <w:sz w:val="22"/>
          <w:szCs w:val="22"/>
        </w:rPr>
        <w:t>Organization Overview</w:t>
      </w:r>
      <w:r w:rsidRPr="00556672">
        <w:rPr>
          <w:sz w:val="22"/>
          <w:szCs w:val="22"/>
        </w:rPr>
        <w:br/>
        <w:t xml:space="preserve">Everything Hair is a growing online retail business specializing in premium hair products. Founded in 2024 by a passionate entrepreneur, the business offers high-quality human hair bundles, synthetic braiding extensions, French </w:t>
      </w:r>
      <w:proofErr w:type="spellStart"/>
      <w:r w:rsidRPr="00556672">
        <w:rPr>
          <w:sz w:val="22"/>
          <w:szCs w:val="22"/>
        </w:rPr>
        <w:t>curl</w:t>
      </w:r>
      <w:proofErr w:type="spellEnd"/>
      <w:r w:rsidRPr="00556672">
        <w:rPr>
          <w:sz w:val="22"/>
          <w:szCs w:val="22"/>
        </w:rPr>
        <w:t xml:space="preserve"> hairpieces, frontal laces, pre-plugged frontal closures and custom wigs. The brand is built on providing radiant, luxurious and versatile hair solutions at affordable prices. Currently operating primarily through social media platforms and WhatsApp, Everything Hair has built a loyal customer base but lacks a professional website to showcase products effectively. The target audience includes women aged 18-45, hair stylists</w:t>
      </w:r>
      <w:r w:rsidR="00F44A31">
        <w:rPr>
          <w:sz w:val="22"/>
          <w:szCs w:val="22"/>
        </w:rPr>
        <w:t xml:space="preserve"> </w:t>
      </w:r>
      <w:r w:rsidRPr="00556672">
        <w:rPr>
          <w:sz w:val="22"/>
          <w:szCs w:val="22"/>
        </w:rPr>
        <w:t>and individuals seeking quality hair extensions for personal or professional use.</w:t>
      </w:r>
    </w:p>
    <w:p w14:paraId="20241364" w14:textId="5EA4F695" w:rsidR="00556672" w:rsidRPr="00556672" w:rsidRDefault="00556672" w:rsidP="00556672">
      <w:pPr>
        <w:spacing w:line="360" w:lineRule="auto"/>
        <w:rPr>
          <w:sz w:val="22"/>
          <w:szCs w:val="22"/>
        </w:rPr>
      </w:pPr>
      <w:r w:rsidRPr="00556672">
        <w:rPr>
          <w:b/>
          <w:bCs/>
          <w:sz w:val="22"/>
          <w:szCs w:val="22"/>
        </w:rPr>
        <w:t>Website Goals and Objectives</w:t>
      </w:r>
      <w:r w:rsidRPr="00556672">
        <w:rPr>
          <w:sz w:val="22"/>
          <w:szCs w:val="22"/>
        </w:rPr>
        <w:br/>
        <w:t>The primary goal is to establish a professional e-commerce website that increases brand visibility, drives sales</w:t>
      </w:r>
      <w:r w:rsidR="006E42AD">
        <w:rPr>
          <w:sz w:val="22"/>
          <w:szCs w:val="22"/>
        </w:rPr>
        <w:t xml:space="preserve"> </w:t>
      </w:r>
      <w:r w:rsidRPr="00556672">
        <w:rPr>
          <w:sz w:val="22"/>
          <w:szCs w:val="22"/>
        </w:rPr>
        <w:t>and improves customer experience. Specific objectives include increasing online sales by 30% within six months, growing the customer email list to 500 subscribers and reducing manual order processing time. Key performance indicators will include website traffic, conversion rate, average order value and customer retention rate.</w:t>
      </w:r>
    </w:p>
    <w:p w14:paraId="230896F5" w14:textId="4714EB50" w:rsidR="00556672" w:rsidRPr="00556672" w:rsidRDefault="00556672" w:rsidP="00556672">
      <w:pPr>
        <w:spacing w:line="360" w:lineRule="auto"/>
        <w:rPr>
          <w:sz w:val="22"/>
          <w:szCs w:val="22"/>
        </w:rPr>
      </w:pPr>
      <w:r w:rsidRPr="00556672">
        <w:rPr>
          <w:b/>
          <w:bCs/>
          <w:sz w:val="22"/>
          <w:szCs w:val="22"/>
        </w:rPr>
        <w:t>Proposed Website Features and Functionality</w:t>
      </w:r>
      <w:r w:rsidRPr="00556672">
        <w:rPr>
          <w:sz w:val="22"/>
          <w:szCs w:val="22"/>
        </w:rPr>
        <w:br/>
        <w:t xml:space="preserve">The website will consist of six main pages: Homepage, About Us, Products, Enquiry/Order, Contact and FAQ/Gallery. Key features include a product </w:t>
      </w:r>
      <w:proofErr w:type="spellStart"/>
      <w:r w:rsidRPr="00556672">
        <w:rPr>
          <w:sz w:val="22"/>
          <w:szCs w:val="22"/>
        </w:rPr>
        <w:t>catalog</w:t>
      </w:r>
      <w:proofErr w:type="spellEnd"/>
      <w:r w:rsidRPr="00556672">
        <w:rPr>
          <w:sz w:val="22"/>
          <w:szCs w:val="22"/>
        </w:rPr>
        <w:t xml:space="preserve"> with categories, high-quality product photography, contact forms, WhatsApp integration and a shopping cart system. The site will be fully responsive, ensuring seamless viewing on all devices.</w:t>
      </w:r>
    </w:p>
    <w:p w14:paraId="1B93EE40" w14:textId="70434D2D" w:rsidR="00556672" w:rsidRPr="00556672" w:rsidRDefault="00556672" w:rsidP="00556672">
      <w:pPr>
        <w:spacing w:line="360" w:lineRule="auto"/>
        <w:rPr>
          <w:sz w:val="22"/>
          <w:szCs w:val="22"/>
        </w:rPr>
      </w:pPr>
      <w:r w:rsidRPr="00556672">
        <w:rPr>
          <w:b/>
          <w:bCs/>
          <w:sz w:val="22"/>
          <w:szCs w:val="22"/>
        </w:rPr>
        <w:t>Design and User Experience</w:t>
      </w:r>
      <w:r w:rsidRPr="00556672">
        <w:rPr>
          <w:sz w:val="22"/>
          <w:szCs w:val="22"/>
        </w:rPr>
        <w:br/>
        <w:t xml:space="preserve">The design aesthetic will reflect the brand's elegance and luxury. The </w:t>
      </w:r>
      <w:r w:rsidR="00640880" w:rsidRPr="00556672">
        <w:rPr>
          <w:sz w:val="22"/>
          <w:szCs w:val="22"/>
        </w:rPr>
        <w:t>colour</w:t>
      </w:r>
      <w:r w:rsidRPr="00556672">
        <w:rPr>
          <w:sz w:val="22"/>
          <w:szCs w:val="22"/>
        </w:rPr>
        <w:t xml:space="preserve"> palette will feature rose gold (#B76E79), soft blush (#F7D4D4), warm gold (#C9A83E) and charcoal (#2C2C2C). Typography will combine Playfair Display for headings, </w:t>
      </w:r>
      <w:proofErr w:type="spellStart"/>
      <w:r w:rsidRPr="00556672">
        <w:rPr>
          <w:sz w:val="22"/>
          <w:szCs w:val="22"/>
        </w:rPr>
        <w:t>Raleway</w:t>
      </w:r>
      <w:proofErr w:type="spellEnd"/>
      <w:r w:rsidRPr="00556672">
        <w:rPr>
          <w:sz w:val="22"/>
          <w:szCs w:val="22"/>
        </w:rPr>
        <w:t xml:space="preserve"> for subheadings and Lato for body text. The layout will be clean and </w:t>
      </w:r>
      <w:proofErr w:type="gramStart"/>
      <w:r w:rsidRPr="00556672">
        <w:rPr>
          <w:sz w:val="22"/>
          <w:szCs w:val="22"/>
        </w:rPr>
        <w:t>visually-driven</w:t>
      </w:r>
      <w:proofErr w:type="gramEnd"/>
      <w:r w:rsidRPr="00556672">
        <w:rPr>
          <w:sz w:val="22"/>
          <w:szCs w:val="22"/>
        </w:rPr>
        <w:t>, with intuitive navigation and prominent calls-to-action.</w:t>
      </w:r>
    </w:p>
    <w:p w14:paraId="1527DE66" w14:textId="0CAB0C1B" w:rsidR="00556672" w:rsidRPr="00556672" w:rsidRDefault="00556672" w:rsidP="00556672">
      <w:pPr>
        <w:spacing w:line="360" w:lineRule="auto"/>
        <w:rPr>
          <w:sz w:val="22"/>
          <w:szCs w:val="22"/>
        </w:rPr>
      </w:pPr>
      <w:r w:rsidRPr="00556672">
        <w:rPr>
          <w:b/>
          <w:bCs/>
          <w:sz w:val="22"/>
          <w:szCs w:val="22"/>
        </w:rPr>
        <w:t>Technical Requirements</w:t>
      </w:r>
      <w:r w:rsidRPr="00556672">
        <w:rPr>
          <w:sz w:val="22"/>
          <w:szCs w:val="22"/>
        </w:rPr>
        <w:br/>
        <w:t>The website will be built using HTML5, CSS3</w:t>
      </w:r>
      <w:r w:rsidR="007C65FB">
        <w:rPr>
          <w:sz w:val="22"/>
          <w:szCs w:val="22"/>
        </w:rPr>
        <w:t xml:space="preserve"> </w:t>
      </w:r>
      <w:r w:rsidRPr="00556672">
        <w:rPr>
          <w:sz w:val="22"/>
          <w:szCs w:val="22"/>
        </w:rPr>
        <w:t>and JavaScript. It will be hosted on a shared hosting platform with a domain name of </w:t>
      </w:r>
      <w:hyperlink r:id="rId5" w:tgtFrame="_blank" w:history="1">
        <w:r w:rsidRPr="00556672">
          <w:rPr>
            <w:rStyle w:val="Hyperlink"/>
            <w:sz w:val="22"/>
            <w:szCs w:val="22"/>
          </w:rPr>
          <w:t>everythinghair.co.za</w:t>
        </w:r>
      </w:hyperlink>
      <w:r w:rsidRPr="00556672">
        <w:rPr>
          <w:sz w:val="22"/>
          <w:szCs w:val="22"/>
        </w:rPr>
        <w:t xml:space="preserve">. The project will be managed using Visual Studio Code with version control through Git and GitHub. No payment gateway will be integrated in this </w:t>
      </w:r>
      <w:r w:rsidR="00A77317" w:rsidRPr="00556672">
        <w:rPr>
          <w:sz w:val="22"/>
          <w:szCs w:val="22"/>
        </w:rPr>
        <w:t>phase,</w:t>
      </w:r>
      <w:r w:rsidRPr="00556672">
        <w:rPr>
          <w:sz w:val="22"/>
          <w:szCs w:val="22"/>
        </w:rPr>
        <w:t xml:space="preserve"> but the structure will allow for future expansion.</w:t>
      </w:r>
    </w:p>
    <w:p w14:paraId="358BBE08" w14:textId="21A147D2" w:rsidR="00556672" w:rsidRPr="00556672" w:rsidRDefault="00556672" w:rsidP="00556672">
      <w:pPr>
        <w:spacing w:line="360" w:lineRule="auto"/>
        <w:rPr>
          <w:sz w:val="22"/>
          <w:szCs w:val="22"/>
        </w:rPr>
      </w:pPr>
      <w:r w:rsidRPr="00556672">
        <w:rPr>
          <w:b/>
          <w:bCs/>
          <w:sz w:val="22"/>
          <w:szCs w:val="22"/>
        </w:rPr>
        <w:lastRenderedPageBreak/>
        <w:t>Timeline and Milestones</w:t>
      </w:r>
      <w:r w:rsidRPr="00556672">
        <w:rPr>
          <w:sz w:val="22"/>
          <w:szCs w:val="22"/>
        </w:rPr>
        <w:br/>
        <w:t>The project will follow a seven-week timeline: Week 1 for proposal approval, Week 2 for content gathering, Week 3 for HTML development (Part 1 submission), Weeks 4-5 for CSS styling, Week 6 for JavaScript and testing and Week 7 for final submission.</w:t>
      </w:r>
    </w:p>
    <w:p w14:paraId="4D05FD9D" w14:textId="1A7ACB2D" w:rsidR="00556672" w:rsidRDefault="00556672" w:rsidP="00556672">
      <w:pPr>
        <w:spacing w:line="360" w:lineRule="auto"/>
        <w:rPr>
          <w:sz w:val="22"/>
          <w:szCs w:val="22"/>
        </w:rPr>
      </w:pPr>
      <w:r w:rsidRPr="00556672">
        <w:rPr>
          <w:b/>
          <w:bCs/>
          <w:sz w:val="22"/>
          <w:szCs w:val="22"/>
        </w:rPr>
        <w:t>Budget</w:t>
      </w:r>
      <w:r w:rsidRPr="00556672">
        <w:rPr>
          <w:sz w:val="22"/>
          <w:szCs w:val="22"/>
        </w:rPr>
        <w:br/>
        <w:t>Estimated annual costs include domain registration at R150, web hosting at R1</w:t>
      </w:r>
      <w:r w:rsidR="00CA0375">
        <w:rPr>
          <w:sz w:val="22"/>
          <w:szCs w:val="22"/>
        </w:rPr>
        <w:t xml:space="preserve"> </w:t>
      </w:r>
      <w:r w:rsidRPr="00556672">
        <w:rPr>
          <w:sz w:val="22"/>
          <w:szCs w:val="22"/>
        </w:rPr>
        <w:t>200</w:t>
      </w:r>
      <w:r w:rsidR="00CA0375">
        <w:rPr>
          <w:sz w:val="22"/>
          <w:szCs w:val="22"/>
        </w:rPr>
        <w:t xml:space="preserve"> </w:t>
      </w:r>
      <w:r w:rsidRPr="00556672">
        <w:rPr>
          <w:sz w:val="22"/>
          <w:szCs w:val="22"/>
        </w:rPr>
        <w:t>and maintenance at R2</w:t>
      </w:r>
      <w:r w:rsidR="00CA0375">
        <w:rPr>
          <w:sz w:val="22"/>
          <w:szCs w:val="22"/>
        </w:rPr>
        <w:t xml:space="preserve"> </w:t>
      </w:r>
      <w:r w:rsidRPr="00556672">
        <w:rPr>
          <w:sz w:val="22"/>
          <w:szCs w:val="22"/>
        </w:rPr>
        <w:t>400. Marketing costs are estimated at R500 monthly for social media advertising. Total annual budget is approximately R10</w:t>
      </w:r>
      <w:r w:rsidR="008937A2">
        <w:rPr>
          <w:sz w:val="22"/>
          <w:szCs w:val="22"/>
        </w:rPr>
        <w:t> </w:t>
      </w:r>
      <w:r w:rsidRPr="00556672">
        <w:rPr>
          <w:sz w:val="22"/>
          <w:szCs w:val="22"/>
        </w:rPr>
        <w:t>110.</w:t>
      </w:r>
    </w:p>
    <w:p w14:paraId="3FF3E1A8" w14:textId="57E36057" w:rsidR="008937A2" w:rsidRDefault="008937A2" w:rsidP="00556672">
      <w:pPr>
        <w:spacing w:line="360" w:lineRule="auto"/>
        <w:rPr>
          <w:sz w:val="22"/>
          <w:szCs w:val="22"/>
        </w:rPr>
      </w:pPr>
    </w:p>
    <w:p w14:paraId="48F3D8CD" w14:textId="77777777" w:rsidR="008937A2" w:rsidRDefault="008937A2">
      <w:pPr>
        <w:rPr>
          <w:sz w:val="22"/>
          <w:szCs w:val="22"/>
        </w:rPr>
      </w:pPr>
      <w:r>
        <w:rPr>
          <w:sz w:val="22"/>
          <w:szCs w:val="22"/>
        </w:rPr>
        <w:br w:type="page"/>
      </w:r>
    </w:p>
    <w:p w14:paraId="4078084E" w14:textId="2E2BD653" w:rsidR="008937A2" w:rsidRPr="00B31595" w:rsidRDefault="008937A2" w:rsidP="00556672">
      <w:pPr>
        <w:spacing w:line="360" w:lineRule="auto"/>
        <w:rPr>
          <w:b/>
          <w:bCs/>
          <w:sz w:val="22"/>
          <w:szCs w:val="22"/>
        </w:rPr>
      </w:pPr>
      <w:r w:rsidRPr="00B31595">
        <w:rPr>
          <w:b/>
          <w:bCs/>
          <w:sz w:val="22"/>
          <w:szCs w:val="22"/>
        </w:rPr>
        <w:lastRenderedPageBreak/>
        <w:t>REFE</w:t>
      </w:r>
      <w:r w:rsidR="00B31595" w:rsidRPr="00B31595">
        <w:rPr>
          <w:b/>
          <w:bCs/>
          <w:sz w:val="22"/>
          <w:szCs w:val="22"/>
        </w:rPr>
        <w:t>RENCE LIST</w:t>
      </w:r>
    </w:p>
    <w:p w14:paraId="5DB7042C" w14:textId="138F3E6C" w:rsidR="00B31595" w:rsidRPr="002B6AE1" w:rsidRDefault="00B31595" w:rsidP="002B6AE1">
      <w:pPr>
        <w:pStyle w:val="ListParagraph"/>
        <w:numPr>
          <w:ilvl w:val="0"/>
          <w:numId w:val="1"/>
        </w:numPr>
        <w:spacing w:line="360" w:lineRule="auto"/>
        <w:rPr>
          <w:sz w:val="22"/>
          <w:szCs w:val="22"/>
        </w:rPr>
      </w:pPr>
      <w:r w:rsidRPr="002B6AE1">
        <w:rPr>
          <w:sz w:val="22"/>
          <w:szCs w:val="22"/>
        </w:rPr>
        <w:t>Google Fonts (2024) </w:t>
      </w:r>
      <w:r w:rsidRPr="002B6AE1">
        <w:rPr>
          <w:i/>
          <w:iCs/>
          <w:sz w:val="22"/>
          <w:szCs w:val="22"/>
        </w:rPr>
        <w:t xml:space="preserve">Playfair Display, </w:t>
      </w:r>
      <w:proofErr w:type="spellStart"/>
      <w:r w:rsidRPr="002B6AE1">
        <w:rPr>
          <w:i/>
          <w:iCs/>
          <w:sz w:val="22"/>
          <w:szCs w:val="22"/>
        </w:rPr>
        <w:t>Raleway</w:t>
      </w:r>
      <w:proofErr w:type="spellEnd"/>
      <w:r w:rsidRPr="002B6AE1">
        <w:rPr>
          <w:i/>
          <w:iCs/>
          <w:sz w:val="22"/>
          <w:szCs w:val="22"/>
        </w:rPr>
        <w:t>, Lato, Great Vibes</w:t>
      </w:r>
      <w:r w:rsidRPr="002B6AE1">
        <w:rPr>
          <w:sz w:val="22"/>
          <w:szCs w:val="22"/>
        </w:rPr>
        <w:t>. Available at: </w:t>
      </w:r>
      <w:hyperlink r:id="rId6" w:tgtFrame="_blank" w:history="1">
        <w:r w:rsidRPr="002B6AE1">
          <w:rPr>
            <w:rStyle w:val="Hyperlink"/>
            <w:sz w:val="22"/>
            <w:szCs w:val="22"/>
          </w:rPr>
          <w:t>https://fonts.google.com/</w:t>
        </w:r>
      </w:hyperlink>
      <w:r w:rsidRPr="002B6AE1">
        <w:rPr>
          <w:sz w:val="22"/>
          <w:szCs w:val="22"/>
        </w:rPr>
        <w:t> (Accessed: 2 August 2026).</w:t>
      </w:r>
    </w:p>
    <w:p w14:paraId="5127E8D2" w14:textId="4DAF5C5D" w:rsidR="00B31595" w:rsidRPr="002B6AE1" w:rsidRDefault="00B31595" w:rsidP="002B6AE1">
      <w:pPr>
        <w:pStyle w:val="ListParagraph"/>
        <w:numPr>
          <w:ilvl w:val="0"/>
          <w:numId w:val="1"/>
        </w:numPr>
        <w:spacing w:line="360" w:lineRule="auto"/>
        <w:rPr>
          <w:sz w:val="22"/>
          <w:szCs w:val="22"/>
        </w:rPr>
      </w:pPr>
      <w:proofErr w:type="spellStart"/>
      <w:r w:rsidRPr="002B6AE1">
        <w:rPr>
          <w:sz w:val="22"/>
          <w:szCs w:val="22"/>
        </w:rPr>
        <w:t>HostAfrica</w:t>
      </w:r>
      <w:proofErr w:type="spellEnd"/>
      <w:r w:rsidRPr="002B6AE1">
        <w:rPr>
          <w:sz w:val="22"/>
          <w:szCs w:val="22"/>
        </w:rPr>
        <w:t xml:space="preserve"> (2024) </w:t>
      </w:r>
      <w:r w:rsidRPr="002B6AE1">
        <w:rPr>
          <w:i/>
          <w:iCs/>
          <w:sz w:val="22"/>
          <w:szCs w:val="22"/>
        </w:rPr>
        <w:t>Web Hosting Pricing</w:t>
      </w:r>
      <w:r w:rsidRPr="002B6AE1">
        <w:rPr>
          <w:sz w:val="22"/>
          <w:szCs w:val="22"/>
        </w:rPr>
        <w:t>. Available at: </w:t>
      </w:r>
      <w:hyperlink r:id="rId7" w:tgtFrame="_blank" w:history="1">
        <w:r w:rsidRPr="002B6AE1">
          <w:rPr>
            <w:rStyle w:val="Hyperlink"/>
            <w:sz w:val="22"/>
            <w:szCs w:val="22"/>
          </w:rPr>
          <w:t>https://www.hostafrica.co.za/</w:t>
        </w:r>
      </w:hyperlink>
      <w:r w:rsidRPr="002B6AE1">
        <w:rPr>
          <w:sz w:val="22"/>
          <w:szCs w:val="22"/>
        </w:rPr>
        <w:t> (Accessed: 2 August 2026).</w:t>
      </w:r>
    </w:p>
    <w:p w14:paraId="031B9C28" w14:textId="430B44E1" w:rsidR="00B31595" w:rsidRPr="002B6AE1" w:rsidRDefault="00B31595" w:rsidP="002B6AE1">
      <w:pPr>
        <w:pStyle w:val="ListParagraph"/>
        <w:numPr>
          <w:ilvl w:val="0"/>
          <w:numId w:val="1"/>
        </w:numPr>
        <w:spacing w:line="360" w:lineRule="auto"/>
        <w:rPr>
          <w:sz w:val="22"/>
          <w:szCs w:val="22"/>
        </w:rPr>
      </w:pPr>
      <w:r w:rsidRPr="002B6AE1">
        <w:rPr>
          <w:sz w:val="22"/>
          <w:szCs w:val="22"/>
        </w:rPr>
        <w:t>HubSpot (2024) </w:t>
      </w:r>
      <w:r w:rsidRPr="002B6AE1">
        <w:rPr>
          <w:i/>
          <w:iCs/>
          <w:sz w:val="22"/>
          <w:szCs w:val="22"/>
        </w:rPr>
        <w:t>E-commerce Website Best Practices</w:t>
      </w:r>
      <w:r w:rsidRPr="002B6AE1">
        <w:rPr>
          <w:sz w:val="22"/>
          <w:szCs w:val="22"/>
        </w:rPr>
        <w:t>. Available at: </w:t>
      </w:r>
      <w:hyperlink r:id="rId8" w:tgtFrame="_blank" w:history="1">
        <w:r w:rsidRPr="002B6AE1">
          <w:rPr>
            <w:rStyle w:val="Hyperlink"/>
            <w:sz w:val="22"/>
            <w:szCs w:val="22"/>
          </w:rPr>
          <w:t>https://blog.hubspot.com/marketing/ecommerce-website-best-practices</w:t>
        </w:r>
      </w:hyperlink>
      <w:r w:rsidRPr="002B6AE1">
        <w:rPr>
          <w:sz w:val="22"/>
          <w:szCs w:val="22"/>
        </w:rPr>
        <w:t> (Accessed: 2 August 2026).</w:t>
      </w:r>
    </w:p>
    <w:p w14:paraId="5542522B" w14:textId="17589F88" w:rsidR="00B31595" w:rsidRPr="002B6AE1" w:rsidRDefault="00B31595" w:rsidP="002B6AE1">
      <w:pPr>
        <w:pStyle w:val="ListParagraph"/>
        <w:numPr>
          <w:ilvl w:val="0"/>
          <w:numId w:val="1"/>
        </w:numPr>
        <w:spacing w:line="360" w:lineRule="auto"/>
        <w:rPr>
          <w:sz w:val="22"/>
          <w:szCs w:val="22"/>
        </w:rPr>
      </w:pPr>
      <w:r w:rsidRPr="002B6AE1">
        <w:rPr>
          <w:sz w:val="22"/>
          <w:szCs w:val="22"/>
        </w:rPr>
        <w:t>Mozilla Developer Network (MDN) (2024) </w:t>
      </w:r>
      <w:r w:rsidRPr="002B6AE1">
        <w:rPr>
          <w:i/>
          <w:iCs/>
          <w:sz w:val="22"/>
          <w:szCs w:val="22"/>
        </w:rPr>
        <w:t xml:space="preserve">HTML: </w:t>
      </w:r>
      <w:proofErr w:type="spellStart"/>
      <w:r w:rsidRPr="002B6AE1">
        <w:rPr>
          <w:i/>
          <w:iCs/>
          <w:sz w:val="22"/>
          <w:szCs w:val="22"/>
        </w:rPr>
        <w:t>HyperText</w:t>
      </w:r>
      <w:proofErr w:type="spellEnd"/>
      <w:r w:rsidRPr="002B6AE1">
        <w:rPr>
          <w:i/>
          <w:iCs/>
          <w:sz w:val="22"/>
          <w:szCs w:val="22"/>
        </w:rPr>
        <w:t xml:space="preserve"> Markup Language</w:t>
      </w:r>
      <w:r w:rsidRPr="002B6AE1">
        <w:rPr>
          <w:sz w:val="22"/>
          <w:szCs w:val="22"/>
        </w:rPr>
        <w:t>. Available at: </w:t>
      </w:r>
      <w:hyperlink r:id="rId9" w:tgtFrame="_blank" w:history="1">
        <w:r w:rsidRPr="002B6AE1">
          <w:rPr>
            <w:rStyle w:val="Hyperlink"/>
            <w:sz w:val="22"/>
            <w:szCs w:val="22"/>
          </w:rPr>
          <w:t>https://developer.mozilla.org/en-US/docs/Web/HTML</w:t>
        </w:r>
      </w:hyperlink>
      <w:r w:rsidRPr="002B6AE1">
        <w:rPr>
          <w:sz w:val="22"/>
          <w:szCs w:val="22"/>
        </w:rPr>
        <w:t> (Accessed: 2 August 2026).</w:t>
      </w:r>
    </w:p>
    <w:p w14:paraId="6C5718D5" w14:textId="076BF22A" w:rsidR="00B31595" w:rsidRPr="002B6AE1" w:rsidRDefault="00B31595" w:rsidP="002B6AE1">
      <w:pPr>
        <w:pStyle w:val="ListParagraph"/>
        <w:numPr>
          <w:ilvl w:val="0"/>
          <w:numId w:val="1"/>
        </w:numPr>
        <w:spacing w:line="360" w:lineRule="auto"/>
        <w:rPr>
          <w:sz w:val="22"/>
          <w:szCs w:val="22"/>
        </w:rPr>
      </w:pPr>
      <w:proofErr w:type="spellStart"/>
      <w:r w:rsidRPr="002B6AE1">
        <w:rPr>
          <w:sz w:val="22"/>
          <w:szCs w:val="22"/>
        </w:rPr>
        <w:t>PayFast</w:t>
      </w:r>
      <w:proofErr w:type="spellEnd"/>
      <w:r w:rsidRPr="002B6AE1">
        <w:rPr>
          <w:sz w:val="22"/>
          <w:szCs w:val="22"/>
        </w:rPr>
        <w:t xml:space="preserve"> (2024) </w:t>
      </w:r>
      <w:r w:rsidRPr="002B6AE1">
        <w:rPr>
          <w:i/>
          <w:iCs/>
          <w:sz w:val="22"/>
          <w:szCs w:val="22"/>
        </w:rPr>
        <w:t>Payment Gateway for South Africa</w:t>
      </w:r>
      <w:r w:rsidRPr="002B6AE1">
        <w:rPr>
          <w:sz w:val="22"/>
          <w:szCs w:val="22"/>
        </w:rPr>
        <w:t>. Available at: </w:t>
      </w:r>
      <w:hyperlink r:id="rId10" w:tgtFrame="_blank" w:history="1">
        <w:r w:rsidRPr="002B6AE1">
          <w:rPr>
            <w:rStyle w:val="Hyperlink"/>
            <w:sz w:val="22"/>
            <w:szCs w:val="22"/>
          </w:rPr>
          <w:t>https://www.payfast.co.za/</w:t>
        </w:r>
      </w:hyperlink>
      <w:r w:rsidRPr="002B6AE1">
        <w:rPr>
          <w:sz w:val="22"/>
          <w:szCs w:val="22"/>
        </w:rPr>
        <w:t> (Accessed: 2 August 2026).</w:t>
      </w:r>
    </w:p>
    <w:p w14:paraId="646092B8" w14:textId="6580C4FD" w:rsidR="00B31595" w:rsidRPr="002B6AE1" w:rsidRDefault="00B31595" w:rsidP="002B6AE1">
      <w:pPr>
        <w:pStyle w:val="ListParagraph"/>
        <w:numPr>
          <w:ilvl w:val="0"/>
          <w:numId w:val="1"/>
        </w:numPr>
        <w:spacing w:line="360" w:lineRule="auto"/>
        <w:rPr>
          <w:sz w:val="22"/>
          <w:szCs w:val="22"/>
        </w:rPr>
      </w:pPr>
      <w:r w:rsidRPr="002B6AE1">
        <w:rPr>
          <w:sz w:val="22"/>
          <w:szCs w:val="22"/>
        </w:rPr>
        <w:t>Shopify (2024) </w:t>
      </w:r>
      <w:r w:rsidRPr="002B6AE1">
        <w:rPr>
          <w:i/>
          <w:iCs/>
          <w:sz w:val="22"/>
          <w:szCs w:val="22"/>
        </w:rPr>
        <w:t>How to Start an Online Store</w:t>
      </w:r>
      <w:r w:rsidRPr="002B6AE1">
        <w:rPr>
          <w:sz w:val="22"/>
          <w:szCs w:val="22"/>
        </w:rPr>
        <w:t>. Available at: </w:t>
      </w:r>
      <w:hyperlink r:id="rId11" w:tgtFrame="_blank" w:history="1">
        <w:r w:rsidRPr="002B6AE1">
          <w:rPr>
            <w:rStyle w:val="Hyperlink"/>
            <w:sz w:val="22"/>
            <w:szCs w:val="22"/>
          </w:rPr>
          <w:t>https://www.shopify.com/blog/how-to-start-online-store</w:t>
        </w:r>
      </w:hyperlink>
      <w:r w:rsidRPr="002B6AE1">
        <w:rPr>
          <w:sz w:val="22"/>
          <w:szCs w:val="22"/>
        </w:rPr>
        <w:t> (Accessed: 2 August 2026).</w:t>
      </w:r>
    </w:p>
    <w:p w14:paraId="67E99A0C" w14:textId="18F548FF" w:rsidR="00B31595" w:rsidRPr="002B6AE1" w:rsidRDefault="00B31595" w:rsidP="002B6AE1">
      <w:pPr>
        <w:pStyle w:val="ListParagraph"/>
        <w:numPr>
          <w:ilvl w:val="0"/>
          <w:numId w:val="1"/>
        </w:numPr>
        <w:spacing w:line="360" w:lineRule="auto"/>
        <w:rPr>
          <w:sz w:val="22"/>
          <w:szCs w:val="22"/>
        </w:rPr>
      </w:pPr>
      <w:r w:rsidRPr="002B6AE1">
        <w:rPr>
          <w:sz w:val="22"/>
          <w:szCs w:val="22"/>
        </w:rPr>
        <w:t>Small Business Administration (2024) </w:t>
      </w:r>
      <w:r w:rsidRPr="002B6AE1">
        <w:rPr>
          <w:i/>
          <w:iCs/>
          <w:sz w:val="22"/>
          <w:szCs w:val="22"/>
        </w:rPr>
        <w:t>Create a Marketing Plan</w:t>
      </w:r>
      <w:r w:rsidRPr="002B6AE1">
        <w:rPr>
          <w:sz w:val="22"/>
          <w:szCs w:val="22"/>
        </w:rPr>
        <w:t>. Available at: </w:t>
      </w:r>
      <w:hyperlink r:id="rId12" w:tgtFrame="_blank" w:history="1">
        <w:r w:rsidRPr="002B6AE1">
          <w:rPr>
            <w:rStyle w:val="Hyperlink"/>
            <w:sz w:val="22"/>
            <w:szCs w:val="22"/>
          </w:rPr>
          <w:t>https://www.sba.gov/business-guide/plan-your-business/marketing-sales</w:t>
        </w:r>
      </w:hyperlink>
      <w:r w:rsidRPr="002B6AE1">
        <w:rPr>
          <w:sz w:val="22"/>
          <w:szCs w:val="22"/>
        </w:rPr>
        <w:t> (Accessed: 2 August 2026).</w:t>
      </w:r>
    </w:p>
    <w:p w14:paraId="07C7AC35" w14:textId="236A9D25" w:rsidR="00B31595" w:rsidRPr="002B6AE1" w:rsidRDefault="00B31595" w:rsidP="002B6AE1">
      <w:pPr>
        <w:pStyle w:val="ListParagraph"/>
        <w:numPr>
          <w:ilvl w:val="0"/>
          <w:numId w:val="1"/>
        </w:numPr>
        <w:spacing w:line="360" w:lineRule="auto"/>
        <w:rPr>
          <w:sz w:val="22"/>
          <w:szCs w:val="22"/>
        </w:rPr>
      </w:pPr>
      <w:r w:rsidRPr="002B6AE1">
        <w:rPr>
          <w:sz w:val="22"/>
          <w:szCs w:val="22"/>
        </w:rPr>
        <w:t>The Independent Institute of Education (2026) </w:t>
      </w:r>
      <w:r w:rsidRPr="002B6AE1">
        <w:rPr>
          <w:i/>
          <w:iCs/>
          <w:sz w:val="22"/>
          <w:szCs w:val="22"/>
        </w:rPr>
        <w:t>WEDE5020POE: Web Development Project Guidelines</w:t>
      </w:r>
      <w:r w:rsidRPr="002B6AE1">
        <w:rPr>
          <w:sz w:val="22"/>
          <w:szCs w:val="22"/>
        </w:rPr>
        <w:t>. [Course Document]. The Independent Institute of Education (Pty) Ltd.</w:t>
      </w:r>
    </w:p>
    <w:p w14:paraId="12262BAC" w14:textId="24998A2C" w:rsidR="00B31595" w:rsidRPr="002B6AE1" w:rsidRDefault="00B31595" w:rsidP="002B6AE1">
      <w:pPr>
        <w:pStyle w:val="ListParagraph"/>
        <w:numPr>
          <w:ilvl w:val="0"/>
          <w:numId w:val="1"/>
        </w:numPr>
        <w:spacing w:line="360" w:lineRule="auto"/>
        <w:rPr>
          <w:sz w:val="22"/>
          <w:szCs w:val="22"/>
        </w:rPr>
      </w:pPr>
      <w:r w:rsidRPr="002B6AE1">
        <w:rPr>
          <w:sz w:val="22"/>
          <w:szCs w:val="22"/>
        </w:rPr>
        <w:t>W3Schools (2024) </w:t>
      </w:r>
      <w:r w:rsidRPr="002B6AE1">
        <w:rPr>
          <w:i/>
          <w:iCs/>
          <w:sz w:val="22"/>
          <w:szCs w:val="22"/>
        </w:rPr>
        <w:t>HTML Tutorial</w:t>
      </w:r>
      <w:r w:rsidRPr="002B6AE1">
        <w:rPr>
          <w:sz w:val="22"/>
          <w:szCs w:val="22"/>
        </w:rPr>
        <w:t>. Available at: </w:t>
      </w:r>
      <w:hyperlink r:id="rId13" w:tgtFrame="_blank" w:history="1">
        <w:r w:rsidRPr="002B6AE1">
          <w:rPr>
            <w:rStyle w:val="Hyperlink"/>
            <w:sz w:val="22"/>
            <w:szCs w:val="22"/>
          </w:rPr>
          <w:t>https://www.w3schools.com/html/</w:t>
        </w:r>
      </w:hyperlink>
      <w:r w:rsidRPr="002B6AE1">
        <w:rPr>
          <w:sz w:val="22"/>
          <w:szCs w:val="22"/>
        </w:rPr>
        <w:t> (Accessed: 2 August 2026).</w:t>
      </w:r>
    </w:p>
    <w:p w14:paraId="785452F7" w14:textId="77777777" w:rsidR="00B31595" w:rsidRDefault="00B31595" w:rsidP="00556672">
      <w:pPr>
        <w:spacing w:line="360" w:lineRule="auto"/>
        <w:rPr>
          <w:sz w:val="22"/>
          <w:szCs w:val="22"/>
        </w:rPr>
      </w:pPr>
    </w:p>
    <w:p w14:paraId="2D304C5A" w14:textId="338669F0" w:rsidR="00F369FE" w:rsidRDefault="00F369FE" w:rsidP="00556672">
      <w:pPr>
        <w:spacing w:line="360" w:lineRule="auto"/>
        <w:rPr>
          <w:sz w:val="22"/>
          <w:szCs w:val="22"/>
        </w:rPr>
      </w:pPr>
    </w:p>
    <w:p w14:paraId="469AECCF" w14:textId="77777777" w:rsidR="00F369FE" w:rsidRDefault="00F369FE">
      <w:pPr>
        <w:rPr>
          <w:sz w:val="22"/>
          <w:szCs w:val="22"/>
        </w:rPr>
      </w:pPr>
      <w:r>
        <w:rPr>
          <w:sz w:val="22"/>
          <w:szCs w:val="22"/>
        </w:rPr>
        <w:br w:type="page"/>
      </w:r>
    </w:p>
    <w:p w14:paraId="45D9B661" w14:textId="7A0A18A8" w:rsidR="007B5000" w:rsidRPr="008E45DA" w:rsidRDefault="007B5000" w:rsidP="007B5000">
      <w:pPr>
        <w:spacing w:line="360" w:lineRule="auto"/>
        <w:rPr>
          <w:b/>
          <w:bCs/>
          <w:sz w:val="22"/>
          <w:szCs w:val="22"/>
        </w:rPr>
      </w:pPr>
      <w:r w:rsidRPr="007B5000">
        <w:rPr>
          <w:b/>
          <w:bCs/>
          <w:sz w:val="22"/>
          <w:szCs w:val="22"/>
        </w:rPr>
        <w:lastRenderedPageBreak/>
        <w:t>PROPOSAL 2: Agape Community Care</w:t>
      </w:r>
    </w:p>
    <w:p w14:paraId="4C367829" w14:textId="6D4960FE" w:rsidR="007B5000" w:rsidRPr="007B5000" w:rsidRDefault="007B5000" w:rsidP="007B5000">
      <w:pPr>
        <w:spacing w:line="360" w:lineRule="auto"/>
        <w:rPr>
          <w:sz w:val="22"/>
          <w:szCs w:val="22"/>
        </w:rPr>
      </w:pPr>
      <w:r w:rsidRPr="007B5000">
        <w:rPr>
          <w:b/>
          <w:bCs/>
          <w:sz w:val="22"/>
          <w:szCs w:val="22"/>
        </w:rPr>
        <w:t>Organization Overview</w:t>
      </w:r>
      <w:r w:rsidRPr="007B5000">
        <w:rPr>
          <w:sz w:val="22"/>
          <w:szCs w:val="22"/>
        </w:rPr>
        <w:br/>
        <w:t>Agape Community Care is a registered non-profit organization established in 2020 to support underprivileged communities. Founded during the COVID-19 pandemic, the organization has grown to provide food parcels, after-school care, elderly support programs, skills development workshops, and mental health awareness initiatives. Operating through a network of dedicated volunteers and partnerships with local businesses, Agape Community Care serves vulnerable families, children</w:t>
      </w:r>
      <w:r w:rsidR="008E45DA">
        <w:rPr>
          <w:sz w:val="22"/>
          <w:szCs w:val="22"/>
        </w:rPr>
        <w:t xml:space="preserve"> </w:t>
      </w:r>
      <w:r w:rsidRPr="007B5000">
        <w:rPr>
          <w:sz w:val="22"/>
          <w:szCs w:val="22"/>
        </w:rPr>
        <w:t>and the elderly. The organization's primary audience includes beneficiaries in need, potential donors and sponsors, volunteers, and partner organizations. Currently, the organization has limited online presence, relying primarily on word-of-mouth and social media.</w:t>
      </w:r>
    </w:p>
    <w:p w14:paraId="60AC9D53" w14:textId="7F6C8D28" w:rsidR="007B5000" w:rsidRPr="007B5000" w:rsidRDefault="007B5000" w:rsidP="007B5000">
      <w:pPr>
        <w:spacing w:line="360" w:lineRule="auto"/>
        <w:rPr>
          <w:sz w:val="22"/>
          <w:szCs w:val="22"/>
        </w:rPr>
      </w:pPr>
      <w:r w:rsidRPr="007B5000">
        <w:rPr>
          <w:b/>
          <w:bCs/>
          <w:sz w:val="22"/>
          <w:szCs w:val="22"/>
        </w:rPr>
        <w:t>Website Goals and Objectives</w:t>
      </w:r>
      <w:r w:rsidRPr="007B5000">
        <w:rPr>
          <w:sz w:val="22"/>
          <w:szCs w:val="22"/>
        </w:rPr>
        <w:br/>
        <w:t>The primary goal is to create a compelling online presence that raises awareness, attracts donors and volunteers and communicates the organization's impact. Specific objectives include increasing monthly donations by 25%, recruiting 50 new volunteers within six months, and building an email newsletter list of 1,000 subscribers. Key performance indicators will include donation amounts, volunteer application submissions and website traffic metrics.</w:t>
      </w:r>
    </w:p>
    <w:p w14:paraId="591C7096" w14:textId="72E98A5B" w:rsidR="007B5000" w:rsidRPr="007B5000" w:rsidRDefault="007B5000" w:rsidP="007B5000">
      <w:pPr>
        <w:spacing w:line="360" w:lineRule="auto"/>
        <w:rPr>
          <w:sz w:val="22"/>
          <w:szCs w:val="22"/>
        </w:rPr>
      </w:pPr>
      <w:r w:rsidRPr="007B5000">
        <w:rPr>
          <w:b/>
          <w:bCs/>
          <w:sz w:val="22"/>
          <w:szCs w:val="22"/>
        </w:rPr>
        <w:t>Proposed Website Features and Functionality</w:t>
      </w:r>
      <w:r w:rsidRPr="007B5000">
        <w:rPr>
          <w:sz w:val="22"/>
          <w:szCs w:val="22"/>
        </w:rPr>
        <w:br/>
        <w:t>The website will consist of five main pages: Homepage, About Us, Our Work, Get Involved and Contact. Key features include impact storytelling through photos and testimonials, a volunteer application form, donation options and multiple contact methods. The site will include information about the organization's history, mission, vision, team members and current projects.</w:t>
      </w:r>
    </w:p>
    <w:p w14:paraId="331818DD" w14:textId="545F0971" w:rsidR="007B5000" w:rsidRPr="007B5000" w:rsidRDefault="007B5000" w:rsidP="007B5000">
      <w:pPr>
        <w:spacing w:line="360" w:lineRule="auto"/>
        <w:rPr>
          <w:sz w:val="22"/>
          <w:szCs w:val="22"/>
        </w:rPr>
      </w:pPr>
      <w:r w:rsidRPr="007B5000">
        <w:rPr>
          <w:b/>
          <w:bCs/>
          <w:sz w:val="22"/>
          <w:szCs w:val="22"/>
        </w:rPr>
        <w:t>Design and User Experience</w:t>
      </w:r>
      <w:r w:rsidRPr="007B5000">
        <w:rPr>
          <w:sz w:val="22"/>
          <w:szCs w:val="22"/>
        </w:rPr>
        <w:br/>
        <w:t xml:space="preserve">The design will be clean, professional and trustworthy, reflecting the organization's values of compassion and integrity. The </w:t>
      </w:r>
      <w:r w:rsidR="00BA1E64" w:rsidRPr="007B5000">
        <w:rPr>
          <w:sz w:val="22"/>
          <w:szCs w:val="22"/>
        </w:rPr>
        <w:t>colour</w:t>
      </w:r>
      <w:r w:rsidRPr="007B5000">
        <w:rPr>
          <w:sz w:val="22"/>
          <w:szCs w:val="22"/>
        </w:rPr>
        <w:t xml:space="preserve"> palette will feature warm orange (#E87A2D), deep blue (#1A3C5E)</w:t>
      </w:r>
      <w:r w:rsidR="00BA1E64">
        <w:rPr>
          <w:sz w:val="22"/>
          <w:szCs w:val="22"/>
        </w:rPr>
        <w:t xml:space="preserve"> </w:t>
      </w:r>
      <w:r w:rsidRPr="007B5000">
        <w:rPr>
          <w:sz w:val="22"/>
          <w:szCs w:val="22"/>
        </w:rPr>
        <w:t>and clean white (#FFFFFF). Typography will use Montserrat for headings and Open Sans for body text. The layout will prioritize visual storytelling with authentic photography and clear calls-to-action for donations and volunteer signups.</w:t>
      </w:r>
    </w:p>
    <w:p w14:paraId="3E7E9F1E" w14:textId="4498FB8C" w:rsidR="007B5000" w:rsidRPr="007B5000" w:rsidRDefault="007B5000" w:rsidP="007B5000">
      <w:pPr>
        <w:spacing w:line="360" w:lineRule="auto"/>
        <w:rPr>
          <w:sz w:val="22"/>
          <w:szCs w:val="22"/>
        </w:rPr>
      </w:pPr>
      <w:r w:rsidRPr="007B5000">
        <w:rPr>
          <w:b/>
          <w:bCs/>
          <w:sz w:val="22"/>
          <w:szCs w:val="22"/>
        </w:rPr>
        <w:t>Technical Requirements</w:t>
      </w:r>
      <w:r w:rsidRPr="007B5000">
        <w:rPr>
          <w:sz w:val="22"/>
          <w:szCs w:val="22"/>
        </w:rPr>
        <w:br/>
        <w:t>The website will be built using HTML5, CSS3 and JavaScript. It will be hosted on a shared hosting platform with a domain name of </w:t>
      </w:r>
      <w:hyperlink r:id="rId14" w:tgtFrame="_blank" w:history="1">
        <w:r w:rsidRPr="007B5000">
          <w:rPr>
            <w:rStyle w:val="Hyperlink"/>
            <w:sz w:val="22"/>
            <w:szCs w:val="22"/>
          </w:rPr>
          <w:t>agapecommunitycare.org.za</w:t>
        </w:r>
      </w:hyperlink>
      <w:r w:rsidRPr="007B5000">
        <w:rPr>
          <w:sz w:val="22"/>
          <w:szCs w:val="22"/>
        </w:rPr>
        <w:t xml:space="preserve">. The project will be </w:t>
      </w:r>
      <w:r w:rsidRPr="007B5000">
        <w:rPr>
          <w:sz w:val="22"/>
          <w:szCs w:val="22"/>
        </w:rPr>
        <w:lastRenderedPageBreak/>
        <w:t>managed using Visual Studio Code</w:t>
      </w:r>
      <w:r w:rsidR="004D3ADB">
        <w:rPr>
          <w:sz w:val="22"/>
          <w:szCs w:val="22"/>
        </w:rPr>
        <w:t xml:space="preserve"> </w:t>
      </w:r>
      <w:r w:rsidRPr="007B5000">
        <w:rPr>
          <w:sz w:val="22"/>
          <w:szCs w:val="22"/>
        </w:rPr>
        <w:t>with version control through Git and GitHub. Contact forms will collect volunteer and donor information.</w:t>
      </w:r>
    </w:p>
    <w:p w14:paraId="1AAB0AA8" w14:textId="54B6807E" w:rsidR="007B5000" w:rsidRPr="007B5000" w:rsidRDefault="007B5000" w:rsidP="007B5000">
      <w:pPr>
        <w:spacing w:line="360" w:lineRule="auto"/>
        <w:rPr>
          <w:sz w:val="22"/>
          <w:szCs w:val="22"/>
        </w:rPr>
      </w:pPr>
      <w:r w:rsidRPr="007B5000">
        <w:rPr>
          <w:b/>
          <w:bCs/>
          <w:sz w:val="22"/>
          <w:szCs w:val="22"/>
        </w:rPr>
        <w:t>Timeline and Milestones</w:t>
      </w:r>
      <w:r w:rsidRPr="007B5000">
        <w:rPr>
          <w:sz w:val="22"/>
          <w:szCs w:val="22"/>
        </w:rPr>
        <w:br/>
        <w:t>The project will follow a seven-week timeline: Week 1 for proposal approval, Week 2 for content gathering, Week 3 for HTML development (Part 1 submission), Weeks 4-5 for CSS styling, Week 6 for JavaScript and testing and Week 7 for final submission.</w:t>
      </w:r>
    </w:p>
    <w:p w14:paraId="2EC490D2" w14:textId="154E63FC" w:rsidR="007B5000" w:rsidRDefault="007B5000" w:rsidP="007B5000">
      <w:pPr>
        <w:spacing w:line="360" w:lineRule="auto"/>
        <w:rPr>
          <w:sz w:val="22"/>
          <w:szCs w:val="22"/>
        </w:rPr>
      </w:pPr>
      <w:r w:rsidRPr="007B5000">
        <w:rPr>
          <w:b/>
          <w:bCs/>
          <w:sz w:val="22"/>
          <w:szCs w:val="22"/>
        </w:rPr>
        <w:t>Budget</w:t>
      </w:r>
      <w:r w:rsidRPr="007B5000">
        <w:rPr>
          <w:sz w:val="22"/>
          <w:szCs w:val="22"/>
        </w:rPr>
        <w:br/>
        <w:t>Estimated annual costs include domain registration at R150, web hosting at R1</w:t>
      </w:r>
      <w:r w:rsidR="006E2C66">
        <w:rPr>
          <w:sz w:val="22"/>
          <w:szCs w:val="22"/>
        </w:rPr>
        <w:t xml:space="preserve"> </w:t>
      </w:r>
      <w:r w:rsidRPr="007B5000">
        <w:rPr>
          <w:sz w:val="22"/>
          <w:szCs w:val="22"/>
        </w:rPr>
        <w:t>200 and maintenance at R1</w:t>
      </w:r>
      <w:r w:rsidR="006E2C66">
        <w:rPr>
          <w:sz w:val="22"/>
          <w:szCs w:val="22"/>
        </w:rPr>
        <w:t xml:space="preserve"> </w:t>
      </w:r>
      <w:r w:rsidRPr="007B5000">
        <w:rPr>
          <w:sz w:val="22"/>
          <w:szCs w:val="22"/>
        </w:rPr>
        <w:t>500. Total annual budget is approximately R2</w:t>
      </w:r>
      <w:r w:rsidR="004A7ED9">
        <w:rPr>
          <w:sz w:val="22"/>
          <w:szCs w:val="22"/>
        </w:rPr>
        <w:t> </w:t>
      </w:r>
      <w:r w:rsidRPr="007B5000">
        <w:rPr>
          <w:sz w:val="22"/>
          <w:szCs w:val="22"/>
        </w:rPr>
        <w:t>850.</w:t>
      </w:r>
    </w:p>
    <w:p w14:paraId="74DA1DDE" w14:textId="33D1F355" w:rsidR="004A7ED9" w:rsidRDefault="004A7ED9" w:rsidP="007B5000">
      <w:pPr>
        <w:spacing w:line="360" w:lineRule="auto"/>
        <w:rPr>
          <w:sz w:val="22"/>
          <w:szCs w:val="22"/>
        </w:rPr>
      </w:pPr>
    </w:p>
    <w:p w14:paraId="1870C8D1" w14:textId="77777777" w:rsidR="004A7ED9" w:rsidRDefault="004A7ED9">
      <w:pPr>
        <w:rPr>
          <w:sz w:val="22"/>
          <w:szCs w:val="22"/>
        </w:rPr>
      </w:pPr>
      <w:r>
        <w:rPr>
          <w:sz w:val="22"/>
          <w:szCs w:val="22"/>
        </w:rPr>
        <w:br w:type="page"/>
      </w:r>
    </w:p>
    <w:p w14:paraId="43872CE4" w14:textId="4EEE45EC" w:rsidR="004A7ED9" w:rsidRPr="00C95FF3" w:rsidRDefault="004A7ED9" w:rsidP="007B5000">
      <w:pPr>
        <w:spacing w:line="360" w:lineRule="auto"/>
        <w:rPr>
          <w:b/>
          <w:bCs/>
          <w:sz w:val="22"/>
          <w:szCs w:val="22"/>
        </w:rPr>
      </w:pPr>
      <w:r w:rsidRPr="00C95FF3">
        <w:rPr>
          <w:b/>
          <w:bCs/>
          <w:sz w:val="22"/>
          <w:szCs w:val="22"/>
        </w:rPr>
        <w:lastRenderedPageBreak/>
        <w:t>REFERENCE LIST</w:t>
      </w:r>
    </w:p>
    <w:p w14:paraId="1F7C7888" w14:textId="267937F8" w:rsidR="00E11845" w:rsidRPr="00C95FF3" w:rsidRDefault="00E11845" w:rsidP="00C95FF3">
      <w:pPr>
        <w:pStyle w:val="ListParagraph"/>
        <w:numPr>
          <w:ilvl w:val="0"/>
          <w:numId w:val="1"/>
        </w:numPr>
        <w:spacing w:line="360" w:lineRule="auto"/>
        <w:rPr>
          <w:sz w:val="22"/>
          <w:szCs w:val="22"/>
        </w:rPr>
      </w:pPr>
      <w:r w:rsidRPr="00C95FF3">
        <w:rPr>
          <w:sz w:val="22"/>
          <w:szCs w:val="22"/>
        </w:rPr>
        <w:t>Charities SA (2024) </w:t>
      </w:r>
      <w:r w:rsidRPr="00C95FF3">
        <w:rPr>
          <w:i/>
          <w:iCs/>
          <w:sz w:val="22"/>
          <w:szCs w:val="22"/>
        </w:rPr>
        <w:t>Starting a Non-Profit Organization</w:t>
      </w:r>
      <w:r w:rsidRPr="00C95FF3">
        <w:rPr>
          <w:sz w:val="22"/>
          <w:szCs w:val="22"/>
        </w:rPr>
        <w:t>. Available at: </w:t>
      </w:r>
      <w:hyperlink r:id="rId15" w:tgtFrame="_blank" w:history="1">
        <w:r w:rsidRPr="00C95FF3">
          <w:rPr>
            <w:rStyle w:val="Hyperlink"/>
            <w:sz w:val="22"/>
            <w:szCs w:val="22"/>
          </w:rPr>
          <w:t>https://www.charitiessa.org.za/</w:t>
        </w:r>
      </w:hyperlink>
      <w:r w:rsidRPr="00C95FF3">
        <w:rPr>
          <w:sz w:val="22"/>
          <w:szCs w:val="22"/>
        </w:rPr>
        <w:t> (Accessed: 2 August 2026).</w:t>
      </w:r>
    </w:p>
    <w:p w14:paraId="0528AA6A" w14:textId="61E34BFD" w:rsidR="00E11845" w:rsidRPr="00C95FF3" w:rsidRDefault="00E11845" w:rsidP="00C95FF3">
      <w:pPr>
        <w:pStyle w:val="ListParagraph"/>
        <w:numPr>
          <w:ilvl w:val="0"/>
          <w:numId w:val="1"/>
        </w:numPr>
        <w:spacing w:line="360" w:lineRule="auto"/>
        <w:rPr>
          <w:sz w:val="22"/>
          <w:szCs w:val="22"/>
        </w:rPr>
      </w:pPr>
      <w:r w:rsidRPr="00C95FF3">
        <w:rPr>
          <w:sz w:val="22"/>
          <w:szCs w:val="22"/>
        </w:rPr>
        <w:t>Google Fonts (2024) </w:t>
      </w:r>
      <w:r w:rsidRPr="00C95FF3">
        <w:rPr>
          <w:i/>
          <w:iCs/>
          <w:sz w:val="22"/>
          <w:szCs w:val="22"/>
        </w:rPr>
        <w:t>Montserrat, Open Sans</w:t>
      </w:r>
      <w:r w:rsidRPr="00C95FF3">
        <w:rPr>
          <w:sz w:val="22"/>
          <w:szCs w:val="22"/>
        </w:rPr>
        <w:t>. Available at: </w:t>
      </w:r>
      <w:hyperlink r:id="rId16" w:tgtFrame="_blank" w:history="1">
        <w:r w:rsidRPr="00C95FF3">
          <w:rPr>
            <w:rStyle w:val="Hyperlink"/>
            <w:sz w:val="22"/>
            <w:szCs w:val="22"/>
          </w:rPr>
          <w:t>https://fonts.google.com/</w:t>
        </w:r>
      </w:hyperlink>
      <w:r w:rsidRPr="00C95FF3">
        <w:rPr>
          <w:sz w:val="22"/>
          <w:szCs w:val="22"/>
        </w:rPr>
        <w:t> (Accessed: 2 August 2026).</w:t>
      </w:r>
    </w:p>
    <w:p w14:paraId="041E500C" w14:textId="526140D0" w:rsidR="00E11845" w:rsidRPr="00C95FF3" w:rsidRDefault="00E11845" w:rsidP="00C95FF3">
      <w:pPr>
        <w:pStyle w:val="ListParagraph"/>
        <w:numPr>
          <w:ilvl w:val="0"/>
          <w:numId w:val="1"/>
        </w:numPr>
        <w:spacing w:line="360" w:lineRule="auto"/>
        <w:rPr>
          <w:sz w:val="22"/>
          <w:szCs w:val="22"/>
        </w:rPr>
      </w:pPr>
      <w:proofErr w:type="spellStart"/>
      <w:r w:rsidRPr="00C95FF3">
        <w:rPr>
          <w:sz w:val="22"/>
          <w:szCs w:val="22"/>
        </w:rPr>
        <w:t>HostAfrica</w:t>
      </w:r>
      <w:proofErr w:type="spellEnd"/>
      <w:r w:rsidRPr="00C95FF3">
        <w:rPr>
          <w:sz w:val="22"/>
          <w:szCs w:val="22"/>
        </w:rPr>
        <w:t xml:space="preserve"> (2024) </w:t>
      </w:r>
      <w:r w:rsidRPr="00C95FF3">
        <w:rPr>
          <w:i/>
          <w:iCs/>
          <w:sz w:val="22"/>
          <w:szCs w:val="22"/>
        </w:rPr>
        <w:t>Web Hosting Pricing</w:t>
      </w:r>
      <w:r w:rsidRPr="00C95FF3">
        <w:rPr>
          <w:sz w:val="22"/>
          <w:szCs w:val="22"/>
        </w:rPr>
        <w:t>. Available at: </w:t>
      </w:r>
      <w:hyperlink r:id="rId17" w:tgtFrame="_blank" w:history="1">
        <w:r w:rsidRPr="00C95FF3">
          <w:rPr>
            <w:rStyle w:val="Hyperlink"/>
            <w:sz w:val="22"/>
            <w:szCs w:val="22"/>
          </w:rPr>
          <w:t>https://www.hostafrica.co.za/</w:t>
        </w:r>
      </w:hyperlink>
      <w:r w:rsidRPr="00C95FF3">
        <w:rPr>
          <w:sz w:val="22"/>
          <w:szCs w:val="22"/>
        </w:rPr>
        <w:t> (Accessed: 2 August 2026).</w:t>
      </w:r>
    </w:p>
    <w:p w14:paraId="19F17DEE" w14:textId="4DA755BF" w:rsidR="00E11845" w:rsidRPr="00C95FF3" w:rsidRDefault="00E11845" w:rsidP="00C95FF3">
      <w:pPr>
        <w:pStyle w:val="ListParagraph"/>
        <w:numPr>
          <w:ilvl w:val="0"/>
          <w:numId w:val="1"/>
        </w:numPr>
        <w:spacing w:line="360" w:lineRule="auto"/>
        <w:rPr>
          <w:sz w:val="22"/>
          <w:szCs w:val="22"/>
        </w:rPr>
      </w:pPr>
      <w:r w:rsidRPr="00C95FF3">
        <w:rPr>
          <w:sz w:val="22"/>
          <w:szCs w:val="22"/>
        </w:rPr>
        <w:t>Nonprofit Hub (2024) </w:t>
      </w:r>
      <w:r w:rsidRPr="00C95FF3">
        <w:rPr>
          <w:i/>
          <w:iCs/>
          <w:sz w:val="22"/>
          <w:szCs w:val="22"/>
        </w:rPr>
        <w:t>Nonprofit Website Best Practices</w:t>
      </w:r>
      <w:r w:rsidRPr="00C95FF3">
        <w:rPr>
          <w:sz w:val="22"/>
          <w:szCs w:val="22"/>
        </w:rPr>
        <w:t>. Available at: </w:t>
      </w:r>
      <w:hyperlink r:id="rId18" w:tgtFrame="_blank" w:history="1">
        <w:r w:rsidRPr="00C95FF3">
          <w:rPr>
            <w:rStyle w:val="Hyperlink"/>
            <w:sz w:val="22"/>
            <w:szCs w:val="22"/>
          </w:rPr>
          <w:t>https://nonprofithub.org/</w:t>
        </w:r>
      </w:hyperlink>
      <w:r w:rsidRPr="00C95FF3">
        <w:rPr>
          <w:sz w:val="22"/>
          <w:szCs w:val="22"/>
        </w:rPr>
        <w:t> (Accessed: 2 August 2026).</w:t>
      </w:r>
    </w:p>
    <w:p w14:paraId="6078D552" w14:textId="04F88BE7" w:rsidR="00E11845" w:rsidRPr="00C95FF3" w:rsidRDefault="00E11845" w:rsidP="00C95FF3">
      <w:pPr>
        <w:pStyle w:val="ListParagraph"/>
        <w:numPr>
          <w:ilvl w:val="0"/>
          <w:numId w:val="1"/>
        </w:numPr>
        <w:spacing w:line="360" w:lineRule="auto"/>
        <w:rPr>
          <w:sz w:val="22"/>
          <w:szCs w:val="22"/>
        </w:rPr>
      </w:pPr>
      <w:r w:rsidRPr="00C95FF3">
        <w:rPr>
          <w:sz w:val="22"/>
          <w:szCs w:val="22"/>
        </w:rPr>
        <w:t>The Independent Institute of Education (2026) </w:t>
      </w:r>
      <w:r w:rsidRPr="00C95FF3">
        <w:rPr>
          <w:i/>
          <w:iCs/>
          <w:sz w:val="22"/>
          <w:szCs w:val="22"/>
        </w:rPr>
        <w:t>WEDE5020POE: Web Development Project Guidelines</w:t>
      </w:r>
      <w:r w:rsidRPr="00C95FF3">
        <w:rPr>
          <w:sz w:val="22"/>
          <w:szCs w:val="22"/>
        </w:rPr>
        <w:t>. [Course Document]. The Independent Institute of Education (Pty) Ltd.</w:t>
      </w:r>
    </w:p>
    <w:p w14:paraId="169C9E08" w14:textId="0A68F1A8" w:rsidR="00E11845" w:rsidRPr="00C95FF3" w:rsidRDefault="00E11845" w:rsidP="00C95FF3">
      <w:pPr>
        <w:pStyle w:val="ListParagraph"/>
        <w:numPr>
          <w:ilvl w:val="0"/>
          <w:numId w:val="1"/>
        </w:numPr>
        <w:spacing w:line="360" w:lineRule="auto"/>
        <w:rPr>
          <w:sz w:val="22"/>
          <w:szCs w:val="22"/>
        </w:rPr>
      </w:pPr>
      <w:r w:rsidRPr="00C95FF3">
        <w:rPr>
          <w:sz w:val="22"/>
          <w:szCs w:val="22"/>
        </w:rPr>
        <w:t>W3Schools (2024) </w:t>
      </w:r>
      <w:r w:rsidRPr="00C95FF3">
        <w:rPr>
          <w:i/>
          <w:iCs/>
          <w:sz w:val="22"/>
          <w:szCs w:val="22"/>
        </w:rPr>
        <w:t>HTML Tutorial</w:t>
      </w:r>
      <w:r w:rsidRPr="00C95FF3">
        <w:rPr>
          <w:sz w:val="22"/>
          <w:szCs w:val="22"/>
        </w:rPr>
        <w:t>. Available at: </w:t>
      </w:r>
      <w:hyperlink r:id="rId19" w:tgtFrame="_blank" w:history="1">
        <w:r w:rsidRPr="00C95FF3">
          <w:rPr>
            <w:rStyle w:val="Hyperlink"/>
            <w:sz w:val="22"/>
            <w:szCs w:val="22"/>
          </w:rPr>
          <w:t>https://www.w3schools.com/html/</w:t>
        </w:r>
      </w:hyperlink>
      <w:r w:rsidRPr="00C95FF3">
        <w:rPr>
          <w:sz w:val="22"/>
          <w:szCs w:val="22"/>
        </w:rPr>
        <w:t> (Accessed: 2 August 2026).</w:t>
      </w:r>
    </w:p>
    <w:p w14:paraId="02209235" w14:textId="77777777" w:rsidR="004A7ED9" w:rsidRPr="007B5000" w:rsidRDefault="004A7ED9" w:rsidP="007B5000">
      <w:pPr>
        <w:spacing w:line="360" w:lineRule="auto"/>
        <w:rPr>
          <w:sz w:val="22"/>
          <w:szCs w:val="22"/>
        </w:rPr>
      </w:pPr>
    </w:p>
    <w:p w14:paraId="326A4FDC" w14:textId="77777777" w:rsidR="00F369FE" w:rsidRPr="00556672" w:rsidRDefault="00F369FE" w:rsidP="00556672">
      <w:pPr>
        <w:spacing w:line="360" w:lineRule="auto"/>
        <w:rPr>
          <w:sz w:val="22"/>
          <w:szCs w:val="22"/>
        </w:rPr>
      </w:pPr>
    </w:p>
    <w:p w14:paraId="3594CDA2" w14:textId="77777777" w:rsidR="00951DB4" w:rsidRPr="005908A4" w:rsidRDefault="00951DB4" w:rsidP="006A4FE8">
      <w:pPr>
        <w:spacing w:line="360" w:lineRule="auto"/>
        <w:rPr>
          <w:sz w:val="22"/>
          <w:szCs w:val="22"/>
        </w:rPr>
      </w:pPr>
    </w:p>
    <w:sectPr w:rsidR="00951DB4" w:rsidRPr="00590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2447"/>
    <w:multiLevelType w:val="hybridMultilevel"/>
    <w:tmpl w:val="079420E4"/>
    <w:lvl w:ilvl="0" w:tplc="10004510">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1024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64"/>
    <w:rsid w:val="000646B6"/>
    <w:rsid w:val="00163A92"/>
    <w:rsid w:val="00163E7C"/>
    <w:rsid w:val="00170549"/>
    <w:rsid w:val="001E68DA"/>
    <w:rsid w:val="002B6AE1"/>
    <w:rsid w:val="004A7ED9"/>
    <w:rsid w:val="004D3ADB"/>
    <w:rsid w:val="004D4E91"/>
    <w:rsid w:val="00556672"/>
    <w:rsid w:val="005908A4"/>
    <w:rsid w:val="005C32CA"/>
    <w:rsid w:val="005D6C8E"/>
    <w:rsid w:val="00640880"/>
    <w:rsid w:val="006A4FE8"/>
    <w:rsid w:val="006E2C66"/>
    <w:rsid w:val="006E42AD"/>
    <w:rsid w:val="007B5000"/>
    <w:rsid w:val="007C65FB"/>
    <w:rsid w:val="007E0577"/>
    <w:rsid w:val="008937A2"/>
    <w:rsid w:val="008E45DA"/>
    <w:rsid w:val="00951DB4"/>
    <w:rsid w:val="00A25A46"/>
    <w:rsid w:val="00A77317"/>
    <w:rsid w:val="00B31595"/>
    <w:rsid w:val="00BA1E64"/>
    <w:rsid w:val="00C95FF3"/>
    <w:rsid w:val="00CA0375"/>
    <w:rsid w:val="00CA2764"/>
    <w:rsid w:val="00CE3FFF"/>
    <w:rsid w:val="00D551DA"/>
    <w:rsid w:val="00E11845"/>
    <w:rsid w:val="00E874D6"/>
    <w:rsid w:val="00E94F52"/>
    <w:rsid w:val="00EE2785"/>
    <w:rsid w:val="00F0041D"/>
    <w:rsid w:val="00F02731"/>
    <w:rsid w:val="00F369FE"/>
    <w:rsid w:val="00F44A31"/>
    <w:rsid w:val="00FD41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3B55"/>
  <w15:chartTrackingRefBased/>
  <w15:docId w15:val="{7896BEC9-DF31-429D-85AF-6E28E8C8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64"/>
    <w:rPr>
      <w:rFonts w:eastAsiaTheme="majorEastAsia" w:cstheme="majorBidi"/>
      <w:color w:val="272727" w:themeColor="text1" w:themeTint="D8"/>
    </w:rPr>
  </w:style>
  <w:style w:type="paragraph" w:styleId="Title">
    <w:name w:val="Title"/>
    <w:basedOn w:val="Normal"/>
    <w:next w:val="Normal"/>
    <w:link w:val="TitleChar"/>
    <w:uiPriority w:val="10"/>
    <w:qFormat/>
    <w:rsid w:val="00CA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64"/>
    <w:pPr>
      <w:spacing w:before="160"/>
      <w:jc w:val="center"/>
    </w:pPr>
    <w:rPr>
      <w:i/>
      <w:iCs/>
      <w:color w:val="404040" w:themeColor="text1" w:themeTint="BF"/>
    </w:rPr>
  </w:style>
  <w:style w:type="character" w:customStyle="1" w:styleId="QuoteChar">
    <w:name w:val="Quote Char"/>
    <w:basedOn w:val="DefaultParagraphFont"/>
    <w:link w:val="Quote"/>
    <w:uiPriority w:val="29"/>
    <w:rsid w:val="00CA2764"/>
    <w:rPr>
      <w:i/>
      <w:iCs/>
      <w:color w:val="404040" w:themeColor="text1" w:themeTint="BF"/>
    </w:rPr>
  </w:style>
  <w:style w:type="paragraph" w:styleId="ListParagraph">
    <w:name w:val="List Paragraph"/>
    <w:basedOn w:val="Normal"/>
    <w:uiPriority w:val="34"/>
    <w:qFormat/>
    <w:rsid w:val="00CA2764"/>
    <w:pPr>
      <w:ind w:left="720"/>
      <w:contextualSpacing/>
    </w:pPr>
  </w:style>
  <w:style w:type="character" w:styleId="IntenseEmphasis">
    <w:name w:val="Intense Emphasis"/>
    <w:basedOn w:val="DefaultParagraphFont"/>
    <w:uiPriority w:val="21"/>
    <w:qFormat/>
    <w:rsid w:val="00CA2764"/>
    <w:rPr>
      <w:i/>
      <w:iCs/>
      <w:color w:val="0F4761" w:themeColor="accent1" w:themeShade="BF"/>
    </w:rPr>
  </w:style>
  <w:style w:type="paragraph" w:styleId="IntenseQuote">
    <w:name w:val="Intense Quote"/>
    <w:basedOn w:val="Normal"/>
    <w:next w:val="Normal"/>
    <w:link w:val="IntenseQuoteChar"/>
    <w:uiPriority w:val="30"/>
    <w:qFormat/>
    <w:rsid w:val="00CA2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64"/>
    <w:rPr>
      <w:i/>
      <w:iCs/>
      <w:color w:val="0F4761" w:themeColor="accent1" w:themeShade="BF"/>
    </w:rPr>
  </w:style>
  <w:style w:type="character" w:styleId="IntenseReference">
    <w:name w:val="Intense Reference"/>
    <w:basedOn w:val="DefaultParagraphFont"/>
    <w:uiPriority w:val="32"/>
    <w:qFormat/>
    <w:rsid w:val="00CA2764"/>
    <w:rPr>
      <w:b/>
      <w:bCs/>
      <w:smallCaps/>
      <w:color w:val="0F4761" w:themeColor="accent1" w:themeShade="BF"/>
      <w:spacing w:val="5"/>
    </w:rPr>
  </w:style>
  <w:style w:type="character" w:styleId="Hyperlink">
    <w:name w:val="Hyperlink"/>
    <w:basedOn w:val="DefaultParagraphFont"/>
    <w:uiPriority w:val="99"/>
    <w:unhideWhenUsed/>
    <w:rsid w:val="00556672"/>
    <w:rPr>
      <w:color w:val="467886" w:themeColor="hyperlink"/>
      <w:u w:val="single"/>
    </w:rPr>
  </w:style>
  <w:style w:type="character" w:styleId="UnresolvedMention">
    <w:name w:val="Unresolved Mention"/>
    <w:basedOn w:val="DefaultParagraphFont"/>
    <w:uiPriority w:val="99"/>
    <w:semiHidden/>
    <w:unhideWhenUsed/>
    <w:rsid w:val="00556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hubspot.com/marketing/ecommerce-website-best-practices" TargetMode="External"/><Relationship Id="rId13" Type="http://schemas.openxmlformats.org/officeDocument/2006/relationships/hyperlink" Target="https://www.w3schools.com/html/" TargetMode="External"/><Relationship Id="rId18" Type="http://schemas.openxmlformats.org/officeDocument/2006/relationships/hyperlink" Target="https://nonprofithub.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hostafrica.co.za/" TargetMode="External"/><Relationship Id="rId12" Type="http://schemas.openxmlformats.org/officeDocument/2006/relationships/hyperlink" Target="https://www.sba.gov/business-guide/plan-your-business/marketing-sales" TargetMode="External"/><Relationship Id="rId17" Type="http://schemas.openxmlformats.org/officeDocument/2006/relationships/hyperlink" Target="https://www.hostafrica.co.za/" TargetMode="External"/><Relationship Id="rId2" Type="http://schemas.openxmlformats.org/officeDocument/2006/relationships/styles" Target="styles.xml"/><Relationship Id="rId16" Type="http://schemas.openxmlformats.org/officeDocument/2006/relationships/hyperlink" Target="https://fonts.googl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onts.google.com/" TargetMode="External"/><Relationship Id="rId11" Type="http://schemas.openxmlformats.org/officeDocument/2006/relationships/hyperlink" Target="https://www.shopify.com/blog/how-to-start-online-store" TargetMode="External"/><Relationship Id="rId5" Type="http://schemas.openxmlformats.org/officeDocument/2006/relationships/hyperlink" Target="https://everythinghair.co.za/" TargetMode="External"/><Relationship Id="rId15" Type="http://schemas.openxmlformats.org/officeDocument/2006/relationships/hyperlink" Target="https://www.charitiessa.org.za/" TargetMode="External"/><Relationship Id="rId10" Type="http://schemas.openxmlformats.org/officeDocument/2006/relationships/hyperlink" Target="https://www.payfast.co.za/" TargetMode="External"/><Relationship Id="rId19" Type="http://schemas.openxmlformats.org/officeDocument/2006/relationships/hyperlink" Target="https://www.w3schools.com/html/" TargetMode="External"/><Relationship Id="rId4" Type="http://schemas.openxmlformats.org/officeDocument/2006/relationships/webSettings" Target="webSettings.xml"/><Relationship Id="rId9" Type="http://schemas.openxmlformats.org/officeDocument/2006/relationships/hyperlink" Target="https://developer.mozilla.org/en-US/docs/Web/HTML" TargetMode="External"/><Relationship Id="rId14" Type="http://schemas.openxmlformats.org/officeDocument/2006/relationships/hyperlink" Target="https://agapecommunitycare.org.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1346</Words>
  <Characters>7676</Characters>
  <Application>Microsoft Office Word</Application>
  <DocSecurity>0</DocSecurity>
  <Lines>63</Lines>
  <Paragraphs>18</Paragraphs>
  <ScaleCrop>false</ScaleCrop>
  <Company>HP</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Hitekani Sambo</dc:creator>
  <cp:keywords/>
  <dc:description/>
  <cp:lastModifiedBy>Hitekani Sambo</cp:lastModifiedBy>
  <cp:revision>39</cp:revision>
  <dcterms:created xsi:type="dcterms:W3CDTF">2026-08-02T19:08:00Z</dcterms:created>
  <dcterms:modified xsi:type="dcterms:W3CDTF">2026-08-06T17:07:00Z</dcterms:modified>
</cp:coreProperties>
</file>