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374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38"/>
        <w:gridCol w:w="1418"/>
        <w:gridCol w:w="1344"/>
        <w:gridCol w:w="2799"/>
        <w:gridCol w:w="2799"/>
        <w:gridCol w:w="3547"/>
        <w:tblGridChange w:id="0">
          <w:tblGrid>
            <w:gridCol w:w="1838"/>
            <w:gridCol w:w="1418"/>
            <w:gridCol w:w="1344"/>
            <w:gridCol w:w="2799"/>
            <w:gridCol w:w="2799"/>
            <w:gridCol w:w="354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2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3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Persona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4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Tarjeta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5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Funcionalidad testeada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6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7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Detalles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17/10/2021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Gherbi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TPE-20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Carga la pantalla de pedido de retiro de ciudadano y se visualiza formulario de ingreso de datos 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 completan los datos solicitados por el formulario y se envía la solicitud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link del navbar “Solicitar retiro” no funciona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link “Productos aceptados” no funciona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Click en la fecha de “página anterior” 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 se completan los datos del formulario y se envía solicitud</w:t>
            </w:r>
          </w:p>
          <w:p w:rsidR="00000000" w:rsidDel="00000000" w:rsidP="00000000" w:rsidRDefault="00000000" w:rsidRPr="00000000" w14:paraId="0000001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Revisar</w:t>
            </w:r>
          </w:p>
          <w:p w:rsidR="00000000" w:rsidDel="00000000" w:rsidP="00000000" w:rsidRDefault="00000000" w:rsidRPr="00000000" w14:paraId="0000001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Bien</w:t>
            </w:r>
          </w:p>
          <w:p w:rsidR="00000000" w:rsidDel="00000000" w:rsidP="00000000" w:rsidRDefault="00000000" w:rsidRPr="00000000" w14:paraId="0000001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Revisar</w:t>
            </w:r>
          </w:p>
          <w:p w:rsidR="00000000" w:rsidDel="00000000" w:rsidP="00000000" w:rsidRDefault="00000000" w:rsidRPr="00000000" w14:paraId="0000001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Revisar</w:t>
            </w:r>
          </w:p>
          <w:p w:rsidR="00000000" w:rsidDel="00000000" w:rsidP="00000000" w:rsidRDefault="00000000" w:rsidRPr="00000000" w14:paraId="0000002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Bien</w:t>
            </w:r>
          </w:p>
          <w:p w:rsidR="00000000" w:rsidDel="00000000" w:rsidP="00000000" w:rsidRDefault="00000000" w:rsidRPr="00000000" w14:paraId="0000002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Revisar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 se visualiza imagen logo Reci-coop</w:t>
            </w:r>
          </w:p>
          <w:p w:rsidR="00000000" w:rsidDel="00000000" w:rsidP="00000000" w:rsidRDefault="00000000" w:rsidRPr="00000000" w14:paraId="0000002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 comprueba con sql la inserción en la tabla de retiros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Verificar ruta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Verificar ruta </w:t>
            </w:r>
          </w:p>
          <w:p w:rsidR="00000000" w:rsidDel="00000000" w:rsidP="00000000" w:rsidRDefault="00000000" w:rsidRPr="00000000" w14:paraId="0000002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Funciona correctamente según historial de navegación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 comprueba con sql la inserción en la tabla de retiros de un registro con datos vacíos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18/10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Martínez, Blas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TPE-29/30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Carga la pantalla de listado de materiales.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 prueban los links de la barra de navegación-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 observa el footer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Revisar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Bien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Revisar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 se visualizan los logos (El header quedó desactualizado con respecto al dev en la otra rama que lo tiene corregido).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Los links dirigen a las páginas correctamente.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Los estilos no están bien aplicados.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18-10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Carrizo, Noelia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Unificación de TPE-29-30 y TPE-20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Carga de la pantalla de listado de materiales.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 prueban los link de la barra de navegacion.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 observa el footer.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Formulario de retiro de materiales.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Bien.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Bien.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Revisar.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Revisar.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Nada por observar.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Nada por observar.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 ve mal el diseño aunque el logo si se ve ahora.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 carga el formulario vacio sin datos o con algunos pero no notifica al usuario que pasa. Solo recarga el formulario nuevamente en blanco.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   La carga del formulario con todos los datos los graba en la BD correctamente.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18-1’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Cisneros,</w:t>
            </w:r>
          </w:p>
          <w:p w:rsidR="00000000" w:rsidDel="00000000" w:rsidP="00000000" w:rsidRDefault="00000000" w:rsidRPr="00000000" w14:paraId="0000006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Micaela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Unificación de TPE-29-30 y TPE-20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Carga la pantalla de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pedido de retiro de 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ciudadano y se visualiza 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formulario de ingreso de 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datos 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</w:pPr>
            <w:r w:rsidDel="00000000" w:rsidR="00000000" w:rsidRPr="00000000">
              <w:rPr>
                <w:rtl w:val="0"/>
              </w:rPr>
              <w:t xml:space="preserve">El link del navbar “Solicitar retiro” no funciona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</w:pPr>
            <w:r w:rsidDel="00000000" w:rsidR="00000000" w:rsidRPr="00000000">
              <w:rPr>
                <w:rtl w:val="0"/>
              </w:rPr>
              <w:t xml:space="preserve">El link “Productos aceptados” no funciona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</w:pPr>
            <w:r w:rsidDel="00000000" w:rsidR="00000000" w:rsidRPr="00000000">
              <w:rPr>
                <w:rtl w:val="0"/>
              </w:rPr>
              <w:t xml:space="preserve">No se completan los datos del formulario y se envía solicitud</w:t>
            </w:r>
          </w:p>
          <w:p w:rsidR="00000000" w:rsidDel="00000000" w:rsidP="00000000" w:rsidRDefault="00000000" w:rsidRPr="00000000" w14:paraId="0000006F">
            <w:pPr>
              <w:numPr>
                <w:ilvl w:val="0"/>
                <w:numId w:val="9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Carga la pantalla de listado de materiales.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</w:pPr>
            <w:r w:rsidDel="00000000" w:rsidR="00000000" w:rsidRPr="00000000">
              <w:rPr>
                <w:rtl w:val="0"/>
              </w:rPr>
              <w:t xml:space="preserve">Se observa el footer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Bien.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Bien</w:t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Bien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Revisar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Bien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Bien</w:t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</w:pPr>
            <w:r w:rsidDel="00000000" w:rsidR="00000000" w:rsidRPr="00000000">
              <w:rPr>
                <w:rtl w:val="0"/>
              </w:rPr>
              <w:t xml:space="preserve">Nada por observar.</w:t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</w:pPr>
            <w:r w:rsidDel="00000000" w:rsidR="00000000" w:rsidRPr="00000000">
              <w:rPr>
                <w:rtl w:val="0"/>
              </w:rPr>
              <w:t xml:space="preserve">Nada por observar.</w:t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</w:pPr>
            <w:r w:rsidDel="00000000" w:rsidR="00000000" w:rsidRPr="00000000">
              <w:rPr>
                <w:rtl w:val="0"/>
              </w:rPr>
              <w:t xml:space="preserve">Nada por observar.</w:t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</w:pPr>
            <w:r w:rsidDel="00000000" w:rsidR="00000000" w:rsidRPr="00000000">
              <w:rPr>
                <w:rtl w:val="0"/>
              </w:rPr>
              <w:t xml:space="preserve">No carga el formulario vacio sin datos o con algunos pero no notifica al usuario que pasa. Solo recarga el formulario nuevamente en blanco.</w:t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Nada por observar.</w:t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Nada por observar.</w:t>
            </w:r>
          </w:p>
        </w:tc>
      </w:tr>
    </w:tbl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sectPr>
      <w:pgSz w:h="11906" w:w="16838" w:orient="landscape"/>
      <w:pgMar w:bottom="1701" w:top="1701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A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