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>
          <w:spacing w:val="-2"/>
        </w:rPr>
        <w:t>संदेशों की तालिका।</w:t>
      </w:r>
      <w:r>
        <w:rPr>
          <w:spacing w:val="-14"/>
        </w:rPr>
      </w:r>
      <w:r>
        <w:rPr>
          <w:spacing w:val="-2"/>
        </w:rPr>
      </w:r>
      <w:r>
        <w:rPr>
          <w:spacing w:val="-23"/>
        </w:rPr>
      </w:r>
      <w:r>
        <w:rPr>
          <w:spacing w:val="-2"/>
        </w:rPr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6"/>
        <w:gridCol w:w="6278"/>
        <w:gridCol w:w="1551"/>
      </w:tblGrid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280"/>
              <w:rPr>
                <w:b/>
                <w:sz w:val="28"/>
              </w:rPr>
            </w:pPr>
            <w:r>
              <w:rPr>
                <w:b/>
                <w:sz w:val="28"/>
              </w:rPr>
              <w:t>एस. . नहीं ।</w:t>
            </w:r>
            <w:r>
              <w:rPr>
                <w:b/>
                <w:spacing w:val="-5"/>
                <w:sz w:val="28"/>
              </w:rPr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सहमति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पृष्ठ नं.</w:t>
            </w:r>
            <w:r>
              <w:rPr>
                <w:b/>
                <w:spacing w:val="-2"/>
                <w:sz w:val="28"/>
              </w:rPr>
            </w:r>
            <w:r>
              <w:rPr>
                <w:b/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मैं।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प्रमाणपत्र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मैं।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ii.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15" w:righ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घोषणा</w:t>
            </w:r>
          </w:p>
        </w:tc>
        <w:tc>
          <w:tcPr>
            <w:tcW w:w="1551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ii.</w:t>
            </w:r>
          </w:p>
        </w:tc>
      </w:tr>
      <w:tr>
        <w:trPr>
          <w:trHeight w:val="920" w:hRule="atLeast"/>
        </w:trPr>
        <w:tc>
          <w:tcPr>
            <w:tcW w:w="1266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iii.</w:t>
            </w:r>
          </w:p>
        </w:tc>
        <w:tc>
          <w:tcPr>
            <w:tcW w:w="6278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ind w:left="15" w:right="1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स्वीकार करते हैं।</w:t>
            </w:r>
          </w:p>
        </w:tc>
        <w:tc>
          <w:tcPr>
            <w:tcW w:w="1551" w:type="dxa"/>
          </w:tcPr>
          <w:p>
            <w:pPr>
              <w:pStyle w:val="TableParagraph"/>
              <w:spacing w:before="246"/>
              <w:rPr>
                <w:b/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iii.</w:t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परिचय ।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1-3 की बराबरी की।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10"/>
              <w:jc w:val="center"/>
              <w:rPr>
                <w:sz w:val="28"/>
              </w:rPr>
            </w:pPr>
            <w:r>
              <w:rPr>
                <w:sz w:val="28"/>
              </w:rPr>
              <w:t>साहित्य की समीक्षा।</w:t>
            </w:r>
            <w:r>
              <w:rPr>
                <w:spacing w:val="-3"/>
                <w:sz w:val="28"/>
              </w:rPr>
            </w:r>
            <w:r>
              <w:rPr>
                <w:sz w:val="28"/>
              </w:rPr>
            </w:r>
            <w:r>
              <w:rPr>
                <w:spacing w:val="1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14-24।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14"/>
              <w:jc w:val="center"/>
              <w:rPr>
                <w:sz w:val="28"/>
              </w:rPr>
            </w:pPr>
            <w:r>
              <w:rPr>
                <w:sz w:val="28"/>
              </w:rPr>
              <w:br/>
              <w:t>Research Methodology</w:t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25-27 ।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15" w:right="4"/>
              <w:jc w:val="center"/>
              <w:rPr>
                <w:sz w:val="28"/>
              </w:rPr>
            </w:pPr>
            <w:r>
              <w:rPr>
                <w:sz w:val="28"/>
              </w:rPr>
              <w:t>अध्ययन का उद्देश्य।</w:t>
            </w:r>
            <w:r>
              <w:rPr>
                <w:spacing w:val="1"/>
                <w:sz w:val="28"/>
              </w:rPr>
            </w:r>
            <w:r>
              <w:rPr>
                <w:sz w:val="28"/>
              </w:rPr>
            </w:r>
            <w:r>
              <w:rPr>
                <w:spacing w:val="1"/>
                <w:sz w:val="28"/>
              </w:rPr>
            </w:r>
            <w:r>
              <w:rPr>
                <w:spacing w:val="-4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28-29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0" w:hRule="atLeast"/>
        </w:trPr>
        <w:tc>
          <w:tcPr>
            <w:tcW w:w="1266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278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अध्ययन का महत्व.</w:t>
            </w:r>
            <w:r>
              <w:rPr>
                <w:spacing w:val="2"/>
                <w:sz w:val="28"/>
              </w:rPr>
            </w:r>
            <w:r>
              <w:rPr>
                <w:sz w:val="28"/>
              </w:rPr>
            </w:r>
            <w:r>
              <w:rPr>
                <w:spacing w:val="-3"/>
                <w:sz w:val="28"/>
              </w:rPr>
            </w:r>
            <w:r>
              <w:rPr>
                <w:sz w:val="28"/>
              </w:rPr>
            </w:r>
            <w:r>
              <w:rPr>
                <w:spacing w:val="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30-32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sz w:val="28"/>
              </w:rPr>
              <w:t>डेटा विश्लेषण।</w:t>
            </w:r>
            <w:r>
              <w:rPr>
                <w:spacing w:val="-16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33-53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4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10"/>
              <w:jc w:val="center"/>
              <w:rPr>
                <w:sz w:val="28"/>
              </w:rPr>
            </w:pPr>
            <w:r>
              <w:rPr>
                <w:sz w:val="28"/>
              </w:rPr>
              <w:t>परिणाम और चर्चा।</w:t>
            </w:r>
            <w:r>
              <w:rPr>
                <w:spacing w:val="1"/>
                <w:sz w:val="28"/>
              </w:rPr>
            </w:r>
            <w:r>
              <w:rPr>
                <w:sz w:val="28"/>
              </w:rPr>
            </w:r>
            <w:r>
              <w:rPr>
                <w:spacing w:val="1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br/>
              <w:t>54-56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50" w:hRule="atLeast"/>
        </w:trPr>
        <w:tc>
          <w:tcPr>
            <w:tcW w:w="1266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15" w:right="5"/>
              <w:jc w:val="center"/>
              <w:rPr>
                <w:sz w:val="28"/>
              </w:rPr>
            </w:pPr>
            <w:r>
              <w:rPr>
                <w:sz w:val="28"/>
              </w:rPr>
              <w:t>सुझाव और सुझाव</w:t>
            </w:r>
            <w:r>
              <w:rPr>
                <w:spacing w:val="1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W w:w="1551" w:type="dxa"/>
          </w:tcPr>
          <w:p>
            <w:pPr>
              <w:pStyle w:val="TableParagraph"/>
              <w:spacing w:before="172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57-59</w:t>
            </w:r>
            <w:r>
              <w:rPr>
                <w:spacing w:val="-5"/>
                <w:sz w:val="28"/>
              </w:rPr>
            </w:r>
          </w:p>
        </w:tc>
      </w:tr>
      <w:tr>
        <w:trPr>
          <w:trHeight w:val="845" w:hRule="atLeast"/>
        </w:trPr>
        <w:tc>
          <w:tcPr>
            <w:tcW w:w="1266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278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15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संदर्भ</w:t>
            </w:r>
          </w:p>
        </w:tc>
        <w:tc>
          <w:tcPr>
            <w:tcW w:w="1551" w:type="dxa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</w:p>
          <w:p>
            <w:pPr>
              <w:pStyle w:val="TableParagraph"/>
              <w:ind w:left="8" w:right="5"/>
              <w:jc w:val="center"/>
              <w:rPr>
                <w:sz w:val="28"/>
              </w:rPr>
            </w:pPr>
            <w:r>
              <w:rPr>
                <w:sz w:val="28"/>
              </w:rPr>
              <w:t>60-64।</w:t>
            </w:r>
            <w:r>
              <w:rPr>
                <w:spacing w:val="-5"/>
                <w:sz w:val="28"/>
              </w:rPr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 w:after="34"/>
      <w:ind w:right="39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2026-05-19T16:48:32Z</dcterms:created>
  <dcterms:modified xsi:type="dcterms:W3CDTF">2026-05-19T16:48:32Z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</Properties>
</file>