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Times New Roman" w:hAnsi="Times New Roman" w:eastAsia="Times New Roman" w:cs="Times New Roman"/>
          <w:b/>
          <w:bCs/>
          <w:sz w:val="24"/>
          <w:szCs w:val="24"/>
        </w:rPr>
        <w:t xml:space="preserve"> </w:t>
      </w:r>
      <w:r>
        <w:drawing>
          <wp:inline distT="0" distB="0" distL="0" distR="0">
            <wp:extent cx="4714875" cy="2124075"/>
            <wp:effectExtent l="0" t="0" r="0" b="0"/>
            <wp:docPr id="758702844" name="Picture 758702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702844" name="Picture 758702844"/>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714875" cy="2124075"/>
                    </a:xfrm>
                    <a:prstGeom prst="rect">
                      <a:avLst/>
                    </a:prstGeom>
                  </pic:spPr>
                </pic:pic>
              </a:graphicData>
            </a:graphic>
          </wp:inline>
        </w:drawing>
      </w:r>
    </w:p>
    <w:p>
      <w:pPr>
        <w:spacing w:line="360" w:lineRule="auto"/>
        <w:jc w:val="center"/>
        <w:rPr>
          <w:rFonts w:ascii="Times New Roman" w:hAnsi="Times New Roman" w:eastAsia="Times New Roman" w:cs="Times New Roman"/>
          <w:b/>
          <w:bCs/>
          <w:color w:val="000000" w:themeColor="text1"/>
          <w:sz w:val="32"/>
          <w:szCs w:val="32"/>
          <w14:textFill>
            <w14:solidFill>
              <w14:schemeClr w14:val="tx1"/>
            </w14:solidFill>
          </w14:textFill>
        </w:rPr>
      </w:pPr>
      <w:r>
        <w:rPr>
          <w:rFonts w:ascii="Times New Roman" w:hAnsi="Times New Roman" w:eastAsia="Times New Roman" w:cs="Times New Roman"/>
          <w:b/>
          <w:sz w:val="32"/>
          <w:szCs w:val="32"/>
        </w:rPr>
        <w:t xml:space="preserve">BITI 3533:  ARTIFICIAL INTELLIGENCE </w:t>
      </w:r>
    </w:p>
    <w:p>
      <w:pPr>
        <w:spacing w:line="360" w:lineRule="auto"/>
        <w:jc w:val="center"/>
        <w:rPr>
          <w:rFonts w:ascii="Times New Roman" w:hAnsi="Times New Roman" w:eastAsia="Times New Roman" w:cs="Times New Roman"/>
          <w:b/>
          <w:bCs/>
          <w:color w:val="000000" w:themeColor="text1"/>
          <w:sz w:val="32"/>
          <w:szCs w:val="32"/>
          <w14:textFill>
            <w14:solidFill>
              <w14:schemeClr w14:val="tx1"/>
            </w14:solidFill>
          </w14:textFill>
        </w:rPr>
      </w:pPr>
      <w:r>
        <w:rPr>
          <w:rFonts w:ascii="Times New Roman" w:hAnsi="Times New Roman" w:eastAsia="Times New Roman" w:cs="Times New Roman"/>
          <w:b/>
          <w:sz w:val="32"/>
          <w:szCs w:val="32"/>
        </w:rPr>
        <w:t xml:space="preserve">PROJECT MANAGEMENT </w:t>
      </w:r>
    </w:p>
    <w:p>
      <w:pPr>
        <w:spacing w:line="360" w:lineRule="auto"/>
        <w:jc w:val="center"/>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sz w:val="28"/>
          <w:szCs w:val="28"/>
        </w:rPr>
        <w:t>Lab 1 – Project Management Framework</w:t>
      </w:r>
    </w:p>
    <w:p>
      <w:pPr>
        <w:spacing w:line="360" w:lineRule="auto"/>
        <w:jc w:val="center"/>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sz w:val="28"/>
          <w:szCs w:val="28"/>
        </w:rPr>
        <w:t>GROUP WORK</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p>
    <w:p>
      <w:pPr>
        <w:spacing w:line="360" w:lineRule="auto"/>
        <w:jc w:val="center"/>
        <w:rPr>
          <w:rFonts w:ascii="Times New Roman" w:hAnsi="Times New Roman" w:eastAsia="Times New Roman" w:cs="Times New Roman"/>
          <w:b/>
          <w:sz w:val="28"/>
          <w:szCs w:val="28"/>
          <w:lang w:val="en-MY"/>
        </w:rPr>
      </w:pPr>
      <w:r>
        <w:rPr>
          <w:rFonts w:ascii="Times New Roman" w:hAnsi="Times New Roman" w:eastAsia="Times New Roman" w:cs="Times New Roman"/>
          <w:b/>
          <w:bCs/>
          <w:sz w:val="28"/>
          <w:szCs w:val="28"/>
          <w:lang w:val="en-MY"/>
        </w:rPr>
        <w:t>PREPARED BY:</w:t>
      </w:r>
    </w:p>
    <w:tbl>
      <w:tblPr>
        <w:tblStyle w:val="4"/>
        <w:tblW w:w="0" w:type="auto"/>
        <w:tblInd w:w="0" w:type="dxa"/>
        <w:tblLayout w:type="fixed"/>
        <w:tblCellMar>
          <w:top w:w="0" w:type="dxa"/>
          <w:left w:w="108" w:type="dxa"/>
          <w:bottom w:w="0" w:type="dxa"/>
          <w:right w:w="108" w:type="dxa"/>
        </w:tblCellMar>
      </w:tblPr>
      <w:tblGrid>
        <w:gridCol w:w="5910"/>
        <w:gridCol w:w="1935"/>
        <w:gridCol w:w="1515"/>
      </w:tblGrid>
      <w:tr>
        <w:tblPrEx>
          <w:tblCellMar>
            <w:top w:w="0" w:type="dxa"/>
            <w:left w:w="108" w:type="dxa"/>
            <w:bottom w:w="0" w:type="dxa"/>
            <w:right w:w="108" w:type="dxa"/>
          </w:tblCellMar>
        </w:tblPrEx>
        <w:tc>
          <w:tcPr>
            <w:tcW w:w="5910" w:type="dxa"/>
          </w:tcPr>
          <w:p>
            <w:pPr>
              <w:rPr>
                <w:rFonts w:ascii="Times New Roman" w:hAnsi="Times New Roman" w:eastAsia="Times New Roman" w:cs="Times New Roman"/>
                <w:b/>
              </w:rPr>
            </w:pPr>
            <w:r>
              <w:rPr>
                <w:rFonts w:ascii="Times New Roman" w:hAnsi="Times New Roman" w:eastAsia="Times New Roman" w:cs="Times New Roman"/>
                <w:b/>
                <w:bCs/>
              </w:rPr>
              <w:t>NAMA</w:t>
            </w:r>
          </w:p>
        </w:tc>
        <w:tc>
          <w:tcPr>
            <w:tcW w:w="1935" w:type="dxa"/>
          </w:tcPr>
          <w:p>
            <w:pPr>
              <w:rPr>
                <w:rFonts w:ascii="Times New Roman" w:hAnsi="Times New Roman" w:eastAsia="Times New Roman" w:cs="Times New Roman"/>
                <w:b/>
              </w:rPr>
            </w:pPr>
            <w:r>
              <w:rPr>
                <w:rFonts w:ascii="Times New Roman" w:hAnsi="Times New Roman" w:eastAsia="Times New Roman" w:cs="Times New Roman"/>
                <w:b/>
                <w:bCs/>
              </w:rPr>
              <w:t>NO MATRIX</w:t>
            </w:r>
          </w:p>
        </w:tc>
        <w:tc>
          <w:tcPr>
            <w:tcW w:w="1515" w:type="dxa"/>
          </w:tcPr>
          <w:p>
            <w:pPr>
              <w:jc w:val="center"/>
              <w:rPr>
                <w:rFonts w:ascii="Times New Roman" w:hAnsi="Times New Roman" w:eastAsia="Times New Roman" w:cs="Times New Roman"/>
                <w:b/>
              </w:rPr>
            </w:pPr>
            <w:r>
              <w:rPr>
                <w:rFonts w:ascii="Times New Roman" w:hAnsi="Times New Roman" w:eastAsia="Times New Roman" w:cs="Times New Roman"/>
                <w:b/>
                <w:bCs/>
              </w:rPr>
              <w:t xml:space="preserve">GROUP </w:t>
            </w:r>
          </w:p>
          <w:p>
            <w:pPr>
              <w:jc w:val="right"/>
              <w:rPr>
                <w:rFonts w:ascii="Times New Roman" w:hAnsi="Times New Roman" w:eastAsia="Times New Roman" w:cs="Times New Roman"/>
                <w:b/>
              </w:rPr>
            </w:pPr>
            <w:r>
              <w:rPr>
                <w:rFonts w:ascii="Times New Roman" w:hAnsi="Times New Roman" w:eastAsia="Times New Roman" w:cs="Times New Roman"/>
                <w:b/>
                <w:bCs/>
              </w:rPr>
              <w:t xml:space="preserve"> </w:t>
            </w:r>
          </w:p>
        </w:tc>
      </w:tr>
      <w:tr>
        <w:tblPrEx>
          <w:tblCellMar>
            <w:top w:w="0" w:type="dxa"/>
            <w:left w:w="108" w:type="dxa"/>
            <w:bottom w:w="0" w:type="dxa"/>
            <w:right w:w="108" w:type="dxa"/>
          </w:tblCellMar>
        </w:tblPrEx>
        <w:tc>
          <w:tcPr>
            <w:tcW w:w="5910" w:type="dxa"/>
          </w:tcPr>
          <w:p>
            <w:pPr>
              <w:rPr>
                <w:rFonts w:ascii="Times New Roman" w:hAnsi="Times New Roman" w:eastAsia="Times New Roman" w:cs="Times New Roman"/>
                <w:b/>
              </w:rPr>
            </w:pPr>
            <w:r>
              <w:rPr>
                <w:rFonts w:ascii="Times New Roman" w:hAnsi="Times New Roman" w:eastAsia="Times New Roman" w:cs="Times New Roman"/>
                <w:b/>
                <w:bCs/>
              </w:rPr>
              <w:t xml:space="preserve">NASIRA FEROSIA BINTI ABDUL JABBAR         </w:t>
            </w:r>
          </w:p>
        </w:tc>
        <w:tc>
          <w:tcPr>
            <w:tcW w:w="1935" w:type="dxa"/>
          </w:tcPr>
          <w:p>
            <w:pPr>
              <w:rPr>
                <w:rFonts w:ascii="Times New Roman" w:hAnsi="Times New Roman" w:eastAsia="Times New Roman" w:cs="Times New Roman"/>
                <w:b/>
              </w:rPr>
            </w:pPr>
            <w:r>
              <w:rPr>
                <w:rFonts w:ascii="Times New Roman" w:hAnsi="Times New Roman" w:eastAsia="Times New Roman" w:cs="Times New Roman"/>
                <w:b/>
                <w:bCs/>
              </w:rPr>
              <w:t>B031910169</w:t>
            </w:r>
          </w:p>
        </w:tc>
        <w:tc>
          <w:tcPr>
            <w:tcW w:w="1515" w:type="dxa"/>
          </w:tcPr>
          <w:p>
            <w:pPr>
              <w:jc w:val="right"/>
              <w:rPr>
                <w:rFonts w:ascii="Times New Roman" w:hAnsi="Times New Roman" w:eastAsia="Times New Roman" w:cs="Times New Roman"/>
                <w:b/>
              </w:rPr>
            </w:pPr>
            <w:r>
              <w:rPr>
                <w:rFonts w:ascii="Times New Roman" w:hAnsi="Times New Roman" w:eastAsia="Times New Roman" w:cs="Times New Roman"/>
                <w:b/>
                <w:bCs/>
              </w:rPr>
              <w:t>3BITI S1G1</w:t>
            </w:r>
          </w:p>
        </w:tc>
      </w:tr>
      <w:tr>
        <w:tblPrEx>
          <w:tblCellMar>
            <w:top w:w="0" w:type="dxa"/>
            <w:left w:w="108" w:type="dxa"/>
            <w:bottom w:w="0" w:type="dxa"/>
            <w:right w:w="108" w:type="dxa"/>
          </w:tblCellMar>
        </w:tblPrEx>
        <w:tc>
          <w:tcPr>
            <w:tcW w:w="5910" w:type="dxa"/>
          </w:tcPr>
          <w:p>
            <w:pPr>
              <w:spacing w:after="0"/>
              <w:rPr>
                <w:rFonts w:ascii="Times New Roman" w:hAnsi="Times New Roman" w:eastAsia="Times New Roman" w:cs="Times New Roman"/>
                <w:b/>
                <w:bCs/>
              </w:rPr>
            </w:pPr>
            <w:r>
              <w:rPr>
                <w:rFonts w:ascii="Times New Roman" w:hAnsi="Times New Roman" w:eastAsia="Times New Roman" w:cs="Times New Roman"/>
                <w:b/>
                <w:bCs/>
              </w:rPr>
              <w:t>SHAMHINIDEVI JAYABALAN</w:t>
            </w:r>
          </w:p>
        </w:tc>
        <w:tc>
          <w:tcPr>
            <w:tcW w:w="1935" w:type="dxa"/>
          </w:tcPr>
          <w:p>
            <w:pPr>
              <w:rPr>
                <w:rFonts w:ascii="Times New Roman" w:hAnsi="Times New Roman" w:eastAsia="Times New Roman" w:cs="Times New Roman"/>
                <w:b/>
              </w:rPr>
            </w:pPr>
            <w:r>
              <w:rPr>
                <w:rFonts w:ascii="Times New Roman" w:hAnsi="Times New Roman" w:eastAsia="Times New Roman" w:cs="Times New Roman"/>
                <w:b/>
                <w:bCs/>
              </w:rPr>
              <w:t xml:space="preserve">B031820098 </w:t>
            </w:r>
          </w:p>
        </w:tc>
        <w:tc>
          <w:tcPr>
            <w:tcW w:w="1515" w:type="dxa"/>
          </w:tcPr>
          <w:p>
            <w:pPr>
              <w:jc w:val="right"/>
              <w:rPr>
                <w:rFonts w:ascii="Times New Roman" w:hAnsi="Times New Roman" w:eastAsia="Times New Roman" w:cs="Times New Roman"/>
                <w:b/>
              </w:rPr>
            </w:pPr>
            <w:r>
              <w:rPr>
                <w:rFonts w:ascii="Times New Roman" w:hAnsi="Times New Roman" w:eastAsia="Times New Roman" w:cs="Times New Roman"/>
                <w:b/>
                <w:bCs/>
              </w:rPr>
              <w:t>3BITI S1G2</w:t>
            </w:r>
          </w:p>
        </w:tc>
      </w:tr>
      <w:tr>
        <w:tblPrEx>
          <w:tblCellMar>
            <w:top w:w="0" w:type="dxa"/>
            <w:left w:w="108" w:type="dxa"/>
            <w:bottom w:w="0" w:type="dxa"/>
            <w:right w:w="108" w:type="dxa"/>
          </w:tblCellMar>
        </w:tblPrEx>
        <w:tc>
          <w:tcPr>
            <w:tcW w:w="5910" w:type="dxa"/>
          </w:tcPr>
          <w:p>
            <w:pPr>
              <w:rPr>
                <w:rFonts w:ascii="Times New Roman" w:hAnsi="Times New Roman" w:eastAsia="Times New Roman" w:cs="Times New Roman"/>
                <w:b/>
                <w:bCs/>
              </w:rPr>
            </w:pPr>
            <w:r>
              <w:rPr>
                <w:rFonts w:ascii="Times New Roman" w:hAnsi="Times New Roman" w:eastAsia="Times New Roman" w:cs="Times New Roman"/>
                <w:b/>
                <w:bCs/>
              </w:rPr>
              <w:t>ANJCHANAA SEENIVASAGAM</w:t>
            </w:r>
          </w:p>
        </w:tc>
        <w:tc>
          <w:tcPr>
            <w:tcW w:w="1935" w:type="dxa"/>
          </w:tcPr>
          <w:p>
            <w:pPr>
              <w:rPr>
                <w:rFonts w:ascii="Times New Roman" w:hAnsi="Times New Roman" w:eastAsia="Times New Roman" w:cs="Times New Roman"/>
                <w:b/>
              </w:rPr>
            </w:pPr>
            <w:r>
              <w:rPr>
                <w:rFonts w:ascii="Times New Roman" w:hAnsi="Times New Roman" w:eastAsia="Times New Roman" w:cs="Times New Roman"/>
                <w:b/>
                <w:bCs/>
              </w:rPr>
              <w:t>B031810312</w:t>
            </w:r>
          </w:p>
        </w:tc>
        <w:tc>
          <w:tcPr>
            <w:tcW w:w="1515" w:type="dxa"/>
          </w:tcPr>
          <w:p>
            <w:pPr>
              <w:jc w:val="right"/>
              <w:rPr>
                <w:rFonts w:ascii="Times New Roman" w:hAnsi="Times New Roman" w:eastAsia="Times New Roman" w:cs="Times New Roman"/>
                <w:b/>
              </w:rPr>
            </w:pPr>
            <w:r>
              <w:rPr>
                <w:rFonts w:ascii="Times New Roman" w:hAnsi="Times New Roman" w:eastAsia="Times New Roman" w:cs="Times New Roman"/>
                <w:b/>
                <w:bCs/>
              </w:rPr>
              <w:t>2BITI S1G2</w:t>
            </w:r>
          </w:p>
        </w:tc>
      </w:tr>
    </w:tbl>
    <w:p/>
    <w:p>
      <w:pPr>
        <w:spacing w:line="276" w:lineRule="auto"/>
        <w:jc w:val="center"/>
        <w:rPr>
          <w:rFonts w:ascii="Times New Roman" w:hAnsi="Times New Roman" w:eastAsia="Times New Roman" w:cs="Times New Roman"/>
          <w:sz w:val="28"/>
          <w:szCs w:val="28"/>
          <w:lang w:val="en-MY"/>
        </w:rPr>
      </w:pPr>
      <w:r>
        <w:rPr>
          <w:rFonts w:ascii="Times New Roman" w:hAnsi="Times New Roman" w:eastAsia="Times New Roman" w:cs="Times New Roman"/>
          <w:sz w:val="28"/>
          <w:szCs w:val="28"/>
          <w:lang w:val="en-MY"/>
        </w:rPr>
        <w:t xml:space="preserve"> </w:t>
      </w:r>
    </w:p>
    <w:p>
      <w:pPr>
        <w:spacing w:line="360" w:lineRule="auto"/>
        <w:jc w:val="center"/>
        <w:rPr>
          <w:rFonts w:ascii="Times New Roman" w:hAnsi="Times New Roman" w:eastAsia="Times New Roman" w:cs="Times New Roman"/>
          <w:b/>
          <w:sz w:val="28"/>
          <w:szCs w:val="28"/>
          <w:lang w:val="en-MY"/>
        </w:rPr>
      </w:pPr>
      <w:r>
        <w:rPr>
          <w:rFonts w:ascii="Times New Roman" w:hAnsi="Times New Roman" w:eastAsia="Times New Roman" w:cs="Times New Roman"/>
          <w:b/>
          <w:bCs/>
          <w:sz w:val="28"/>
          <w:szCs w:val="28"/>
          <w:lang w:val="en-MY"/>
        </w:rPr>
        <w:t>PREPARED FOR:</w:t>
      </w:r>
    </w:p>
    <w:p>
      <w:pPr>
        <w:spacing w:line="360" w:lineRule="auto"/>
        <w:jc w:val="center"/>
      </w:pPr>
      <w:r>
        <w:rPr>
          <w:rFonts w:ascii="Times New Roman" w:hAnsi="Times New Roman" w:eastAsia="Times New Roman" w:cs="Times New Roman"/>
          <w:b/>
          <w:bCs/>
          <w:lang w:val="en-MY"/>
        </w:rPr>
        <w:t>PROFESSOR TS. DR. GOH ONG SING</w:t>
      </w:r>
      <w:r>
        <w:rPr>
          <w:rFonts w:ascii="Times New Roman" w:hAnsi="Times New Roman" w:eastAsia="Times New Roman" w:cs="Times New Roman"/>
          <w:lang w:val="en-MY"/>
        </w:rPr>
        <w:t xml:space="preserve"> </w:t>
      </w:r>
      <w:r>
        <w:br w:type="page"/>
      </w:r>
    </w:p>
    <w:p>
      <w:pPr>
        <w:spacing w:after="0" w:line="276" w:lineRule="auto"/>
        <w:ind w:left="360"/>
      </w:pPr>
    </w:p>
    <w:p>
      <w:pPr>
        <w:pStyle w:val="6"/>
        <w:numPr>
          <w:ilvl w:val="0"/>
          <w:numId w:val="1"/>
        </w:numPr>
        <w:spacing w:after="0"/>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bCs/>
          <w:sz w:val="24"/>
          <w:szCs w:val="24"/>
        </w:rPr>
        <w:t>Select the title of the project which related to IT and AI.</w:t>
      </w:r>
    </w:p>
    <w:p>
      <w:pPr>
        <w:pStyle w:val="6"/>
        <w:numPr>
          <w:ilvl w:val="1"/>
          <w:numId w:val="2"/>
        </w:numPr>
        <w:spacing w:after="0"/>
        <w:rPr>
          <w:rFonts w:eastAsiaTheme="minorEastAsia"/>
          <w:color w:val="000000" w:themeColor="text1"/>
          <w:sz w:val="24"/>
          <w:szCs w:val="24"/>
          <w14:textFill>
            <w14:solidFill>
              <w14:schemeClr w14:val="tx1"/>
            </w14:solidFill>
          </w14:textFill>
        </w:rPr>
      </w:pPr>
      <w:r>
        <w:rPr>
          <w:rFonts w:hint="default" w:ascii="Times New Roman" w:hAnsi="Times New Roman" w:eastAsia="Times New Roman"/>
          <w:sz w:val="24"/>
          <w:szCs w:val="24"/>
        </w:rPr>
        <w:t>iSafe- Child Abuse Chatbot</w:t>
      </w:r>
    </w:p>
    <w:p>
      <w:pPr>
        <w:pStyle w:val="6"/>
        <w:numPr>
          <w:ilvl w:val="1"/>
          <w:numId w:val="2"/>
        </w:numPr>
        <w:spacing w:after="0"/>
        <w:rPr>
          <w:rFonts w:eastAsiaTheme="minorEastAsia"/>
          <w:color w:val="000000" w:themeColor="text1"/>
          <w:sz w:val="24"/>
          <w:szCs w:val="24"/>
          <w14:textFill>
            <w14:solidFill>
              <w14:schemeClr w14:val="tx1"/>
            </w14:solidFill>
          </w14:textFill>
        </w:rPr>
      </w:pPr>
      <w:r>
        <w:rPr>
          <w:rFonts w:ascii="Times New Roman" w:hAnsi="Times New Roman" w:eastAsia="Times New Roman" w:cs="Times New Roman"/>
          <w:sz w:val="24"/>
          <w:szCs w:val="24"/>
        </w:rPr>
        <w:t>A</w:t>
      </w:r>
      <w:r>
        <w:rPr>
          <w:rFonts w:hint="default" w:ascii="Times New Roman" w:hAnsi="Times New Roman" w:eastAsia="Times New Roman" w:cs="Times New Roman"/>
          <w:sz w:val="24"/>
          <w:szCs w:val="24"/>
          <w:lang w:val="en-MY"/>
        </w:rPr>
        <w:t>I</w:t>
      </w:r>
      <w:r>
        <w:rPr>
          <w:rFonts w:ascii="Times New Roman" w:hAnsi="Times New Roman" w:eastAsia="Times New Roman" w:cs="Times New Roman"/>
          <w:sz w:val="24"/>
          <w:szCs w:val="24"/>
        </w:rPr>
        <w:t xml:space="preserve"> chatbot is an autonomous piece of software capable of interacting and executing human like acts. Chatbots are used widely in customer interaction, advertisement on social networking sites and text messages to the consumer. </w:t>
      </w:r>
    </w:p>
    <w:p>
      <w:pPr>
        <w:pStyle w:val="6"/>
        <w:numPr>
          <w:ilvl w:val="0"/>
          <w:numId w:val="1"/>
        </w:numPr>
        <w:spacing w:after="0"/>
        <w:rPr>
          <w:rFonts w:ascii="Times New Roman" w:hAnsi="Times New Roman" w:eastAsia="Times New Roman" w:cs="Times New Roman"/>
          <w:b/>
          <w:color w:val="000000" w:themeColor="text1"/>
          <w:sz w:val="24"/>
          <w:szCs w:val="24"/>
          <w14:textFill>
            <w14:solidFill>
              <w14:schemeClr w14:val="tx1"/>
            </w14:solidFill>
          </w14:textFill>
        </w:rPr>
      </w:pPr>
      <w:r>
        <w:rPr>
          <w:rFonts w:ascii="Times New Roman" w:hAnsi="Times New Roman" w:eastAsia="Times New Roman" w:cs="Times New Roman"/>
          <w:b/>
          <w:bCs/>
          <w:sz w:val="24"/>
          <w:szCs w:val="24"/>
        </w:rPr>
        <w:t xml:space="preserve">Appoint a project manager. </w:t>
      </w:r>
    </w:p>
    <w:p>
      <w:pPr>
        <w:pStyle w:val="6"/>
        <w:numPr>
          <w:ilvl w:val="1"/>
          <w:numId w:val="3"/>
        </w:numPr>
        <w:spacing w:after="0"/>
        <w:rPr>
          <w:rFonts w:eastAsiaTheme="minorEastAsia"/>
          <w:color w:val="000000" w:themeColor="text1"/>
          <w:sz w:val="24"/>
          <w:szCs w:val="24"/>
          <w14:textFill>
            <w14:solidFill>
              <w14:schemeClr w14:val="tx1"/>
            </w14:solidFill>
          </w14:textFill>
        </w:rPr>
      </w:pPr>
      <w:r>
        <w:rPr>
          <w:rFonts w:ascii="Times New Roman" w:hAnsi="Times New Roman" w:cs="Times New Roman"/>
          <w:sz w:val="24"/>
          <w:szCs w:val="24"/>
        </w:rPr>
        <w:t>Nasira ferosia binti abdul jabbar</w:t>
      </w:r>
    </w:p>
    <w:p>
      <w:pPr>
        <w:pStyle w:val="6"/>
        <w:numPr>
          <w:ilvl w:val="0"/>
          <w:numId w:val="1"/>
        </w:numPr>
        <w:rPr>
          <w:rFonts w:eastAsiaTheme="minorEastAsia"/>
          <w:color w:val="000000" w:themeColor="text1"/>
          <w:sz w:val="24"/>
          <w:szCs w:val="24"/>
          <w14:textFill>
            <w14:solidFill>
              <w14:schemeClr w14:val="tx1"/>
            </w14:solidFill>
          </w14:textFill>
        </w:rPr>
      </w:pPr>
      <w:r>
        <w:rPr>
          <w:rFonts w:ascii="Times New Roman" w:hAnsi="Times New Roman" w:cs="Times New Roman"/>
          <w:sz w:val="24"/>
          <w:szCs w:val="24"/>
        </w:rPr>
        <w:t xml:space="preserve">Based on the lecture slides and related information given in ulearn, discuss the </w:t>
      </w:r>
      <w:r>
        <w:rPr>
          <w:rFonts w:ascii="Times New Roman" w:hAnsi="Times New Roman" w:cs="Times New Roman"/>
          <w:b/>
          <w:bCs/>
          <w:sz w:val="24"/>
          <w:szCs w:val="24"/>
        </w:rPr>
        <w:t xml:space="preserve">Project Management Framework </w:t>
      </w:r>
      <w:r>
        <w:rPr>
          <w:rFonts w:ascii="Times New Roman" w:hAnsi="Times New Roman" w:cs="Times New Roman"/>
          <w:sz w:val="24"/>
          <w:szCs w:val="24"/>
        </w:rPr>
        <w:t>as shown in</w:t>
      </w:r>
      <w:r>
        <w:rPr>
          <w:rFonts w:ascii="Times New Roman" w:hAnsi="Times New Roman" w:cs="Times New Roman"/>
          <w:b/>
          <w:bCs/>
          <w:sz w:val="24"/>
          <w:szCs w:val="24"/>
        </w:rPr>
        <w:t xml:space="preserve"> Figure 1 </w:t>
      </w:r>
      <w:r>
        <w:rPr>
          <w:rFonts w:ascii="Times New Roman" w:hAnsi="Times New Roman" w:cs="Times New Roman"/>
          <w:sz w:val="24"/>
          <w:szCs w:val="24"/>
        </w:rPr>
        <w:t>when relate to</w:t>
      </w:r>
      <w:r>
        <w:rPr>
          <w:rFonts w:ascii="Times New Roman" w:hAnsi="Times New Roman" w:cs="Times New Roman"/>
          <w:b/>
          <w:bCs/>
          <w:sz w:val="24"/>
          <w:szCs w:val="24"/>
        </w:rPr>
        <w:t xml:space="preserve"> Artificial Intelligence Project Management </w:t>
      </w:r>
      <w:r>
        <w:rPr>
          <w:rFonts w:ascii="Times New Roman" w:hAnsi="Times New Roman" w:cs="Times New Roman"/>
          <w:sz w:val="24"/>
          <w:szCs w:val="24"/>
        </w:rPr>
        <w:t>and the chosen title as in step no 2.</w:t>
      </w:r>
    </w:p>
    <w:p>
      <w:pPr>
        <w:pStyle w:val="6"/>
        <w:rPr>
          <w:rFonts w:ascii="Times New Roman" w:hAnsi="Times New Roman" w:cs="Times New Roman"/>
          <w:sz w:val="24"/>
          <w:szCs w:val="24"/>
        </w:rPr>
      </w:pPr>
    </w:p>
    <w:p>
      <w:pPr>
        <w:pStyle w:val="6"/>
        <w:jc w:val="center"/>
        <w:rPr>
          <w:rFonts w:ascii="Times New Roman" w:hAnsi="Times New Roman" w:cs="Times New Roman"/>
          <w:sz w:val="24"/>
          <w:szCs w:val="24"/>
        </w:rPr>
      </w:pPr>
      <w:bookmarkStart w:id="0" w:name="_GoBack"/>
      <w:bookmarkEnd w:id="0"/>
      <w:r>
        <w:rPr>
          <w:rFonts w:ascii="Times New Roman" w:hAnsi="Times New Roman" w:cs="Times New Roman"/>
          <w:sz w:val="24"/>
          <w:lang w:val="en-MY" w:eastAsia="en-MY"/>
        </w:rPr>
        <w:drawing>
          <wp:inline distT="0" distB="0" distL="0" distR="0">
            <wp:extent cx="3571875" cy="1680210"/>
            <wp:effectExtent l="0" t="0" r="0" b="0"/>
            <wp:docPr id="26629" name="Picture 4" descr="Fig01-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4" descr="Fig01-02.bmp"/>
                    <pic:cNvPicPr>
                      <a:picLocks noChangeAspect="1"/>
                    </pic:cNvPicPr>
                  </pic:nvPicPr>
                  <pic:blipFill>
                    <a:blip r:embed="rId5"/>
                    <a:srcRect b="8711"/>
                    <a:stretch>
                      <a:fillRect/>
                    </a:stretch>
                  </pic:blipFill>
                  <pic:spPr>
                    <a:xfrm>
                      <a:off x="0" y="0"/>
                      <a:ext cx="3571875" cy="1680232"/>
                    </a:xfrm>
                    <a:prstGeom prst="rect">
                      <a:avLst/>
                    </a:prstGeom>
                    <a:noFill/>
                    <a:ln>
                      <a:noFill/>
                    </a:ln>
                  </pic:spPr>
                </pic:pic>
              </a:graphicData>
            </a:graphic>
          </wp:inline>
        </w:drawing>
      </w:r>
    </w:p>
    <w:p>
      <w:pPr>
        <w:jc w:val="center"/>
        <w:rPr>
          <w:rFonts w:ascii="Times New Roman" w:hAnsi="Times New Roman" w:cs="Times New Roman"/>
          <w:b/>
          <w:sz w:val="24"/>
          <w:szCs w:val="24"/>
        </w:rPr>
      </w:pPr>
      <w:r>
        <w:rPr>
          <w:rFonts w:ascii="Times New Roman" w:hAnsi="Times New Roman" w:cs="Times New Roman"/>
          <w:b/>
          <w:sz w:val="24"/>
          <w:szCs w:val="24"/>
        </w:rPr>
        <w:t>Figure 1 Project Management Framework</w:t>
      </w:r>
      <w:r>
        <w:br w:type="textWrapping"/>
      </w:r>
    </w:p>
    <w:p>
      <w:pPr>
        <w:pStyle w:val="6"/>
        <w:numPr>
          <w:ilvl w:val="1"/>
          <w:numId w:val="4"/>
        </w:numPr>
        <w:jc w:val="both"/>
        <w:rPr>
          <w:rFonts w:eastAsiaTheme="minorEastAsia"/>
          <w:color w:val="000000" w:themeColor="text1"/>
          <w:sz w:val="24"/>
          <w:szCs w:val="24"/>
          <w14:textFill>
            <w14:solidFill>
              <w14:schemeClr w14:val="tx1"/>
            </w14:solidFill>
          </w14:textFill>
        </w:rPr>
      </w:pPr>
      <w:r>
        <w:rPr>
          <w:rFonts w:ascii="Times New Roman" w:hAnsi="Times New Roman" w:cs="Times New Roman"/>
          <w:sz w:val="24"/>
          <w:szCs w:val="24"/>
        </w:rPr>
        <w:t xml:space="preserve">The purpose of project management framework is to map out the process, methods, resources and tools that needed for AI project management from beginning to end. In this project management framework, 9 project management knowledge areas will assist the project manager and team members from various aspects. From these 9-management areas, the most important areas are scope, time and cost. It is because, from these management areas only we can predict project’s success or failure. But when related to AI project management, AI techniques will make our project work better and more accurate. Moreover, AI techniques will increase the speed of decision making by using rule-based process.  </w:t>
      </w:r>
    </w:p>
    <w:p>
      <w:pPr>
        <w:ind w:left="360"/>
        <w:jc w:val="both"/>
        <w:rPr>
          <w:b/>
          <w:sz w:val="24"/>
          <w:szCs w:val="24"/>
        </w:rPr>
      </w:pPr>
    </w:p>
    <w:p>
      <w:r>
        <w:br w:type="page"/>
      </w:r>
    </w:p>
    <w:p>
      <w:pPr>
        <w:ind w:left="1080"/>
        <w:jc w:val="both"/>
        <w:rPr>
          <w:rFonts w:eastAsiaTheme="minorEastAsia"/>
          <w:b/>
          <w:sz w:val="24"/>
          <w:szCs w:val="24"/>
        </w:rPr>
      </w:pPr>
      <w:r>
        <w:fldChar w:fldCharType="begin"/>
      </w:r>
      <w:r>
        <w:instrText xml:space="preserve"> HYPERLINK "https://www.workfront.com/project-management/knowledge-areas/integration-management" \h </w:instrText>
      </w:r>
      <w:r>
        <w:fldChar w:fldCharType="separate"/>
      </w:r>
      <w:r>
        <w:rPr>
          <w:rFonts w:ascii="Times New Roman" w:hAnsi="Times New Roman" w:cs="Times New Roman"/>
          <w:b/>
          <w:sz w:val="24"/>
          <w:szCs w:val="24"/>
        </w:rPr>
        <w:t>Project integration management</w:t>
      </w:r>
      <w:r>
        <w:rPr>
          <w:rFonts w:ascii="Times New Roman" w:hAnsi="Times New Roman" w:cs="Times New Roman"/>
          <w:b/>
          <w:sz w:val="24"/>
          <w:szCs w:val="24"/>
        </w:rPr>
        <w:fldChar w:fldCharType="end"/>
      </w:r>
    </w:p>
    <w:p>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Project integration management is the </w:t>
      </w:r>
      <w:r>
        <w:rPr>
          <w:rFonts w:ascii="Times New Roman" w:hAnsi="Times New Roman" w:eastAsia="Times New Roman" w:cs="Times New Roman"/>
          <w:sz w:val="24"/>
          <w:szCs w:val="24"/>
        </w:rPr>
        <w:t>control</w:t>
      </w:r>
      <w:r>
        <w:rPr>
          <w:rFonts w:ascii="Times New Roman" w:hAnsi="Times New Roman" w:cs="Times New Roman"/>
          <w:sz w:val="24"/>
          <w:szCs w:val="24"/>
        </w:rPr>
        <w:t xml:space="preserve"> of all project components</w:t>
      </w:r>
      <w:r>
        <w:rPr>
          <w:rFonts w:ascii="Times New Roman" w:hAnsi="Times New Roman" w:eastAsia="Times New Roman" w:cs="Times New Roman"/>
          <w:sz w:val="24"/>
          <w:szCs w:val="24"/>
        </w:rPr>
        <w:t xml:space="preserve"> to handling the conflicts facets of the project. An</w:t>
      </w:r>
      <w:r>
        <w:rPr>
          <w:rFonts w:ascii="Times New Roman" w:hAnsi="Times New Roman" w:cs="Times New Roman"/>
          <w:sz w:val="24"/>
          <w:szCs w:val="24"/>
        </w:rPr>
        <w:t xml:space="preserve"> example would be if the project is not on track, you might need to decide between going over the budget or finishing the project late in order to complete it. </w:t>
      </w:r>
    </w:p>
    <w:p>
      <w:pPr>
        <w:ind w:left="1080"/>
        <w:jc w:val="both"/>
        <w:rPr>
          <w:rFonts w:eastAsiaTheme="minorEastAsia"/>
          <w:b/>
          <w:bCs/>
          <w:sz w:val="24"/>
          <w:szCs w:val="24"/>
        </w:rPr>
      </w:pPr>
      <w:r>
        <w:fldChar w:fldCharType="begin"/>
      </w:r>
      <w:r>
        <w:instrText xml:space="preserve"> HYPERLINK "https://www.workfront.com/project-management/knowledge-areas/integration-management" \h </w:instrText>
      </w:r>
      <w:r>
        <w:fldChar w:fldCharType="separate"/>
      </w:r>
      <w:r>
        <w:rPr>
          <w:rFonts w:ascii="Times New Roman" w:hAnsi="Times New Roman" w:cs="Times New Roman"/>
          <w:b/>
          <w:bCs/>
          <w:sz w:val="24"/>
          <w:szCs w:val="24"/>
        </w:rPr>
        <w:t>Project scope management</w:t>
      </w:r>
      <w:r>
        <w:rPr>
          <w:rFonts w:ascii="Times New Roman" w:hAnsi="Times New Roman" w:cs="Times New Roman"/>
          <w:b/>
          <w:bCs/>
          <w:sz w:val="24"/>
          <w:szCs w:val="24"/>
        </w:rPr>
        <w:fldChar w:fldCharType="end"/>
      </w:r>
    </w:p>
    <w:p>
      <w:pPr>
        <w:ind w:left="1440" w:firstLine="720"/>
        <w:jc w:val="both"/>
        <w:rPr>
          <w:rFonts w:ascii="Times New Roman" w:hAnsi="Times New Roman" w:cs="Times New Roman"/>
          <w:sz w:val="24"/>
          <w:szCs w:val="24"/>
        </w:rPr>
      </w:pPr>
      <w:r>
        <w:rPr>
          <w:rFonts w:ascii="Times New Roman" w:hAnsi="Times New Roman" w:eastAsia="Times New Roman" w:cs="Times New Roman"/>
          <w:sz w:val="24"/>
          <w:szCs w:val="24"/>
        </w:rPr>
        <w:t>Project scope applies to the overall amount of work to be performed in order to produce a product, service or outcome with defined functions and features. It requires everything that needs to go into a project, as well as what determines its progress.</w:t>
      </w:r>
      <w:r>
        <w:rPr>
          <w:rFonts w:ascii="Times New Roman" w:hAnsi="Times New Roman" w:cs="Times New Roman"/>
          <w:sz w:val="24"/>
          <w:szCs w:val="24"/>
        </w:rPr>
        <w:t xml:space="preserve"> </w:t>
      </w:r>
    </w:p>
    <w:p>
      <w:pPr>
        <w:ind w:left="1440"/>
        <w:rPr>
          <w:rFonts w:ascii="Times New Roman" w:hAnsi="Times New Roman" w:cs="Times New Roman"/>
          <w:sz w:val="24"/>
          <w:szCs w:val="24"/>
        </w:rPr>
      </w:pPr>
      <w:r>
        <w:rPr>
          <w:rFonts w:ascii="Times New Roman" w:hAnsi="Times New Roman" w:cs="Times New Roman"/>
          <w:b/>
          <w:bCs/>
          <w:sz w:val="24"/>
          <w:szCs w:val="24"/>
        </w:rPr>
        <w:t>Scope of this project is:</w:t>
      </w:r>
      <w:r>
        <w:rPr>
          <w:rFonts w:ascii="Times New Roman" w:hAnsi="Times New Roman" w:cs="Times New Roman"/>
          <w:sz w:val="24"/>
          <w:szCs w:val="24"/>
        </w:rPr>
        <w:t xml:space="preserve"> Produce a chatbot.</w:t>
      </w:r>
    </w:p>
    <w:p>
      <w:pPr>
        <w:ind w:left="1080"/>
        <w:jc w:val="both"/>
        <w:rPr>
          <w:rFonts w:eastAsiaTheme="minorEastAsia"/>
          <w:b/>
          <w:bCs/>
          <w:sz w:val="24"/>
          <w:szCs w:val="24"/>
        </w:rPr>
      </w:pPr>
      <w:r>
        <w:fldChar w:fldCharType="begin"/>
      </w:r>
      <w:r>
        <w:instrText xml:space="preserve"> HYPERLINK "https://www.workfront.com/project-management/knowledge-areas/integration-management" \h </w:instrText>
      </w:r>
      <w:r>
        <w:fldChar w:fldCharType="separate"/>
      </w:r>
      <w:r>
        <w:rPr>
          <w:rFonts w:ascii="Times New Roman" w:hAnsi="Times New Roman" w:cs="Times New Roman"/>
          <w:b/>
          <w:bCs/>
          <w:sz w:val="24"/>
          <w:szCs w:val="24"/>
        </w:rPr>
        <w:t>Project time management</w:t>
      </w:r>
      <w:r>
        <w:rPr>
          <w:rFonts w:ascii="Times New Roman" w:hAnsi="Times New Roman" w:cs="Times New Roman"/>
          <w:b/>
          <w:bCs/>
          <w:sz w:val="24"/>
          <w:szCs w:val="24"/>
        </w:rPr>
        <w:fldChar w:fldCharType="end"/>
      </w:r>
    </w:p>
    <w:p>
      <w:pPr>
        <w:spacing w:after="0"/>
        <w:ind w:left="1440" w:firstLine="720"/>
        <w:rPr>
          <w:rFonts w:ascii="Times New Roman" w:hAnsi="Times New Roman" w:cs="Times New Roman"/>
          <w:sz w:val="24"/>
          <w:szCs w:val="24"/>
        </w:rPr>
      </w:pPr>
      <w:r>
        <w:rPr>
          <w:rFonts w:ascii="Times New Roman" w:hAnsi="Times New Roman" w:cs="Times New Roman"/>
          <w:sz w:val="24"/>
          <w:szCs w:val="24"/>
        </w:rPr>
        <w:t xml:space="preserve">Project time management includes evaluating and creating a plan and timetable for execution of the project. Formalized time control processes provide a buffer for problems like unforeseen roadblocks and timelines. </w:t>
      </w:r>
    </w:p>
    <w:p>
      <w:pPr>
        <w:ind w:left="1440" w:firstLine="720"/>
        <w:rPr>
          <w:rFonts w:ascii="Times New Roman" w:hAnsi="Times New Roman" w:cs="Times New Roman"/>
          <w:sz w:val="24"/>
          <w:szCs w:val="24"/>
        </w:rPr>
      </w:pPr>
      <w:r>
        <w:rPr>
          <w:rFonts w:ascii="Times New Roman" w:hAnsi="Times New Roman" w:cs="Times New Roman"/>
          <w:sz w:val="24"/>
          <w:szCs w:val="24"/>
        </w:rPr>
        <w:t>These time management schedules lay out the activities to be changed and how to assign and handle resources during the project.</w:t>
      </w:r>
    </w:p>
    <w:p>
      <w:pPr>
        <w:ind w:left="1440"/>
        <w:rPr>
          <w:rFonts w:ascii="Times New Roman" w:hAnsi="Times New Roman" w:cs="Times New Roman"/>
          <w:b/>
          <w:sz w:val="24"/>
          <w:szCs w:val="24"/>
        </w:rPr>
      </w:pPr>
      <w:r>
        <w:rPr>
          <w:rFonts w:ascii="Times New Roman" w:hAnsi="Times New Roman" w:cs="Times New Roman"/>
          <w:b/>
          <w:bCs/>
          <w:sz w:val="24"/>
          <w:szCs w:val="24"/>
        </w:rPr>
        <w:t>Time management of this project is:</w:t>
      </w:r>
      <w:r>
        <w:rPr>
          <w:rFonts w:ascii="Times New Roman" w:hAnsi="Times New Roman" w:cs="Times New Roman"/>
          <w:sz w:val="24"/>
          <w:szCs w:val="24"/>
        </w:rPr>
        <w:t xml:space="preserve"> use WBS, milestone etc.</w:t>
      </w:r>
    </w:p>
    <w:p>
      <w:pPr>
        <w:ind w:left="1080"/>
        <w:jc w:val="both"/>
        <w:rPr>
          <w:rFonts w:eastAsiaTheme="minorEastAsia"/>
          <w:b/>
          <w:bCs/>
          <w:sz w:val="24"/>
          <w:szCs w:val="24"/>
        </w:rPr>
      </w:pPr>
      <w:r>
        <w:fldChar w:fldCharType="begin"/>
      </w:r>
      <w:r>
        <w:instrText xml:space="preserve"> HYPERLINK "https://www.workfront.com/project-management/knowledge-areas/integration-management" \h </w:instrText>
      </w:r>
      <w:r>
        <w:fldChar w:fldCharType="separate"/>
      </w:r>
      <w:r>
        <w:rPr>
          <w:rFonts w:ascii="Times New Roman" w:hAnsi="Times New Roman" w:cs="Times New Roman"/>
          <w:b/>
          <w:bCs/>
          <w:sz w:val="24"/>
          <w:szCs w:val="24"/>
        </w:rPr>
        <w:t>Project cost management</w:t>
      </w:r>
      <w:r>
        <w:rPr>
          <w:rFonts w:ascii="Times New Roman" w:hAnsi="Times New Roman" w:cs="Times New Roman"/>
          <w:b/>
          <w:bCs/>
          <w:sz w:val="24"/>
          <w:szCs w:val="24"/>
        </w:rPr>
        <w:fldChar w:fldCharType="end"/>
      </w:r>
    </w:p>
    <w:p>
      <w:pPr>
        <w:ind w:left="1440" w:firstLine="720"/>
        <w:rPr>
          <w:rFonts w:ascii="Times New Roman" w:hAnsi="Times New Roman" w:cs="Times New Roman"/>
          <w:sz w:val="24"/>
          <w:szCs w:val="24"/>
        </w:rPr>
      </w:pPr>
      <w:r>
        <w:rPr>
          <w:rFonts w:ascii="Times New Roman" w:hAnsi="Times New Roman" w:cs="Times New Roman"/>
          <w:sz w:val="24"/>
          <w:szCs w:val="24"/>
        </w:rPr>
        <w:t xml:space="preserve"> Project management costs are the method of organizing, forecasting, budgeting and managing project costs. Cost management processes are in place to help project teams plan and control budgets over the life cycle of the project.</w:t>
      </w:r>
    </w:p>
    <w:p>
      <w:pPr>
        <w:pStyle w:val="2"/>
        <w:ind w:left="720" w:firstLine="720"/>
        <w:rPr>
          <w:rFonts w:ascii="Times New Roman" w:hAnsi="Times New Roman" w:eastAsia="Times New Roman" w:cs="Times New Roman"/>
          <w:color w:val="auto"/>
        </w:rPr>
      </w:pPr>
      <w:r>
        <w:rPr>
          <w:rFonts w:ascii="Times New Roman" w:hAnsi="Times New Roman" w:cs="Times New Roman"/>
          <w:b/>
          <w:bCs/>
          <w:color w:val="auto"/>
        </w:rPr>
        <w:t>Cost management by:</w:t>
      </w:r>
      <w:r>
        <w:rPr>
          <w:rFonts w:ascii="Times New Roman" w:hAnsi="Times New Roman" w:cs="Times New Roman"/>
          <w:color w:val="auto"/>
        </w:rPr>
        <w:t xml:space="preserve"> Cost estimation,</w:t>
      </w:r>
      <w:r>
        <w:rPr>
          <w:rFonts w:ascii="Times New Roman" w:hAnsi="Times New Roman" w:eastAsia="Times New Roman" w:cs="Times New Roman"/>
          <w:color w:val="auto"/>
        </w:rPr>
        <w:t xml:space="preserve"> Cost budget, Cost control.</w:t>
      </w:r>
    </w:p>
    <w:p/>
    <w:p>
      <w:pPr>
        <w:ind w:left="1080"/>
        <w:jc w:val="both"/>
        <w:rPr>
          <w:rFonts w:eastAsiaTheme="minorEastAsia"/>
          <w:b/>
          <w:bCs/>
          <w:sz w:val="24"/>
          <w:szCs w:val="24"/>
        </w:rPr>
      </w:pPr>
      <w:r>
        <w:fldChar w:fldCharType="begin"/>
      </w:r>
      <w:r>
        <w:instrText xml:space="preserve"> HYPERLINK "https://www.workfront.com/project-management/knowledge-areas/integration-management" \h </w:instrText>
      </w:r>
      <w:r>
        <w:fldChar w:fldCharType="separate"/>
      </w:r>
      <w:r>
        <w:rPr>
          <w:rFonts w:ascii="Times New Roman" w:hAnsi="Times New Roman" w:cs="Times New Roman"/>
          <w:b/>
          <w:bCs/>
          <w:sz w:val="24"/>
          <w:szCs w:val="24"/>
        </w:rPr>
        <w:t>Project quality management</w:t>
      </w:r>
      <w:r>
        <w:rPr>
          <w:rFonts w:ascii="Times New Roman" w:hAnsi="Times New Roman" w:cs="Times New Roman"/>
          <w:b/>
          <w:bCs/>
          <w:sz w:val="24"/>
          <w:szCs w:val="24"/>
        </w:rPr>
        <w:fldChar w:fldCharType="end"/>
      </w:r>
    </w:p>
    <w:p>
      <w:pPr>
        <w:ind w:left="1440" w:firstLine="720"/>
        <w:rPr>
          <w:rFonts w:ascii="Times New Roman" w:hAnsi="Times New Roman" w:cs="Times New Roman"/>
          <w:sz w:val="24"/>
          <w:szCs w:val="24"/>
        </w:rPr>
      </w:pPr>
      <w:r>
        <w:rPr>
          <w:rFonts w:ascii="Times New Roman" w:hAnsi="Times New Roman" w:cs="Times New Roman"/>
          <w:sz w:val="24"/>
          <w:szCs w:val="24"/>
        </w:rPr>
        <w:t xml:space="preserve"> Project management costs are the method of organizing, forecasting, budgeting and managing project costs. Cost management processes are in place to help project teams plan and control budgets over the life cycle of the project.</w:t>
      </w:r>
    </w:p>
    <w:p>
      <w:pPr>
        <w:pStyle w:val="2"/>
        <w:ind w:left="720" w:firstLine="720"/>
        <w:rPr>
          <w:rFonts w:ascii="Times New Roman" w:hAnsi="Times New Roman" w:eastAsia="Times New Roman" w:cs="Times New Roman"/>
          <w:color w:val="auto"/>
        </w:rPr>
      </w:pPr>
      <w:r>
        <w:rPr>
          <w:rFonts w:ascii="Times New Roman" w:hAnsi="Times New Roman" w:eastAsia="Times New Roman" w:cs="Times New Roman"/>
          <w:b/>
          <w:bCs/>
          <w:color w:val="auto"/>
        </w:rPr>
        <w:t xml:space="preserve">Quality management happens with these three processes: </w:t>
      </w:r>
      <w:r>
        <w:rPr>
          <w:rFonts w:ascii="Times New Roman" w:hAnsi="Times New Roman" w:eastAsia="Times New Roman" w:cs="Times New Roman"/>
          <w:color w:val="auto"/>
        </w:rPr>
        <w:t>Quality planning,</w:t>
      </w:r>
    </w:p>
    <w:p>
      <w:pPr>
        <w:pStyle w:val="2"/>
        <w:ind w:left="720" w:firstLine="720"/>
        <w:rPr>
          <w:rFonts w:ascii="Times New Roman" w:hAnsi="Times New Roman" w:eastAsia="Times New Roman" w:cs="Times New Roman"/>
          <w:color w:val="auto"/>
        </w:rPr>
      </w:pPr>
      <w:r>
        <w:rPr>
          <w:rFonts w:ascii="Times New Roman" w:hAnsi="Times New Roman" w:eastAsia="Times New Roman" w:cs="Times New Roman"/>
          <w:color w:val="auto"/>
        </w:rPr>
        <w:t>Quality assurance, Quality control.</w:t>
      </w:r>
    </w:p>
    <w:p>
      <w:pPr>
        <w:pStyle w:val="2"/>
        <w:ind w:left="720" w:firstLine="720"/>
        <w:rPr>
          <w:rFonts w:ascii="Times New Roman" w:hAnsi="Times New Roman" w:eastAsia="Times New Roman" w:cs="Times New Roman"/>
          <w:color w:val="auto"/>
        </w:rPr>
      </w:pPr>
    </w:p>
    <w:p>
      <w:pPr>
        <w:ind w:left="1080"/>
        <w:jc w:val="both"/>
        <w:rPr>
          <w:rFonts w:eastAsiaTheme="minorEastAsia"/>
          <w:b/>
          <w:bCs/>
          <w:sz w:val="24"/>
          <w:szCs w:val="24"/>
        </w:rPr>
      </w:pPr>
      <w:r>
        <w:fldChar w:fldCharType="begin"/>
      </w:r>
      <w:r>
        <w:instrText xml:space="preserve"> HYPERLINK "https://www.workfront.com/project-management/knowledge-areas/integration-management" \h </w:instrText>
      </w:r>
      <w:r>
        <w:fldChar w:fldCharType="separate"/>
      </w:r>
      <w:r>
        <w:rPr>
          <w:rFonts w:ascii="Times New Roman" w:hAnsi="Times New Roman" w:cs="Times New Roman"/>
          <w:b/>
          <w:bCs/>
          <w:sz w:val="24"/>
          <w:szCs w:val="24"/>
        </w:rPr>
        <w:t>Project resource management</w:t>
      </w:r>
      <w:r>
        <w:rPr>
          <w:rFonts w:ascii="Times New Roman" w:hAnsi="Times New Roman" w:cs="Times New Roman"/>
          <w:b/>
          <w:bCs/>
          <w:sz w:val="24"/>
          <w:szCs w:val="24"/>
        </w:rPr>
        <w:fldChar w:fldCharType="end"/>
      </w:r>
    </w:p>
    <w:p>
      <w:pPr>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 Project resource management in project management includes handling and distributing personnel to the organization, such as budgets, capability and team members.</w:t>
      </w:r>
    </w:p>
    <w:p>
      <w:pPr>
        <w:pStyle w:val="2"/>
        <w:spacing w:after="240"/>
        <w:ind w:left="720" w:firstLine="720"/>
        <w:rPr>
          <w:rFonts w:ascii="Times New Roman" w:hAnsi="Times New Roman" w:eastAsia="Times New Roman" w:cs="Times New Roman"/>
          <w:color w:val="auto"/>
        </w:rPr>
      </w:pPr>
      <w:r>
        <w:rPr>
          <w:rFonts w:ascii="Times New Roman" w:hAnsi="Times New Roman" w:eastAsia="Times New Roman" w:cs="Times New Roman"/>
          <w:b/>
          <w:bCs/>
          <w:color w:val="auto"/>
        </w:rPr>
        <w:t xml:space="preserve">Resource management must provide: </w:t>
      </w:r>
      <w:r>
        <w:rPr>
          <w:rFonts w:ascii="Times New Roman" w:hAnsi="Times New Roman" w:eastAsia="Times New Roman" w:cs="Times New Roman"/>
          <w:color w:val="auto"/>
        </w:rPr>
        <w:t>Insights, Priorities, Tracking.</w:t>
      </w:r>
    </w:p>
    <w:p>
      <w:pPr>
        <w:ind w:left="1080"/>
        <w:jc w:val="both"/>
        <w:rPr>
          <w:rFonts w:eastAsiaTheme="minorEastAsia"/>
          <w:b/>
          <w:bCs/>
          <w:sz w:val="24"/>
          <w:szCs w:val="24"/>
        </w:rPr>
      </w:pPr>
      <w:r>
        <w:fldChar w:fldCharType="begin"/>
      </w:r>
      <w:r>
        <w:instrText xml:space="preserve"> HYPERLINK "https://www.workfront.com/project-management/knowledge-areas/integration-management" \h </w:instrText>
      </w:r>
      <w:r>
        <w:fldChar w:fldCharType="separate"/>
      </w:r>
      <w:r>
        <w:rPr>
          <w:rFonts w:ascii="Times New Roman" w:hAnsi="Times New Roman" w:cs="Times New Roman"/>
          <w:b/>
          <w:bCs/>
          <w:sz w:val="24"/>
          <w:szCs w:val="24"/>
        </w:rPr>
        <w:t>Project communications management</w:t>
      </w:r>
      <w:r>
        <w:rPr>
          <w:rFonts w:ascii="Times New Roman" w:hAnsi="Times New Roman" w:cs="Times New Roman"/>
          <w:b/>
          <w:bCs/>
          <w:sz w:val="24"/>
          <w:szCs w:val="24"/>
        </w:rPr>
        <w:fldChar w:fldCharType="end"/>
      </w:r>
    </w:p>
    <w:p>
      <w:pPr>
        <w:pStyle w:val="2"/>
        <w:ind w:left="1440" w:firstLine="720"/>
        <w:rPr>
          <w:rFonts w:ascii="Times New Roman" w:hAnsi="Times New Roman" w:eastAsia="Times New Roman" w:cs="Times New Roman"/>
          <w:color w:val="auto"/>
        </w:rPr>
      </w:pPr>
      <w:r>
        <w:rPr>
          <w:rFonts w:ascii="Times New Roman" w:hAnsi="Times New Roman" w:eastAsia="Times New Roman" w:cs="Times New Roman"/>
          <w:color w:val="auto"/>
        </w:rPr>
        <w:t>Project Management Communications details the protocols and procedures required to ensure that information and documents are correctly gathered, processed and transmitted throughout the project team throughout the life of the project.</w:t>
      </w:r>
    </w:p>
    <w:p>
      <w:pPr>
        <w:spacing w:after="0"/>
      </w:pPr>
    </w:p>
    <w:p>
      <w:pPr>
        <w:pStyle w:val="2"/>
        <w:ind w:left="720" w:firstLine="720"/>
        <w:rPr>
          <w:rFonts w:ascii="Times New Roman" w:hAnsi="Times New Roman" w:eastAsia="Times New Roman" w:cs="Times New Roman"/>
          <w:color w:val="auto"/>
        </w:rPr>
      </w:pPr>
      <w:r>
        <w:rPr>
          <w:rFonts w:ascii="Times New Roman" w:hAnsi="Times New Roman" w:eastAsia="Times New Roman" w:cs="Times New Roman"/>
          <w:b/>
          <w:bCs/>
          <w:color w:val="auto"/>
        </w:rPr>
        <w:t xml:space="preserve">Communications management primary steps: </w:t>
      </w:r>
      <w:r>
        <w:rPr>
          <w:rFonts w:ascii="Times New Roman" w:hAnsi="Times New Roman" w:eastAsia="Times New Roman" w:cs="Times New Roman"/>
          <w:color w:val="auto"/>
        </w:rPr>
        <w:t xml:space="preserve">Plan communications, </w:t>
      </w:r>
    </w:p>
    <w:p>
      <w:pPr>
        <w:pStyle w:val="2"/>
        <w:ind w:left="720" w:firstLine="720"/>
        <w:rPr>
          <w:rFonts w:ascii="Times New Roman" w:hAnsi="Times New Roman" w:eastAsia="Times New Roman" w:cs="Times New Roman"/>
          <w:color w:val="auto"/>
        </w:rPr>
      </w:pPr>
      <w:r>
        <w:rPr>
          <w:rFonts w:ascii="Times New Roman" w:hAnsi="Times New Roman" w:eastAsia="Times New Roman" w:cs="Times New Roman"/>
          <w:color w:val="auto"/>
        </w:rPr>
        <w:t>Manage communications, Control communications.</w:t>
      </w:r>
    </w:p>
    <w:p>
      <w:pPr>
        <w:ind w:left="720"/>
        <w:jc w:val="both"/>
        <w:rPr>
          <w:rFonts w:ascii="Times New Roman" w:hAnsi="Times New Roman" w:cs="Times New Roman"/>
          <w:sz w:val="24"/>
          <w:szCs w:val="24"/>
        </w:rPr>
      </w:pPr>
    </w:p>
    <w:p>
      <w:pPr>
        <w:ind w:left="1080"/>
        <w:jc w:val="both"/>
        <w:rPr>
          <w:rFonts w:eastAsiaTheme="minorEastAsia"/>
          <w:b/>
          <w:bCs/>
          <w:sz w:val="24"/>
          <w:szCs w:val="24"/>
        </w:rPr>
      </w:pPr>
      <w:r>
        <w:fldChar w:fldCharType="begin"/>
      </w:r>
      <w:r>
        <w:instrText xml:space="preserve"> HYPERLINK "https://www.workfront.com/project-management/knowledge-areas/integration-management" \h </w:instrText>
      </w:r>
      <w:r>
        <w:fldChar w:fldCharType="separate"/>
      </w:r>
      <w:r>
        <w:rPr>
          <w:rFonts w:ascii="Times New Roman" w:hAnsi="Times New Roman" w:cs="Times New Roman"/>
          <w:b/>
          <w:bCs/>
          <w:sz w:val="24"/>
          <w:szCs w:val="24"/>
        </w:rPr>
        <w:t>Project risk management</w:t>
      </w:r>
      <w:r>
        <w:rPr>
          <w:rFonts w:ascii="Times New Roman" w:hAnsi="Times New Roman" w:cs="Times New Roman"/>
          <w:b/>
          <w:bCs/>
          <w:sz w:val="24"/>
          <w:szCs w:val="24"/>
        </w:rPr>
        <w:fldChar w:fldCharType="end"/>
      </w:r>
    </w:p>
    <w:p>
      <w:pPr>
        <w:pStyle w:val="2"/>
        <w:ind w:left="1440" w:firstLine="720"/>
        <w:rPr>
          <w:rFonts w:ascii="Times New Roman" w:hAnsi="Times New Roman" w:eastAsia="Times New Roman" w:cs="Times New Roman"/>
          <w:color w:val="auto"/>
        </w:rPr>
      </w:pPr>
      <w:r>
        <w:rPr>
          <w:rFonts w:ascii="Times New Roman" w:hAnsi="Times New Roman" w:eastAsia="Times New Roman" w:cs="Times New Roman"/>
          <w:color w:val="auto"/>
        </w:rPr>
        <w:t xml:space="preserve">Risk management is a process to mitigate the potential negative impact that unforeseen events may have on project costs, timetables, or other resources. </w:t>
      </w:r>
    </w:p>
    <w:p>
      <w:pPr>
        <w:pStyle w:val="2"/>
        <w:ind w:left="1440"/>
        <w:rPr>
          <w:rFonts w:ascii="Times New Roman" w:hAnsi="Times New Roman" w:eastAsia="Times New Roman" w:cs="Times New Roman"/>
          <w:color w:val="auto"/>
        </w:rPr>
      </w:pPr>
      <w:r>
        <w:rPr>
          <w:rFonts w:ascii="Times New Roman" w:hAnsi="Times New Roman" w:eastAsia="Times New Roman" w:cs="Times New Roman"/>
          <w:color w:val="auto"/>
        </w:rPr>
        <w:t>Since risk is an inherent aspect of project management, all tasks must be considered from start to finish.</w:t>
      </w:r>
    </w:p>
    <w:p>
      <w:pPr>
        <w:spacing w:after="0"/>
        <w:rPr>
          <w:rFonts w:asciiTheme="majorHAnsi" w:hAnsiTheme="majorHAnsi" w:eastAsiaTheme="majorEastAsia" w:cstheme="majorBidi"/>
          <w:b/>
          <w:bCs/>
          <w:sz w:val="24"/>
          <w:szCs w:val="24"/>
        </w:rPr>
      </w:pPr>
    </w:p>
    <w:p>
      <w:pPr>
        <w:pStyle w:val="2"/>
        <w:ind w:left="720" w:firstLine="720"/>
        <w:rPr>
          <w:rFonts w:ascii="Times New Roman" w:hAnsi="Times New Roman" w:eastAsia="Times New Roman" w:cs="Times New Roman"/>
          <w:color w:val="auto"/>
        </w:rPr>
      </w:pPr>
      <w:r>
        <w:rPr>
          <w:b/>
          <w:bCs/>
          <w:color w:val="auto"/>
        </w:rPr>
        <w:t xml:space="preserve">Risk management occurs in 5 steps: </w:t>
      </w:r>
      <w:r>
        <w:rPr>
          <w:rFonts w:ascii="Times New Roman" w:hAnsi="Times New Roman" w:eastAsia="Times New Roman" w:cs="Times New Roman"/>
          <w:color w:val="auto"/>
        </w:rPr>
        <w:t xml:space="preserve">Risk planning, Risk identification, </w:t>
      </w:r>
    </w:p>
    <w:p>
      <w:pPr>
        <w:pStyle w:val="2"/>
        <w:ind w:left="720" w:firstLine="720"/>
        <w:rPr>
          <w:rFonts w:ascii="Times New Roman" w:hAnsi="Times New Roman" w:eastAsia="Times New Roman" w:cs="Times New Roman"/>
          <w:color w:val="auto"/>
        </w:rPr>
      </w:pPr>
      <w:r>
        <w:rPr>
          <w:rFonts w:ascii="Times New Roman" w:hAnsi="Times New Roman" w:eastAsia="Times New Roman" w:cs="Times New Roman"/>
          <w:color w:val="auto"/>
        </w:rPr>
        <w:t>Risk analysis, Risk response plan, Risk monitoring</w:t>
      </w:r>
    </w:p>
    <w:p>
      <w:pPr>
        <w:pStyle w:val="2"/>
        <w:ind w:left="720" w:firstLine="720"/>
        <w:rPr>
          <w:rFonts w:ascii="Times New Roman" w:hAnsi="Times New Roman" w:eastAsia="Times New Roman" w:cs="Times New Roman"/>
          <w:color w:val="auto"/>
        </w:rPr>
      </w:pPr>
    </w:p>
    <w:p>
      <w:pPr>
        <w:ind w:left="1080"/>
        <w:jc w:val="both"/>
        <w:rPr>
          <w:rFonts w:eastAsiaTheme="minorEastAsia"/>
          <w:b/>
          <w:bCs/>
          <w:sz w:val="24"/>
          <w:szCs w:val="24"/>
        </w:rPr>
      </w:pPr>
      <w:r>
        <w:fldChar w:fldCharType="begin"/>
      </w:r>
      <w:r>
        <w:instrText xml:space="preserve"> HYPERLINK "https://www.workfront.com/project-management/knowledge-areas/integration-management" \h </w:instrText>
      </w:r>
      <w:r>
        <w:fldChar w:fldCharType="separate"/>
      </w:r>
      <w:r>
        <w:rPr>
          <w:rFonts w:ascii="Times New Roman" w:hAnsi="Times New Roman" w:cs="Times New Roman"/>
          <w:b/>
          <w:bCs/>
          <w:sz w:val="24"/>
          <w:szCs w:val="24"/>
        </w:rPr>
        <w:t>Project procurement management</w:t>
      </w:r>
      <w:r>
        <w:rPr>
          <w:rFonts w:ascii="Times New Roman" w:hAnsi="Times New Roman" w:cs="Times New Roman"/>
          <w:b/>
          <w:bCs/>
          <w:sz w:val="24"/>
          <w:szCs w:val="24"/>
        </w:rPr>
        <w:fldChar w:fldCharType="end"/>
      </w:r>
    </w:p>
    <w:p>
      <w:pPr>
        <w:pStyle w:val="2"/>
        <w:ind w:left="1440" w:firstLine="720"/>
        <w:rPr>
          <w:rFonts w:ascii="Times New Roman" w:hAnsi="Times New Roman" w:eastAsia="Times New Roman" w:cs="Times New Roman"/>
          <w:color w:val="auto"/>
        </w:rPr>
      </w:pPr>
      <w:r>
        <w:rPr>
          <w:rFonts w:ascii="Times New Roman" w:hAnsi="Times New Roman" w:eastAsia="Times New Roman" w:cs="Times New Roman"/>
          <w:color w:val="auto"/>
        </w:rPr>
        <w:t>Procurement Management is a term that describes the process of managing and optimizing the budget of the project as it relates to the goods, services and resources needed to complete the project.</w:t>
      </w:r>
    </w:p>
    <w:p>
      <w:pPr>
        <w:pStyle w:val="2"/>
        <w:ind w:left="720" w:firstLine="720"/>
        <w:rPr>
          <w:b/>
          <w:bCs/>
          <w:color w:val="auto"/>
        </w:rPr>
      </w:pPr>
    </w:p>
    <w:p>
      <w:pPr>
        <w:ind w:left="720"/>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ＭＳ 明朝">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21EA5"/>
    <w:multiLevelType w:val="multilevel"/>
    <w:tmpl w:val="12921EA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E52C0D"/>
    <w:multiLevelType w:val="multilevel"/>
    <w:tmpl w:val="24E52C0D"/>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38362A45"/>
    <w:multiLevelType w:val="multilevel"/>
    <w:tmpl w:val="38362A4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56E71E38"/>
    <w:multiLevelType w:val="multilevel"/>
    <w:tmpl w:val="56E71E38"/>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8F3D496"/>
    <w:rsid w:val="00003A59"/>
    <w:rsid w:val="00071F88"/>
    <w:rsid w:val="000B3082"/>
    <w:rsid w:val="000C1443"/>
    <w:rsid w:val="00122020"/>
    <w:rsid w:val="001B260C"/>
    <w:rsid w:val="001B3474"/>
    <w:rsid w:val="001F6A00"/>
    <w:rsid w:val="0025C474"/>
    <w:rsid w:val="002F6091"/>
    <w:rsid w:val="002FDDD6"/>
    <w:rsid w:val="00310E9E"/>
    <w:rsid w:val="00354EAF"/>
    <w:rsid w:val="003A5388"/>
    <w:rsid w:val="00415616"/>
    <w:rsid w:val="00464496"/>
    <w:rsid w:val="00480C90"/>
    <w:rsid w:val="00491C59"/>
    <w:rsid w:val="0052CF45"/>
    <w:rsid w:val="00586C78"/>
    <w:rsid w:val="006B6F28"/>
    <w:rsid w:val="0073258A"/>
    <w:rsid w:val="00859D5C"/>
    <w:rsid w:val="00886FBC"/>
    <w:rsid w:val="00943F42"/>
    <w:rsid w:val="009F61AA"/>
    <w:rsid w:val="00A2482F"/>
    <w:rsid w:val="00A56056"/>
    <w:rsid w:val="00A841AF"/>
    <w:rsid w:val="00A864EB"/>
    <w:rsid w:val="00A91984"/>
    <w:rsid w:val="00B02283"/>
    <w:rsid w:val="00C17779"/>
    <w:rsid w:val="00C61D73"/>
    <w:rsid w:val="00CD158E"/>
    <w:rsid w:val="00CE27D2"/>
    <w:rsid w:val="00CE787B"/>
    <w:rsid w:val="00DE53B5"/>
    <w:rsid w:val="00E22CD7"/>
    <w:rsid w:val="00ED7E1F"/>
    <w:rsid w:val="00FC4DD9"/>
    <w:rsid w:val="00FF7E7D"/>
    <w:rsid w:val="0139DDFD"/>
    <w:rsid w:val="0162FC97"/>
    <w:rsid w:val="018FCA89"/>
    <w:rsid w:val="01ABD10F"/>
    <w:rsid w:val="01AC2086"/>
    <w:rsid w:val="01E8CBA1"/>
    <w:rsid w:val="0203BFE3"/>
    <w:rsid w:val="023F337E"/>
    <w:rsid w:val="02871FC3"/>
    <w:rsid w:val="0292EDFA"/>
    <w:rsid w:val="02BFF0B3"/>
    <w:rsid w:val="02DA3FA1"/>
    <w:rsid w:val="02EB166C"/>
    <w:rsid w:val="03D21DED"/>
    <w:rsid w:val="042D89E5"/>
    <w:rsid w:val="0475E731"/>
    <w:rsid w:val="04799539"/>
    <w:rsid w:val="04B4B91B"/>
    <w:rsid w:val="0542DBB8"/>
    <w:rsid w:val="05880BCB"/>
    <w:rsid w:val="05D32559"/>
    <w:rsid w:val="0610F960"/>
    <w:rsid w:val="06F5D5D5"/>
    <w:rsid w:val="07D0A8A4"/>
    <w:rsid w:val="0832E397"/>
    <w:rsid w:val="08575D46"/>
    <w:rsid w:val="090FEE4B"/>
    <w:rsid w:val="092008BA"/>
    <w:rsid w:val="09A0F3A9"/>
    <w:rsid w:val="09B26FAA"/>
    <w:rsid w:val="09D66A7A"/>
    <w:rsid w:val="09EBA0DA"/>
    <w:rsid w:val="0A87CE5F"/>
    <w:rsid w:val="0B263EE7"/>
    <w:rsid w:val="0BB68791"/>
    <w:rsid w:val="0BFFE71C"/>
    <w:rsid w:val="0C111F64"/>
    <w:rsid w:val="0C669690"/>
    <w:rsid w:val="0C821E78"/>
    <w:rsid w:val="0CCD66E4"/>
    <w:rsid w:val="0D19EA44"/>
    <w:rsid w:val="0D3A1C78"/>
    <w:rsid w:val="0D608F5B"/>
    <w:rsid w:val="0DA729EB"/>
    <w:rsid w:val="0DD7E50D"/>
    <w:rsid w:val="0DEDB033"/>
    <w:rsid w:val="0E45B858"/>
    <w:rsid w:val="0EA0AFA6"/>
    <w:rsid w:val="0EAA7748"/>
    <w:rsid w:val="0EC452F8"/>
    <w:rsid w:val="0EC72D95"/>
    <w:rsid w:val="0EF170CA"/>
    <w:rsid w:val="0F43EF66"/>
    <w:rsid w:val="0FD85919"/>
    <w:rsid w:val="1040FBCB"/>
    <w:rsid w:val="10747E2D"/>
    <w:rsid w:val="10B9AF1E"/>
    <w:rsid w:val="11075CE1"/>
    <w:rsid w:val="1108FB66"/>
    <w:rsid w:val="111C8F43"/>
    <w:rsid w:val="1157B080"/>
    <w:rsid w:val="1186D745"/>
    <w:rsid w:val="1216FDFA"/>
    <w:rsid w:val="12253550"/>
    <w:rsid w:val="12C60929"/>
    <w:rsid w:val="12FE1519"/>
    <w:rsid w:val="132FE2CD"/>
    <w:rsid w:val="13396861"/>
    <w:rsid w:val="13B57B43"/>
    <w:rsid w:val="140B1A4D"/>
    <w:rsid w:val="143993E7"/>
    <w:rsid w:val="147FF208"/>
    <w:rsid w:val="1564A408"/>
    <w:rsid w:val="165E8DEA"/>
    <w:rsid w:val="16EA8909"/>
    <w:rsid w:val="173B1108"/>
    <w:rsid w:val="17ADA230"/>
    <w:rsid w:val="17E9FF2F"/>
    <w:rsid w:val="17F2C25A"/>
    <w:rsid w:val="17F89CD1"/>
    <w:rsid w:val="17FE38BF"/>
    <w:rsid w:val="181FFB86"/>
    <w:rsid w:val="185876FE"/>
    <w:rsid w:val="185C8A1D"/>
    <w:rsid w:val="189F8FA5"/>
    <w:rsid w:val="18C33C3A"/>
    <w:rsid w:val="18FB7F88"/>
    <w:rsid w:val="194DFAC3"/>
    <w:rsid w:val="19853547"/>
    <w:rsid w:val="19A2BB44"/>
    <w:rsid w:val="19FC7C68"/>
    <w:rsid w:val="1A168BEC"/>
    <w:rsid w:val="1A438698"/>
    <w:rsid w:val="1A451DC0"/>
    <w:rsid w:val="1A587208"/>
    <w:rsid w:val="1AAFB5EF"/>
    <w:rsid w:val="1AB217E8"/>
    <w:rsid w:val="1ACC9063"/>
    <w:rsid w:val="1ACE86B2"/>
    <w:rsid w:val="1AE10300"/>
    <w:rsid w:val="1AE4B83B"/>
    <w:rsid w:val="1AF245DC"/>
    <w:rsid w:val="1B5BD730"/>
    <w:rsid w:val="1B64CA67"/>
    <w:rsid w:val="1B73C2F5"/>
    <w:rsid w:val="1BE1E0F6"/>
    <w:rsid w:val="1CE66CD9"/>
    <w:rsid w:val="1CEF8FEC"/>
    <w:rsid w:val="1D5DF5DC"/>
    <w:rsid w:val="1DE52133"/>
    <w:rsid w:val="1DE7C13A"/>
    <w:rsid w:val="1ECAEC81"/>
    <w:rsid w:val="1ED96C3C"/>
    <w:rsid w:val="1F782AD5"/>
    <w:rsid w:val="1FCD32FE"/>
    <w:rsid w:val="20091B12"/>
    <w:rsid w:val="205C6DD1"/>
    <w:rsid w:val="20770C80"/>
    <w:rsid w:val="209240D5"/>
    <w:rsid w:val="20932E26"/>
    <w:rsid w:val="20B466F5"/>
    <w:rsid w:val="21C092D7"/>
    <w:rsid w:val="21E04FE9"/>
    <w:rsid w:val="22178CB2"/>
    <w:rsid w:val="22793CDE"/>
    <w:rsid w:val="234133B9"/>
    <w:rsid w:val="234594CE"/>
    <w:rsid w:val="235B8AC6"/>
    <w:rsid w:val="24233655"/>
    <w:rsid w:val="24A1DD66"/>
    <w:rsid w:val="24F921B9"/>
    <w:rsid w:val="254688C6"/>
    <w:rsid w:val="2547E53C"/>
    <w:rsid w:val="255BD8B7"/>
    <w:rsid w:val="2563E9D7"/>
    <w:rsid w:val="25D50F1B"/>
    <w:rsid w:val="25DD0F25"/>
    <w:rsid w:val="26371D59"/>
    <w:rsid w:val="266F8518"/>
    <w:rsid w:val="269CC149"/>
    <w:rsid w:val="27129BFA"/>
    <w:rsid w:val="27373623"/>
    <w:rsid w:val="274311A4"/>
    <w:rsid w:val="2754A24D"/>
    <w:rsid w:val="276E040D"/>
    <w:rsid w:val="277BBAE6"/>
    <w:rsid w:val="27A37DD3"/>
    <w:rsid w:val="280BAD48"/>
    <w:rsid w:val="281B756A"/>
    <w:rsid w:val="285907EF"/>
    <w:rsid w:val="28B2FFC9"/>
    <w:rsid w:val="293DC114"/>
    <w:rsid w:val="29802EFE"/>
    <w:rsid w:val="29CE21B7"/>
    <w:rsid w:val="2A79C607"/>
    <w:rsid w:val="2AD9E613"/>
    <w:rsid w:val="2B3EE32C"/>
    <w:rsid w:val="2BBD98D2"/>
    <w:rsid w:val="2BE39E57"/>
    <w:rsid w:val="2BE52E6B"/>
    <w:rsid w:val="2BFC125F"/>
    <w:rsid w:val="2C14901E"/>
    <w:rsid w:val="2C34A12E"/>
    <w:rsid w:val="2C7D61F9"/>
    <w:rsid w:val="2C831701"/>
    <w:rsid w:val="2CF6569A"/>
    <w:rsid w:val="2DA00246"/>
    <w:rsid w:val="2E41BD75"/>
    <w:rsid w:val="2E8EACCC"/>
    <w:rsid w:val="2FD86246"/>
    <w:rsid w:val="304AD4BB"/>
    <w:rsid w:val="307C8EAD"/>
    <w:rsid w:val="30AD4CDA"/>
    <w:rsid w:val="31193E00"/>
    <w:rsid w:val="311C1B11"/>
    <w:rsid w:val="316F3F10"/>
    <w:rsid w:val="318B7E27"/>
    <w:rsid w:val="31F773D8"/>
    <w:rsid w:val="329010F4"/>
    <w:rsid w:val="332C2909"/>
    <w:rsid w:val="33466C0D"/>
    <w:rsid w:val="336AD479"/>
    <w:rsid w:val="337E7E43"/>
    <w:rsid w:val="33B9DB9A"/>
    <w:rsid w:val="33F4938C"/>
    <w:rsid w:val="3408E6AD"/>
    <w:rsid w:val="3412D3C9"/>
    <w:rsid w:val="34167E0A"/>
    <w:rsid w:val="3425B5D7"/>
    <w:rsid w:val="347D2E1E"/>
    <w:rsid w:val="3487B48A"/>
    <w:rsid w:val="35423795"/>
    <w:rsid w:val="356111BE"/>
    <w:rsid w:val="35ED55C4"/>
    <w:rsid w:val="36223A50"/>
    <w:rsid w:val="3731D4F1"/>
    <w:rsid w:val="375F079F"/>
    <w:rsid w:val="37B4889E"/>
    <w:rsid w:val="38A9A2F8"/>
    <w:rsid w:val="3903BA5F"/>
    <w:rsid w:val="3906B3A7"/>
    <w:rsid w:val="397E9C65"/>
    <w:rsid w:val="399D3FE3"/>
    <w:rsid w:val="39AB5983"/>
    <w:rsid w:val="39F376AB"/>
    <w:rsid w:val="3A7787D3"/>
    <w:rsid w:val="3AA8A63B"/>
    <w:rsid w:val="3AADB0BA"/>
    <w:rsid w:val="3B767D61"/>
    <w:rsid w:val="3B8EF69C"/>
    <w:rsid w:val="3BC71161"/>
    <w:rsid w:val="3BD1C9C0"/>
    <w:rsid w:val="3C11848E"/>
    <w:rsid w:val="3C6C2A3D"/>
    <w:rsid w:val="3C8F1DBE"/>
    <w:rsid w:val="3D2854E6"/>
    <w:rsid w:val="3D3D02DC"/>
    <w:rsid w:val="3DE9260A"/>
    <w:rsid w:val="3DF4B507"/>
    <w:rsid w:val="3E431336"/>
    <w:rsid w:val="3EBD08C8"/>
    <w:rsid w:val="3FA59644"/>
    <w:rsid w:val="3FA9369E"/>
    <w:rsid w:val="3FB832C6"/>
    <w:rsid w:val="3FC78BA0"/>
    <w:rsid w:val="40C33E93"/>
    <w:rsid w:val="4143AD36"/>
    <w:rsid w:val="42041154"/>
    <w:rsid w:val="421AE878"/>
    <w:rsid w:val="421E19FB"/>
    <w:rsid w:val="422E812D"/>
    <w:rsid w:val="4279CAC6"/>
    <w:rsid w:val="42AAF2A8"/>
    <w:rsid w:val="42AE1083"/>
    <w:rsid w:val="42EF211D"/>
    <w:rsid w:val="431A7AE5"/>
    <w:rsid w:val="4354211A"/>
    <w:rsid w:val="4379E348"/>
    <w:rsid w:val="437EBD54"/>
    <w:rsid w:val="4380D685"/>
    <w:rsid w:val="439F22C4"/>
    <w:rsid w:val="43C27939"/>
    <w:rsid w:val="43D28EBD"/>
    <w:rsid w:val="443AE913"/>
    <w:rsid w:val="443CA0D4"/>
    <w:rsid w:val="443DFE49"/>
    <w:rsid w:val="44D285F3"/>
    <w:rsid w:val="45013FBE"/>
    <w:rsid w:val="45089EF0"/>
    <w:rsid w:val="450C2AC5"/>
    <w:rsid w:val="4554EA3C"/>
    <w:rsid w:val="45657BDA"/>
    <w:rsid w:val="4568AE4E"/>
    <w:rsid w:val="46052964"/>
    <w:rsid w:val="462E6EF7"/>
    <w:rsid w:val="4636F709"/>
    <w:rsid w:val="463FA29C"/>
    <w:rsid w:val="46AB925C"/>
    <w:rsid w:val="4777541D"/>
    <w:rsid w:val="477F9012"/>
    <w:rsid w:val="47F87FC0"/>
    <w:rsid w:val="48735980"/>
    <w:rsid w:val="4878B16D"/>
    <w:rsid w:val="48841E68"/>
    <w:rsid w:val="489F2BB3"/>
    <w:rsid w:val="49049CAB"/>
    <w:rsid w:val="4AC93DB2"/>
    <w:rsid w:val="4B616661"/>
    <w:rsid w:val="4BC15D82"/>
    <w:rsid w:val="4BF45F5D"/>
    <w:rsid w:val="4C131476"/>
    <w:rsid w:val="4C2ECBD4"/>
    <w:rsid w:val="4D24E34D"/>
    <w:rsid w:val="4D2570E6"/>
    <w:rsid w:val="4E19AA08"/>
    <w:rsid w:val="4E6D6DAA"/>
    <w:rsid w:val="4EF4F1CD"/>
    <w:rsid w:val="4F24CF13"/>
    <w:rsid w:val="4FBDC5A6"/>
    <w:rsid w:val="4FD19F1D"/>
    <w:rsid w:val="4FED77B5"/>
    <w:rsid w:val="503688EB"/>
    <w:rsid w:val="504BF9F8"/>
    <w:rsid w:val="504D3446"/>
    <w:rsid w:val="5051DCA6"/>
    <w:rsid w:val="509843C8"/>
    <w:rsid w:val="50E72D9E"/>
    <w:rsid w:val="512C0E78"/>
    <w:rsid w:val="526D1552"/>
    <w:rsid w:val="528263FC"/>
    <w:rsid w:val="52C6D1FE"/>
    <w:rsid w:val="52CCBF4A"/>
    <w:rsid w:val="53A73374"/>
    <w:rsid w:val="53B7866B"/>
    <w:rsid w:val="53BAB0CB"/>
    <w:rsid w:val="541DA9F3"/>
    <w:rsid w:val="542B5C8B"/>
    <w:rsid w:val="548B6B47"/>
    <w:rsid w:val="553B4BB8"/>
    <w:rsid w:val="5679BBF3"/>
    <w:rsid w:val="5711B9CF"/>
    <w:rsid w:val="574E6FF3"/>
    <w:rsid w:val="575749AE"/>
    <w:rsid w:val="575BBEA5"/>
    <w:rsid w:val="576D69CC"/>
    <w:rsid w:val="57870810"/>
    <w:rsid w:val="57DE8556"/>
    <w:rsid w:val="581A0293"/>
    <w:rsid w:val="5840D86E"/>
    <w:rsid w:val="58DDE185"/>
    <w:rsid w:val="58F3D496"/>
    <w:rsid w:val="59551F43"/>
    <w:rsid w:val="59E70317"/>
    <w:rsid w:val="5A96D9CC"/>
    <w:rsid w:val="5B88F5BB"/>
    <w:rsid w:val="5BBB17EB"/>
    <w:rsid w:val="5BC2FB9D"/>
    <w:rsid w:val="5C233984"/>
    <w:rsid w:val="5C35158D"/>
    <w:rsid w:val="5C71FB7A"/>
    <w:rsid w:val="5CA1913C"/>
    <w:rsid w:val="5D78C110"/>
    <w:rsid w:val="5DED6611"/>
    <w:rsid w:val="5E8F9B5A"/>
    <w:rsid w:val="5E9636F3"/>
    <w:rsid w:val="5EC94C82"/>
    <w:rsid w:val="5F2F02ED"/>
    <w:rsid w:val="5FBA96E3"/>
    <w:rsid w:val="603B4305"/>
    <w:rsid w:val="60904E11"/>
    <w:rsid w:val="60F54027"/>
    <w:rsid w:val="61A89431"/>
    <w:rsid w:val="628B8432"/>
    <w:rsid w:val="6306FCD3"/>
    <w:rsid w:val="6346CE1D"/>
    <w:rsid w:val="63672B0B"/>
    <w:rsid w:val="63B4736E"/>
    <w:rsid w:val="63C72913"/>
    <w:rsid w:val="645A11C9"/>
    <w:rsid w:val="647A9DCC"/>
    <w:rsid w:val="6500F4BC"/>
    <w:rsid w:val="65869056"/>
    <w:rsid w:val="659747A2"/>
    <w:rsid w:val="65CE9BCF"/>
    <w:rsid w:val="67015BEC"/>
    <w:rsid w:val="672C2EB9"/>
    <w:rsid w:val="67449EA8"/>
    <w:rsid w:val="678EF1B5"/>
    <w:rsid w:val="679330D0"/>
    <w:rsid w:val="67BA7AE7"/>
    <w:rsid w:val="681012B7"/>
    <w:rsid w:val="6819CF8C"/>
    <w:rsid w:val="681E6DAB"/>
    <w:rsid w:val="68AAB610"/>
    <w:rsid w:val="69CA2384"/>
    <w:rsid w:val="69D02925"/>
    <w:rsid w:val="6A06923A"/>
    <w:rsid w:val="6A2F2E29"/>
    <w:rsid w:val="6A959F84"/>
    <w:rsid w:val="6AA1755A"/>
    <w:rsid w:val="6ADB3559"/>
    <w:rsid w:val="6B052E3B"/>
    <w:rsid w:val="6B1BF06F"/>
    <w:rsid w:val="6B44A435"/>
    <w:rsid w:val="6B5B14A3"/>
    <w:rsid w:val="6B7D1858"/>
    <w:rsid w:val="6B80295B"/>
    <w:rsid w:val="6BB8B12A"/>
    <w:rsid w:val="6BDBF69D"/>
    <w:rsid w:val="6BEDCD44"/>
    <w:rsid w:val="6C150BA4"/>
    <w:rsid w:val="6C353B49"/>
    <w:rsid w:val="6C723646"/>
    <w:rsid w:val="6C7DD69C"/>
    <w:rsid w:val="6C885D4D"/>
    <w:rsid w:val="6CA16743"/>
    <w:rsid w:val="6CED2AA9"/>
    <w:rsid w:val="6DA0E27F"/>
    <w:rsid w:val="6DB2CC53"/>
    <w:rsid w:val="6EA80F1E"/>
    <w:rsid w:val="6EC73979"/>
    <w:rsid w:val="6EE104FB"/>
    <w:rsid w:val="6F1354EA"/>
    <w:rsid w:val="6F62F0A2"/>
    <w:rsid w:val="70105A8A"/>
    <w:rsid w:val="70D28A6F"/>
    <w:rsid w:val="70E0557B"/>
    <w:rsid w:val="711971CF"/>
    <w:rsid w:val="719B1C27"/>
    <w:rsid w:val="71B04466"/>
    <w:rsid w:val="71C3F65C"/>
    <w:rsid w:val="721D48D5"/>
    <w:rsid w:val="731E178F"/>
    <w:rsid w:val="73ED569B"/>
    <w:rsid w:val="741E9EA8"/>
    <w:rsid w:val="743936DF"/>
    <w:rsid w:val="74E99FDA"/>
    <w:rsid w:val="74EE07CD"/>
    <w:rsid w:val="75D90BCF"/>
    <w:rsid w:val="7695257F"/>
    <w:rsid w:val="77567CD3"/>
    <w:rsid w:val="77F6C48D"/>
    <w:rsid w:val="78345492"/>
    <w:rsid w:val="787BAAC4"/>
    <w:rsid w:val="7881AEF1"/>
    <w:rsid w:val="793103C6"/>
    <w:rsid w:val="79756C2C"/>
    <w:rsid w:val="7B5D2EC6"/>
    <w:rsid w:val="7B71AE41"/>
    <w:rsid w:val="7BA00CE4"/>
    <w:rsid w:val="7BA40E3C"/>
    <w:rsid w:val="7BAB6A09"/>
    <w:rsid w:val="7BF6717B"/>
    <w:rsid w:val="7CB0CFBA"/>
    <w:rsid w:val="7D2E0DB7"/>
    <w:rsid w:val="7D3D4D09"/>
    <w:rsid w:val="7DD98146"/>
    <w:rsid w:val="7E19EE58"/>
    <w:rsid w:val="7E292D25"/>
    <w:rsid w:val="7EE0C1A4"/>
    <w:rsid w:val="7F3A68AD"/>
    <w:rsid w:val="7F3AF5DB"/>
    <w:rsid w:val="7F7C6210"/>
    <w:rsid w:val="7FBBF9F6"/>
    <w:rsid w:val="7FDCE202"/>
    <w:rsid w:val="7FFAC3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7"/>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6">
    <w:name w:val="List Paragraph"/>
    <w:basedOn w:val="1"/>
    <w:qFormat/>
    <w:uiPriority w:val="34"/>
    <w:pPr>
      <w:spacing w:after="200" w:line="276" w:lineRule="auto"/>
      <w:ind w:left="720"/>
      <w:contextualSpacing/>
    </w:pPr>
  </w:style>
  <w:style w:type="character" w:customStyle="1" w:styleId="7">
    <w:name w:val="Heading 3 Char"/>
    <w:basedOn w:val="3"/>
    <w:link w:val="2"/>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840</Words>
  <Characters>4793</Characters>
  <Lines>39</Lines>
  <Paragraphs>11</Paragraphs>
  <TotalTime>1</TotalTime>
  <ScaleCrop>false</ScaleCrop>
  <LinksUpToDate>false</LinksUpToDate>
  <CharactersWithSpaces>5622</CharactersWithSpaces>
  <Application>WPS Office_11.2.0.9718_F1E327BC-269C-435d-A152-05C5408002CA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2020-10-15T01:12:00Z</dcterms:created>
  <dc:creator>SHAMHINIDEVI A/P JAYA BALAN</dc:creator>
  <cp:lastModifiedBy>User</cp:lastModifiedBy>
  <dcterms:modified xsi:type="dcterms:W3CDTF">2020-10-26T08:35:14Z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