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96"/>
          <w:szCs w:val="96"/>
        </w:rPr>
        <w:t xml:space="preserve">🎌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6B21A8"/>
          <w:sz w:val="52"/>
          <w:szCs w:val="52"/>
        </w:rPr>
        <w:t xml:space="preserve">ANIME RECOMMENDATION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E40AF"/>
          <w:sz w:val="28"/>
          <w:szCs w:val="28"/>
        </w:rPr>
        <w:t xml:space="preserve">AI-Powered Personalized Discovery via RAG Architecture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 Project Roadmap &amp; 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📊 6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Structured execution plan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🛠️ 8 Weeks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Estimated timeline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🤖 RAG + LLM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Core technology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🚀 Production-Ready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Deployment target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E5E7EB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1. Executive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This document provides a complete roadmap for building an AI-powered anime recommendation system using Retrieval-Augmented Generation (RAG). The system will allow users to describe their preferences in natural language (e.g., "I want a dark psychological thriller with complex characters") and receive highly personalized anime recommendations drawn from a semantically enriched knowledge base.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architecture follows a five-layer pipeline: data ingestion → vector embeddings → semantic storage → RAG orchestration → LLM-powered response generation — all wrapped in a conversational UI and deployed to cloud infrastructure.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Key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Enable natural language queries for anime discovery (conversational, not keyword-based)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 rich semantic knowledge base from MyAnimeList and Anime-Planet datasets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Deliver personalized, context-aware recommendations via GPT-4 or Claude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scalable, containerized, production-ready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Support multi-turn conversation so users can refine preferences iteratively</w:t>
      </w:r>
    </w:p>
    <w:p>
      <w:pPr>
        <w:spacing w:before="80" w:after="0"/>
      </w:pPr>
      <w:r>
        <w:t xml:space="preserve"/>
      </w:r>
    </w:p>
    <w:p>
      <w:pPr>
        <w:pBdr>
          <w:bottom w:val="single" w:color="E5E7EB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2. System Architecture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system is composed of five interconnected layers that form a complete RAG pipeline, matching the architecture diagram provided: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3240"/>
        <w:gridCol w:w="324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Direction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 Sources &amp; Processing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MyAnimeList API, Anime-Planet scraping, data cleaning &amp; normalization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Input → Embedding Layer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Vector Embeddings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HuggingFace sentence-transformers, OpenAI text-embedding-3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Raw text → Dense vectors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ChromaDB (dev), FAISS (prod), semantic similarity search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Query → Top-K retrieval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RAG Orchestration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LangChain / LlamaIndex, context assembly, prompt engineering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Retrieved docs → LLM context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Anime Expert LLM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GPT-4 / Claude, personalized ranked response, conversation memory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Context + Query → Response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3. Complete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MyAnimeList API (Jikan), Anime-Planet (BeautifulSoup)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Raw anime metadata, ratings, tags, synopsis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Python, Pandas, NumPy, Pydantic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Cleaning, normalization, schema validation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Embedding Models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sentence-transformers (all-MiniLM-L6-v2), OpenAI text-embedding-3-small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Convert text to dense semantic vectors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ChromaDB (local dev), FAISS (production), Pinecone (cloud)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Store &amp; retrieve embeddings via ANN search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RAG Framework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LangChain, LlamaIndex, custom retrieval chains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Orchestrate retrieval + context injection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GPT-4o (OpenAI), Claude 3.5 Sonnet (Anthropic), Llama3 (local)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Generate personalized natural language responses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Memory / State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LangChain ConversationBufferMemory, Redis for session state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Multi-turn conversation tracking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(Python), Pydantic schemas, async endpoints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REST/WebSocket API for frontend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Streamlit (rapid prototype), React + Tailwind (production)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Conversational chat interface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Docker, Docker Compose, Kubernetes (K8s), GCP (Cloud Run / GKE)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Containerized, scalable infrastructure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Prometheus, Grafana, Langfuse (LLM observability), Sentry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Latency, errors, retrieval quality tracking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CI/CD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Actions, pre-commit hooks, pytest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Automated testing and deployment pipelines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4. Project Roadmap — 6 Phases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project is divided into six structured phases. Each phase builds on the last and has clear deliverables and exit criteria before proceeding.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30"/>
                <w:szCs w:val="30"/>
              </w:rPr>
              <w:t xml:space="preserve">Data Collection &amp; Preprocessing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 1 — Foundation of the knowledge base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Collect structured anime metadata from MyAnimeList (via Jikan API) and Anime-Planet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Normalize, deduplicate, and enrich the dataset for semantic retrieval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Design the data schema for vector storage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Tasks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up Jikan API client. Fetch anime ID, title, synopsis, genres, themes, rating, episode count, studio, year, 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BeautifulSoup/Scrapy for Anime-Planet to capture additional tags and user reviews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duplicates, handle missing synopses, normalize genre labels, strip HTML entities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Schema Design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Define Pydantic AnimeDocument model: id, title, synopsis, genres, themes, score, year, embedding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Storage Format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Export cleaned dataset as JSONL / Parquet for reproducibility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anime_clean.jsonl with 10,000+ anime entries, ready for embedding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Dataset has ≥ 10,000 anime entries with synopsis and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Less than 2% missing values in key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pipeline is reproducible with a single CLI command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30"/>
                <w:szCs w:val="30"/>
              </w:rPr>
              <w:t xml:space="preserve">Vector Embeddings &amp; Knowledge Base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 2 — Semantic representation of anime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Convert anime metadata and synopses into dense vector embeddings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Populate ChromaDB (development) and FAISS index (production)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Validate retrieval quality with semantic similarity tests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Tasks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Text Preparation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Craft rich embedding inputs: combine title + genres + synopsis + themes into a single document string per anime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Evaluate all-MiniLM-L6-v2 (free, fast) vs. OpenAI text-embedding-3-small (higher quality). Use both for A/B testing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Batch Embedding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 async batch embedding pipeline with retry logic and rate limit handling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ChromaDB Setup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collection with cosine similarity metric. Store embedding + metadata (title, genres, score, year)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FAISS Index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IndexFlatIP index for production. Persist to disk with ID-to-metadata mapping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Retrieval Testing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 tests: query 'samurai revenge story' should return Rurouni Kenshin, Vagabond, Sword of the Stranger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Populated vector DB (ChromaDB dev), FAISS .index file, embedding pipeline script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Top-5 retrieval precision ≥ 80% on a hand-labeled evaluation set of 50 test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Embedding pipeline processes 10,000 documents in under 15 minutes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30"/>
                <w:szCs w:val="30"/>
              </w:rPr>
              <w:t xml:space="preserve">RAG Orchestration &amp; Retrieval Engine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 3-4 — The intelligence layer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the core RAG pipeline using LangChain or LlamaIndex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Engineer prompts that transform retrieved context into rich anime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 multi-turn conversation memory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Tasks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Retrieval Chain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LangChain VectorStoreRetriever → fetch Top-K (K=5–10) semantically similar anime for any user query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Query Rewriting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Optional: use LLM to rewrite ambiguous user queries for better retrieval (e.g., 'sad anime' → 'melancholic emotional drama')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Context Assembly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Format retrieved anime cards into a structured prompt context block: title, synopsis snippet, genres, rating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 prompt: 'You are an expert anime curator…'. Include persona, tone, and instruction to always cite retrieved titles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 OpenAI GPT-4o and Anthropic Claude via LangChain LLM wrappers. Support model switching via config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Conversation Memory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LangChain ConversationBufferMemory to track user preferences across turns ('not too long', 'no fan service')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Hybrid Retrieval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Combine semantic search with metadata filters (genre, year, score threshold) for precise results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Working RAG pipeline as a Python module, prompt templates, LangChain chain definition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End-to-end query to response in under 5 seconds on local dev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correctly incorporates conversational context in follow-up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LLM responses always reference actual retrieved anime titles (no hallucination of fake titles)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30"/>
                <w:szCs w:val="30"/>
              </w:rPr>
              <w:t xml:space="preserve">API Backend &amp; Business Logic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 4-5 — Service layer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 production-grade FastAPI backend exposing the RAG pipeline as REST and WebSocket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Handle authentication, session management, and error handling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Tasks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FastAPI Setup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Project structure: /api, /core, /models, /services. Async endpoint handlers with Pydantic request/response schemas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Endpoints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/chat (send message, get recommendations), GET /anime/{id} (anime detail), POST /feedback (thumbs up/down)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UUID-based session IDs. Store conversation history in Redis with TTL. Support session reset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Per-IP rate limiting with slowapi. Max 20 requests/min to LLM endpoints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Graceful degradation: if LLM unavailable, return top-K retrieved results as fallback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Caching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 embeddings for common queries in Redis. Cache LLM responses for identical prompts (1-hour TTL)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JSON logs: query, retrieved_ids, latency_ms, model_used, session_id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app, OpenAPI docs at /docs, Docker container, integration tests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30"/>
                <w:szCs w:val="30"/>
              </w:rPr>
              <w:t xml:space="preserve">Frontend UI &amp; User Experience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 5-6 — The conversational interface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Phase 5a: Streamlit prototype for rapid internal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Phase 5b: React production UI with rich anime cards and chat interface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Tasks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Streamlit (Phase 5a)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 interface with session state. Sidebar filters for genre/year. Animated loading spinner during LLM calls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React Setup (Phase 5b)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React App + Tailwind CSS + shadcn/ui. Responsive design for mobile and desktop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Chat Component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Message bubbles (user left, AI right). Typing indicator. Auto-scroll to latest message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Anime Cards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Rich result cards: poster image (from Jikan), title, genres (tags), score, episode count, synopsis excerpt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Preference Panel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Persistent sidebar: liked/disliked genres, excluded content warnings, preferred score range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Autocomplete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Query suggestions: 'I want an anime like…', 'Show me dark fantasy from the 2010s…'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Thumbs up/down on each recommendation to improve future queries in the session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Deployed Streamlit prototype, React app with API integration, mobile-responsive design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30"/>
                <w:szCs w:val="30"/>
              </w:rPr>
              <w:t xml:space="preserve">Deployment, Monitoring &amp; Optimization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Week 7-8 — Production readiness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Containerize all services and deploy to GCP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up monitoring, alerting, and LLM quality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Optimize retrieval quality and LLM cost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Tasks &amp;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Dockerization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Dockerfile for API (Python), frontend (Node), and vector DB. Docker Compose for local orchestration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GCP Deployment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 Run for stateless API, GKE for vector DB sidecar, Cloud Storage for FAISS index persistence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Helm chart with HPA (auto-scale on CPU/memory), liveness probes, rolling deployments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Actions: lint → test → build Docker → push to GCR → deploy to Cloud Run on merge to main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LLM Observability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Langfuse integration: trace every LLM call, log retrieved context, measure retrieval relevance scores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Performance Monitoring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Prometheus + Grafana: p50/p95/p99 latency, error rate, requests/sec, cache hit rate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Cost Optimization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Monitor OpenAI token usage per query. Implement prompt compression for long histories. Set monthly budget alerts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Locust load test: 50 concurrent users, verify p95 latency &lt; 8 seconds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Production GCP deployment, CI/CD pipeline, monitoring dashboards, load test report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serves 50 concurrent users with p95 latency under 8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99.5% uptime measured over 48-hour load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LLM cost per query below $0.02 (with caching enabled)</w:t>
      </w:r>
    </w:p>
    <w:p>
      <w:pPr>
        <w:spacing w:before="200" w:after="0"/>
      </w:pPr>
      <w:r>
        <w:t xml:space="preserve"/>
      </w:r>
    </w:p>
    <w:p>
      <w:pPr>
        <w:pBdr>
          <w:bottom w:val="single" w:color="E5E7EB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5. Full Requirements Specification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16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Natural Language Query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 must understand free-text queries describing moods, themes, and preferences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retrieve top-K anime by cosine similarity from vector database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LLM Response Generation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generate coherent, personalized explanations for each recommendation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Multi-turn Memory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retain user preferences within a conversation session (min 10 turns)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Metadata Filtering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support filtering by genre, year range, minimum score, episode count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Anime Detail View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show poster, synopsis, genres, studio, score, episode count per result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Feedback Collection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capture thumbs up/down per recommendation to improve session quality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Fallback Handling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return pure vector search results if LLM API is unavailable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Session Reset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must be able to clear conversation and start fresh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Export Results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can download their recommendations as a list (CSV/PDF)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16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Response Latency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End-to-end query to response must be &lt; 5s (p50), &lt; 8s (p95)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System Availability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99.5% uptime SLA in production environment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handle 50 concurrent users without performance degradation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Embedding Coverage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Vector DB must contain at least 10,000 anime documents at launch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Retrieval Precision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Top-5 precision ≥ 80% on evaluation benchmark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LLM Cost Control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Average LLM cost per query must not exceed $0.02 with caching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Knowledge base refreshed monthly with new anime additions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Security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keys stored in env vars / GCP Secret Manager, never in code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16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Minimum Dataset Size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≥ 10,000 anime with synopsis, genres, rating, year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Synopsis Quality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entry must have a synopsis of ≥ 50 tokens for meaningful embedding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Genre Taxonomy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Standardized genre list (MAL taxonomy) with no duplicates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Content Warnings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Flag entries with violence, adult themes for user filtering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Image Assets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Poster URLs from Jikan API (no local image storage required)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Update Pipeline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Automated weekly diff-update for new seasonal anime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6. Project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1: Data Collection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10,000+ anime JSONL dataset, reproducible pipeline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🟡 Start Here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2: Embeddings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Populated ChromaDB + FAISS index, retrieval tests pass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⚪ Pending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Week 3–4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3: RAG Engine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End-to-end RAG pipeline, prompt templates, memory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⚪ Pending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Week 4–5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4: API Backend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app, Docker container, integration tests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⚪ Pending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Week 5–6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5: Frontend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Streamlit prototype + React production UI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⚪ Pending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Week 7–8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6: Deployment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GCP deployment, CI/CD, monitoring dashboards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⚪ Pending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LLM API Costs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 responses in Redis. Use smaller embedding models. Implement token budget per session.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Hallucinated Anime Titles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Strict RAG: LLM must only recommend titles from retrieved context. Validate output against known title list.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Data Quality / Sparse Synopses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out entries with &lt; 50-token synopses. Supplement with community reviews as fallback text.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Retrieval Precision Degradation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Evaluate monthly on benchmark query set. Retrain embeddings if precision drops below 75%.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Rate Limiting (Jikan API)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 exponential backoff. Cache full dataset locally after initial collection.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Scalability Bottlenecks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FAISS is single-machine. Migrate to Pinecone or Weaviate if QPS exceeds 50 sustained.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Cold Start Latency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Pre-warm containers on GCP Cloud Run. Use minimum instance count of 1.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Lock Phase 1–3 scope before starting Phase 4. Use a change-control checklist for new features.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8. Getting Started Checklist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Complete these prerequisites before coding begins: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Accounts &amp; API Keys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OpenAI API key — for GPT-4o + text-embedding-3-small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Anthropic API key — for Claude 3.5 Sonnet (optional, alternate LLM)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HuggingFace account — for downloading sentence-transformer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GCP account — for Cloud Run, GKE, Cloud Storage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 account — for repository + GitHub Actions CI/CD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Local Development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Python 3.11+ with pip and virtualenv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Node.js 20+ (for React frontend)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Docker Desktop (for containerization)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 configured with SSH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VS Code or PyCharm 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Redis (via Docker): docker run -p 6379:6379 redis:alpine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8.3 Recommended First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Clone/init repo with this folder structure: /data, /embeddings, /api, /frontend, /infra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.env file with API keys (never commit to git)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a small Jikan API test: fetch 100 anime and inspect the data structure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Embed 100 anime with all-MiniLM-L6-v2 and test 5 manual queries in ChromaDB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single LangChain RAG chain that takes a query → retrieves → prompts GPT-4o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Wrap it in a Streamlit app and demo internally before investing in React + deployment</w:t>
      </w:r>
    </w:p>
    <w:p>
      <w:pPr>
        <w:spacing w:before="200" w:after="0"/>
      </w:pPr>
      <w:r>
        <w:t xml:space="preserve"/>
      </w:r>
    </w:p>
    <w:p>
      <w:pPr>
        <w:pBdr>
          <w:bottom w:val="single" w:color="E5E7EB" w:sz="4"/>
        </w:pBdr>
        <w:spacing w:before="160" w:after="16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🎌 End of Roadmap Document</w:t>
      </w:r>
    </w:p>
    <w:p>
      <w:pPr>
        <w:spacing w:before="80"/>
        <w:jc w:val="center"/>
      </w:pPr>
      <w:r>
        <w:rPr>
          <w:rFonts w:ascii="Arial" w:cs="Arial" w:eastAsia="Arial" w:hAnsi="Arial"/>
          <w:color w:val="6B21A8"/>
          <w:sz w:val="20"/>
          <w:szCs w:val="20"/>
        </w:rPr>
        <w:t xml:space="preserve">Build the future of anime discovery — one query at a time.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B7280"/>
        <w:sz w:val="18"/>
        <w:szCs w:val="18"/>
      </w:rPr>
      <w:t xml:space="preserve">Anime Recommendation System — Project Roadmap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21A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4"/>
      </w:pBdr>
      <w:spacing w:before="0" w:after="120"/>
    </w:pPr>
    <w:r>
      <w:rPr>
        <w:rFonts w:ascii="Arial" w:cs="Arial" w:eastAsia="Arial" w:hAnsi="Arial"/>
        <w:b/>
        <w:bCs/>
        <w:color w:val="6B21A8"/>
        <w:sz w:val="18"/>
        <w:szCs w:val="18"/>
      </w:rPr>
      <w:t xml:space="preserve">🎌 Anime RAG Recommendation System  —  Project Roadmap &amp; Requirements</w:t>
    </w:r>
    <w:r>
      <w:rPr>
        <w:rFonts w:ascii="Arial" w:cs="Arial" w:eastAsia="Arial" w:hAnsi="Arial"/>
        <w:color w:val="6B7280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6B21A8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200" w:hanging="360"/>
      </w:pPr>
      <w:rPr>
        <w:color w:val="6B728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6B21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2026-03-09T20:36:46.342Z</dcterms:created>
  <dcterms:modified xsi:type="dcterms:W3CDTF">2026-03-09T20:36:46.343Z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