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B9BD5" w:themeColor="accent1"/>
        </w:rPr>
        <w:id w:val="1574004645"/>
      </w:sdtPr>
      <w:sdtEndPr>
        <w:rPr>
          <w:color w:val="auto"/>
        </w:rPr>
      </w:sdtEndPr>
      <w:sdtContent>
        <w:p w14:paraId="1D661D3B" w14:textId="77777777" w:rsidR="005F1E2E" w:rsidRDefault="00000000">
          <w:pPr>
            <w:pStyle w:val="NoSpacing"/>
            <w:spacing w:before="1540" w:after="240"/>
            <w:jc w:val="center"/>
            <w:rPr>
              <w:color w:val="5B9BD5" w:themeColor="accent1"/>
            </w:rPr>
          </w:pPr>
          <w:r>
            <w:rPr>
              <w:noProof/>
            </w:rPr>
            <mc:AlternateContent>
              <mc:Choice Requires="wps">
                <w:drawing>
                  <wp:anchor distT="0" distB="0" distL="114300" distR="114300" simplePos="0" relativeHeight="251659264" behindDoc="0" locked="0" layoutInCell="1" allowOverlap="1" wp14:anchorId="5034175A" wp14:editId="7970C397">
                    <wp:simplePos x="0" y="0"/>
                    <wp:positionH relativeFrom="column">
                      <wp:posOffset>297180</wp:posOffset>
                    </wp:positionH>
                    <wp:positionV relativeFrom="paragraph">
                      <wp:posOffset>-3175</wp:posOffset>
                    </wp:positionV>
                    <wp:extent cx="4657090" cy="1090930"/>
                    <wp:effectExtent l="0" t="0" r="10160" b="13970"/>
                    <wp:wrapNone/>
                    <wp:docPr id="6" name="Round Diagonal Corner Rectangle 6"/>
                    <wp:cNvGraphicFramePr/>
                    <a:graphic xmlns:a="http://schemas.openxmlformats.org/drawingml/2006/main">
                      <a:graphicData uri="http://schemas.microsoft.com/office/word/2010/wordprocessingShape">
                        <wps:wsp>
                          <wps:cNvSpPr/>
                          <wps:spPr>
                            <a:xfrm>
                              <a:off x="0" y="0"/>
                              <a:ext cx="4657090" cy="109093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68B6BB6B" w14:textId="77777777" w:rsidR="005F1E2E" w:rsidRDefault="0000000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34175A" id="Round Diagonal Corner Rectangle 6" o:spid="_x0000_s1026" style="position:absolute;left:0;text-align:left;margin-left:23.4pt;margin-top:-.25pt;width:366.7pt;height:8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65709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" adj="-11796480,,5400" path="m181825,l4657090,r,l4657090,909105v,100419,-81406,181825,-181825,181825l,1090930r,l,181825c,81406,81406,,181825,xe" fillcolor="white [3201]" strokecolor="black [3200]" strokeweight="1pt">
                    <v:stroke joinstyle="miter"/>
                    <v:formulas/>
                    <v:path arrowok="t" o:connecttype="custom" o:connectlocs="181825,0;4657090,0;4657090,0;4657090,909105;4475265,1090930;0,1090930;0,1090930;0,181825;181825,0" o:connectangles="0,0,0,0,0,0,0,0,0" textboxrect="0,0,4657090,1090930"/>
                    <v:textbox>
                      <w:txbxContent>
                        <w:p w14:paraId="68B6BB6B" w14:textId="77777777" w:rsidR="005F1E2E" w:rsidRDefault="00000000">
                          <w:pPr>
                            <w:jc w:val="center"/>
                            <w:rPr>
                              <w:rFonts w:ascii="Berlin Sans FB Demi" w:hAnsi="Berlin Sans FB Demi"/>
                              <w:sz w:val="48"/>
                              <w14:shadow w14:blurRad="50800" w14:dist="38100" w14:dir="2700000" w14:sx="100000" w14:sy="100000" w14:kx="0" w14:ky="0" w14:algn="tl">
                                <w14:srgbClr w14:val="000000">
                                  <w14:alpha w14:val="60000"/>
                                </w14:srgbClr>
                              </w14:shadow>
                            </w:rPr>
                          </w:pPr>
                          <w:r>
                            <w:rPr>
                              <w:rFonts w:ascii="Berlin Sans FB Demi" w:hAnsi="Berlin Sans FB Demi"/>
                              <w:sz w:val="48"/>
                              <w14:shadow w14:blurRad="50800" w14:dist="38100" w14:dir="2700000" w14:sx="100000" w14:sy="100000" w14:kx="0" w14:ky="0" w14:algn="tl">
                                <w14:srgbClr w14:val="000000">
                                  <w14:alpha w14:val="60000"/>
                                </w14:srgbClr>
                              </w14:shadow>
                            </w:rPr>
                            <w:t>CSEB1123 – Software Technology Innovation</w:t>
                          </w:r>
                        </w:p>
                      </w:txbxContent>
                    </v:textbox>
                  </v:shape>
                </w:pict>
              </mc:Fallback>
            </mc:AlternateContent>
          </w:r>
        </w:p>
      </w:sdtContent>
    </w:sdt>
    <w:tbl>
      <w:tblPr>
        <w:tblStyle w:val="TableGrid"/>
        <w:tblpPr w:leftFromText="180" w:rightFromText="180" w:vertAnchor="text" w:horzAnchor="margin" w:tblpXSpec="center" w:tblpY="5213"/>
        <w:tblW w:w="9359" w:type="dxa"/>
        <w:tblLook w:val="04A0" w:firstRow="1" w:lastRow="0" w:firstColumn="1" w:lastColumn="0" w:noHBand="0" w:noVBand="1"/>
      </w:tblPr>
      <w:tblGrid>
        <w:gridCol w:w="1085"/>
        <w:gridCol w:w="5566"/>
        <w:gridCol w:w="2708"/>
      </w:tblGrid>
      <w:tr w:rsidR="005F1E2E" w14:paraId="427EA783" w14:textId="77777777">
        <w:trPr>
          <w:trHeight w:val="1001"/>
        </w:trPr>
        <w:tc>
          <w:tcPr>
            <w:tcW w:w="9359" w:type="dxa"/>
            <w:gridSpan w:val="3"/>
            <w:shd w:val="clear" w:color="auto" w:fill="auto"/>
            <w:vAlign w:val="center"/>
          </w:tcPr>
          <w:p w14:paraId="717C2404" w14:textId="77777777" w:rsidR="005F1E2E" w:rsidRDefault="00000000">
            <w:pPr>
              <w:spacing w:line="360" w:lineRule="auto"/>
              <w:jc w:val="center"/>
              <w:rPr>
                <w:rFonts w:ascii="Berlin Sans FB Demi" w:hAnsi="Berlin Sans FB Demi"/>
                <w:sz w:val="36"/>
                <w:szCs w:val="36"/>
              </w:rPr>
            </w:pPr>
            <w:r>
              <w:rPr>
                <w:rFonts w:ascii="Berlin Sans FB Demi" w:hAnsi="Berlin Sans FB Demi"/>
                <w:sz w:val="36"/>
                <w:szCs w:val="36"/>
              </w:rPr>
              <w:t>Prepared by: Group 14</w:t>
            </w:r>
          </w:p>
        </w:tc>
      </w:tr>
      <w:tr w:rsidR="005F1E2E" w14:paraId="0E6600CD" w14:textId="77777777">
        <w:trPr>
          <w:trHeight w:hRule="exact" w:val="907"/>
        </w:trPr>
        <w:tc>
          <w:tcPr>
            <w:tcW w:w="1085" w:type="dxa"/>
            <w:shd w:val="clear" w:color="auto" w:fill="D5D5FF"/>
            <w:vAlign w:val="center"/>
          </w:tcPr>
          <w:p w14:paraId="0FED2263"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No</w:t>
            </w:r>
          </w:p>
        </w:tc>
        <w:tc>
          <w:tcPr>
            <w:tcW w:w="5566" w:type="dxa"/>
            <w:shd w:val="clear" w:color="auto" w:fill="D5D5FF"/>
            <w:vAlign w:val="center"/>
          </w:tcPr>
          <w:p w14:paraId="174CE29F"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Name</w:t>
            </w:r>
          </w:p>
        </w:tc>
        <w:tc>
          <w:tcPr>
            <w:tcW w:w="2708" w:type="dxa"/>
            <w:shd w:val="clear" w:color="auto" w:fill="D5D5FF"/>
            <w:vAlign w:val="center"/>
          </w:tcPr>
          <w:p w14:paraId="7B9E9924" w14:textId="77777777" w:rsidR="005F1E2E" w:rsidRDefault="00000000">
            <w:pPr>
              <w:spacing w:line="360" w:lineRule="auto"/>
              <w:jc w:val="center"/>
              <w:rPr>
                <w:rFonts w:ascii="Berlin Sans FB Demi" w:hAnsi="Berlin Sans FB Demi"/>
                <w:b/>
                <w:sz w:val="30"/>
                <w:szCs w:val="30"/>
              </w:rPr>
            </w:pPr>
            <w:r>
              <w:rPr>
                <w:rFonts w:ascii="Berlin Sans FB Demi" w:hAnsi="Berlin Sans FB Demi"/>
                <w:b/>
                <w:sz w:val="30"/>
                <w:szCs w:val="30"/>
              </w:rPr>
              <w:t>Student ID</w:t>
            </w:r>
          </w:p>
        </w:tc>
      </w:tr>
      <w:tr w:rsidR="005F1E2E" w14:paraId="5D902CBA" w14:textId="77777777">
        <w:trPr>
          <w:trHeight w:hRule="exact" w:val="570"/>
        </w:trPr>
        <w:tc>
          <w:tcPr>
            <w:tcW w:w="1085" w:type="dxa"/>
            <w:vAlign w:val="center"/>
          </w:tcPr>
          <w:p w14:paraId="7A3982B9"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1</w:t>
            </w:r>
          </w:p>
        </w:tc>
        <w:tc>
          <w:tcPr>
            <w:tcW w:w="5566" w:type="dxa"/>
            <w:vAlign w:val="center"/>
          </w:tcPr>
          <w:p w14:paraId="0B58F3A3"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 xml:space="preserve">Sham Danial bin Sham </w:t>
            </w:r>
            <w:proofErr w:type="spellStart"/>
            <w:r>
              <w:rPr>
                <w:rFonts w:ascii="Berlin Sans FB" w:hAnsi="Berlin Sans FB"/>
                <w:sz w:val="30"/>
                <w:szCs w:val="30"/>
              </w:rPr>
              <w:t>Izuddin</w:t>
            </w:r>
            <w:proofErr w:type="spellEnd"/>
          </w:p>
        </w:tc>
        <w:tc>
          <w:tcPr>
            <w:tcW w:w="2708" w:type="dxa"/>
            <w:vAlign w:val="center"/>
          </w:tcPr>
          <w:p w14:paraId="6E877493"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BSW01085255</w:t>
            </w:r>
          </w:p>
        </w:tc>
      </w:tr>
      <w:tr w:rsidR="005F1E2E" w14:paraId="377E43EC" w14:textId="77777777">
        <w:trPr>
          <w:trHeight w:hRule="exact" w:val="801"/>
        </w:trPr>
        <w:tc>
          <w:tcPr>
            <w:tcW w:w="1085" w:type="dxa"/>
            <w:vAlign w:val="center"/>
          </w:tcPr>
          <w:p w14:paraId="7F10C930"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2</w:t>
            </w:r>
          </w:p>
        </w:tc>
        <w:tc>
          <w:tcPr>
            <w:tcW w:w="5566" w:type="dxa"/>
            <w:vAlign w:val="center"/>
          </w:tcPr>
          <w:p w14:paraId="42032CAD" w14:textId="77777777" w:rsidR="005F1E2E" w:rsidRPr="000550FB" w:rsidRDefault="00000000">
            <w:pPr>
              <w:spacing w:line="360" w:lineRule="auto"/>
              <w:jc w:val="center"/>
              <w:rPr>
                <w:rFonts w:ascii="Berlin Sans FB" w:hAnsi="Berlin Sans FB"/>
                <w:sz w:val="30"/>
                <w:szCs w:val="30"/>
                <w:lang w:val="de-DE"/>
              </w:rPr>
            </w:pPr>
            <w:r w:rsidRPr="000550FB">
              <w:rPr>
                <w:rFonts w:ascii="Berlin Sans FB" w:hAnsi="Berlin Sans FB"/>
                <w:sz w:val="30"/>
                <w:szCs w:val="30"/>
                <w:lang w:val="de-DE"/>
              </w:rPr>
              <w:t>Muhammad ‘Irfan bin Muhammad Hafis Asnor</w:t>
            </w:r>
          </w:p>
        </w:tc>
        <w:tc>
          <w:tcPr>
            <w:tcW w:w="2708" w:type="dxa"/>
            <w:vAlign w:val="center"/>
          </w:tcPr>
          <w:p w14:paraId="0ED5B49A"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BSW01085224</w:t>
            </w:r>
          </w:p>
        </w:tc>
      </w:tr>
      <w:tr w:rsidR="005F1E2E" w14:paraId="6CC16688" w14:textId="77777777">
        <w:trPr>
          <w:trHeight w:hRule="exact" w:val="782"/>
        </w:trPr>
        <w:tc>
          <w:tcPr>
            <w:tcW w:w="1085" w:type="dxa"/>
            <w:vAlign w:val="center"/>
          </w:tcPr>
          <w:p w14:paraId="0200959F"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3</w:t>
            </w:r>
          </w:p>
        </w:tc>
        <w:tc>
          <w:tcPr>
            <w:tcW w:w="5566" w:type="dxa"/>
            <w:vAlign w:val="center"/>
          </w:tcPr>
          <w:p w14:paraId="6B78A2EA" w14:textId="77777777" w:rsidR="005F1E2E" w:rsidRPr="000550FB" w:rsidRDefault="00000000">
            <w:pPr>
              <w:spacing w:line="360" w:lineRule="auto"/>
              <w:jc w:val="center"/>
              <w:rPr>
                <w:rFonts w:ascii="Berlin Sans FB" w:hAnsi="Berlin Sans FB"/>
                <w:sz w:val="30"/>
                <w:szCs w:val="30"/>
                <w:lang w:val="de-DE"/>
              </w:rPr>
            </w:pPr>
            <w:r w:rsidRPr="000550FB">
              <w:rPr>
                <w:rFonts w:ascii="Berlin Sans FB" w:hAnsi="Berlin Sans FB"/>
                <w:sz w:val="30"/>
                <w:szCs w:val="30"/>
                <w:lang w:val="de-DE"/>
              </w:rPr>
              <w:t>Muhammad Ihsan Hayyan bin Mohd Rajib</w:t>
            </w:r>
          </w:p>
        </w:tc>
        <w:tc>
          <w:tcPr>
            <w:tcW w:w="2708" w:type="dxa"/>
            <w:vAlign w:val="center"/>
          </w:tcPr>
          <w:p w14:paraId="0E0EE705" w14:textId="77777777" w:rsidR="005F1E2E" w:rsidRDefault="00000000">
            <w:pPr>
              <w:spacing w:line="360" w:lineRule="auto"/>
              <w:jc w:val="center"/>
              <w:rPr>
                <w:rFonts w:ascii="Berlin Sans FB" w:hAnsi="Berlin Sans FB"/>
                <w:sz w:val="30"/>
                <w:szCs w:val="30"/>
              </w:rPr>
            </w:pPr>
            <w:r>
              <w:rPr>
                <w:rFonts w:ascii="Berlin Sans FB" w:hAnsi="Berlin Sans FB"/>
                <w:sz w:val="30"/>
                <w:szCs w:val="30"/>
              </w:rPr>
              <w:t>BSW01085234</w:t>
            </w:r>
          </w:p>
        </w:tc>
      </w:tr>
    </w:tbl>
    <w:p w14:paraId="528766B1" w14:textId="77777777" w:rsidR="005F1E2E" w:rsidRDefault="00000000">
      <w:pPr>
        <w:sectPr w:rsidR="005F1E2E">
          <w:pgSz w:w="11906" w:h="16838"/>
          <w:pgMar w:top="1440" w:right="1800" w:bottom="1440" w:left="1800" w:header="720" w:footer="720" w:gutter="0"/>
          <w:pgNumType w:start="0"/>
          <w:cols w:space="720"/>
          <w:titlePg/>
          <w:docGrid w:linePitch="360"/>
        </w:sectPr>
      </w:pPr>
      <w:r>
        <w:rPr>
          <w:noProof/>
        </w:rPr>
        <mc:AlternateContent>
          <mc:Choice Requires="wps">
            <w:drawing>
              <wp:anchor distT="0" distB="0" distL="114300" distR="114300" simplePos="0" relativeHeight="251661312" behindDoc="0" locked="0" layoutInCell="1" allowOverlap="1" wp14:anchorId="760C6745" wp14:editId="54E2C62A">
                <wp:simplePos x="0" y="0"/>
                <wp:positionH relativeFrom="column">
                  <wp:posOffset>270510</wp:posOffset>
                </wp:positionH>
                <wp:positionV relativeFrom="paragraph">
                  <wp:posOffset>1997710</wp:posOffset>
                </wp:positionV>
                <wp:extent cx="4647565" cy="468630"/>
                <wp:effectExtent l="13970" t="52070" r="93345" b="58420"/>
                <wp:wrapNone/>
                <wp:docPr id="1" name="Rectangle 1"/>
                <wp:cNvGraphicFramePr/>
                <a:graphic xmlns:a="http://schemas.openxmlformats.org/drawingml/2006/main">
                  <a:graphicData uri="http://schemas.microsoft.com/office/word/2010/wordprocessingShape">
                    <wps:wsp>
                      <wps:cNvSpPr/>
                      <wps:spPr>
                        <a:xfrm>
                          <a:off x="0" y="0"/>
                          <a:ext cx="4647565" cy="468630"/>
                        </a:xfrm>
                        <a:prstGeom prst="rect">
                          <a:avLst/>
                        </a:prstGeom>
                        <a:solidFill>
                          <a:srgbClr val="D5D5FF"/>
                        </a:solidFill>
                        <a:ln w="19050">
                          <a:solidFill>
                            <a:schemeClr val="tx1"/>
                          </a:solidFill>
                        </a:ln>
                        <a:effectLst>
                          <a:outerShdw blurRad="50800" dist="38100" algn="l" rotWithShape="0">
                            <a:prstClr val="black">
                              <a:alpha val="7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465BEC" w14:textId="77777777" w:rsidR="005F1E2E" w:rsidRDefault="00000000">
                            <w:pPr>
                              <w:shd w:val="clear" w:color="auto" w:fill="D5D5FF"/>
                              <w:jc w:val="center"/>
                              <w:rPr>
                                <w:rFonts w:ascii="Berlin Sans FB Demi" w:hAnsi="Berlin Sans FB Demi"/>
                                <w:b/>
                                <w:color w:val="000000" w:themeColor="text1"/>
                                <w:sz w:val="40"/>
                                <w:szCs w:val="40"/>
                              </w:rPr>
                            </w:pPr>
                            <w:r>
                              <w:rPr>
                                <w:rFonts w:ascii="Berlin Sans FB Demi" w:hAnsi="Berlin Sans FB Demi"/>
                                <w:b/>
                                <w:color w:val="000000" w:themeColor="text1"/>
                                <w:sz w:val="40"/>
                                <w:szCs w:val="40"/>
                              </w:rPr>
                              <w:t>Group Assignment</w:t>
                            </w:r>
                          </w:p>
                          <w:p w14:paraId="34414839" w14:textId="77777777" w:rsidR="005F1E2E" w:rsidRDefault="005F1E2E">
                            <w:pPr>
                              <w:rPr>
                                <w:rFonts w:ascii="Trebuchet MS" w:hAnsi="Trebuchet MS"/>
                                <w:b/>
                                <w:color w:val="000000" w:themeColor="text1"/>
                                <w:sz w:val="24"/>
                              </w:rPr>
                            </w:pPr>
                          </w:p>
                          <w:p w14:paraId="477C843B" w14:textId="77777777" w:rsidR="005F1E2E" w:rsidRDefault="005F1E2E">
                            <w:pPr>
                              <w:rPr>
                                <w:rFonts w:ascii="Trebuchet MS" w:hAnsi="Trebuchet MS"/>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0C6745" id="Rectangle 1" o:spid="_x0000_s1027" style="position:absolute;left:0;text-align:left;margin-left:21.3pt;margin-top:157.3pt;width:365.95pt;height:3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" fillcolor="#d5d5ff" strokecolor="black [3213]" strokeweight="1.5pt">
                <v:shadow on="t" color="black" opacity="45875f" origin="-.5" offset="3pt,0"/>
                <v:textbox>
                  <w:txbxContent>
                    <w:p w14:paraId="66465BEC" w14:textId="77777777" w:rsidR="005F1E2E" w:rsidRDefault="00000000">
                      <w:pPr>
                        <w:shd w:val="clear" w:color="auto" w:fill="D5D5FF"/>
                        <w:jc w:val="center"/>
                        <w:rPr>
                          <w:rFonts w:ascii="Berlin Sans FB Demi" w:hAnsi="Berlin Sans FB Demi"/>
                          <w:b/>
                          <w:color w:val="000000" w:themeColor="text1"/>
                          <w:sz w:val="40"/>
                          <w:szCs w:val="40"/>
                        </w:rPr>
                      </w:pPr>
                      <w:r>
                        <w:rPr>
                          <w:rFonts w:ascii="Berlin Sans FB Demi" w:hAnsi="Berlin Sans FB Demi"/>
                          <w:b/>
                          <w:color w:val="000000" w:themeColor="text1"/>
                          <w:sz w:val="40"/>
                          <w:szCs w:val="40"/>
                        </w:rPr>
                        <w:t>Group Assignment</w:t>
                      </w:r>
                    </w:p>
                    <w:p w14:paraId="34414839" w14:textId="77777777" w:rsidR="005F1E2E" w:rsidRDefault="005F1E2E">
                      <w:pPr>
                        <w:rPr>
                          <w:rFonts w:ascii="Trebuchet MS" w:hAnsi="Trebuchet MS"/>
                          <w:b/>
                          <w:color w:val="000000" w:themeColor="text1"/>
                          <w:sz w:val="24"/>
                        </w:rPr>
                      </w:pPr>
                    </w:p>
                    <w:p w14:paraId="477C843B" w14:textId="77777777" w:rsidR="005F1E2E" w:rsidRDefault="005F1E2E">
                      <w:pPr>
                        <w:rPr>
                          <w:rFonts w:ascii="Trebuchet MS" w:hAnsi="Trebuchet MS"/>
                          <w:b/>
                          <w:color w:val="000000" w:themeColor="text1"/>
                          <w:sz w:val="24"/>
                        </w:rPr>
                      </w:pPr>
                    </w:p>
                  </w:txbxContent>
                </v:textbox>
              </v:rect>
            </w:pict>
          </mc:Fallback>
        </mc:AlternateContent>
      </w:r>
      <w:r>
        <w:rPr>
          <w:noProof/>
        </w:rPr>
        <w:drawing>
          <wp:anchor distT="0" distB="0" distL="114300" distR="114300" simplePos="0" relativeHeight="251660288" behindDoc="0" locked="0" layoutInCell="1" allowOverlap="1" wp14:anchorId="1AD91C17" wp14:editId="1617683D">
            <wp:simplePos x="0" y="0"/>
            <wp:positionH relativeFrom="column">
              <wp:posOffset>1363980</wp:posOffset>
            </wp:positionH>
            <wp:positionV relativeFrom="paragraph">
              <wp:posOffset>12065</wp:posOffset>
            </wp:positionV>
            <wp:extent cx="2143125" cy="1362075"/>
            <wp:effectExtent l="0" t="0" r="0" b="0"/>
            <wp:wrapThrough wrapText="bothSides">
              <wp:wrapPolygon edited="0">
                <wp:start x="14438" y="1208"/>
                <wp:lineTo x="13363" y="1450"/>
                <wp:lineTo x="10906" y="4109"/>
                <wp:lineTo x="10906" y="5075"/>
                <wp:lineTo x="1536" y="8700"/>
                <wp:lineTo x="1382" y="12084"/>
                <wp:lineTo x="3379" y="12809"/>
                <wp:lineTo x="11366" y="12809"/>
                <wp:lineTo x="10752" y="16676"/>
                <wp:lineTo x="1536" y="16676"/>
                <wp:lineTo x="1536" y="19576"/>
                <wp:lineTo x="9062" y="20543"/>
                <wp:lineTo x="17818" y="20543"/>
                <wp:lineTo x="20122" y="16917"/>
                <wp:lineTo x="19507" y="16676"/>
                <wp:lineTo x="13824" y="16676"/>
                <wp:lineTo x="19200" y="14259"/>
                <wp:lineTo x="19200" y="12809"/>
                <wp:lineTo x="20275" y="8942"/>
                <wp:lineTo x="19661" y="4350"/>
                <wp:lineTo x="17357" y="1692"/>
                <wp:lineTo x="16128" y="1208"/>
                <wp:lineTo x="14438" y="1208"/>
              </wp:wrapPolygon>
            </wp:wrapThrough>
            <wp:docPr id="4" name="Picture 4"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ogo with text on it&#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t="5031" b="5031"/>
                    <a:stretch>
                      <a:fillRect/>
                    </a:stretch>
                  </pic:blipFill>
                  <pic:spPr>
                    <a:xfrm>
                      <a:off x="0" y="0"/>
                      <a:ext cx="2143125" cy="1362075"/>
                    </a:xfrm>
                    <a:prstGeom prst="rect">
                      <a:avLst/>
                    </a:prstGeom>
                    <a:ln>
                      <a:noFill/>
                    </a:ln>
                  </pic:spPr>
                </pic:pic>
              </a:graphicData>
            </a:graphic>
          </wp:anchor>
        </w:drawing>
      </w:r>
    </w:p>
    <w:p w14:paraId="2F7B74BC" w14:textId="77777777" w:rsidR="005F1E2E" w:rsidRDefault="005F1E2E">
      <w:pPr>
        <w:pStyle w:val="TOCHeading1"/>
      </w:pPr>
    </w:p>
    <w:sdt>
      <w:sdtPr>
        <w:id w:val="-1320419377"/>
        <w:docPartObj>
          <w:docPartGallery w:val="Table of Contents"/>
          <w:docPartUnique/>
        </w:docPartObj>
      </w:sdtPr>
      <w:sdtEndPr>
        <w:rPr>
          <w:rFonts w:ascii="Times New Roman" w:eastAsia="SimSun" w:hAnsi="Times New Roman" w:cstheme="minorBidi"/>
          <w:b/>
          <w:bCs/>
          <w:noProof/>
          <w:color w:val="auto"/>
          <w:kern w:val="2"/>
          <w:sz w:val="21"/>
          <w:szCs w:val="20"/>
          <w:lang w:eastAsia="zh-CN"/>
        </w:rPr>
      </w:sdtEndPr>
      <w:sdtContent>
        <w:p w14:paraId="45C4A5E8" w14:textId="5C99D253" w:rsidR="00D00177" w:rsidRDefault="00D00177">
          <w:pPr>
            <w:pStyle w:val="TOCHeading"/>
          </w:pPr>
          <w:r>
            <w:t>Table of Contents</w:t>
          </w:r>
        </w:p>
        <w:p w14:paraId="47CFC076" w14:textId="3E2FDF38" w:rsidR="00D00177" w:rsidRDefault="00D00177">
          <w:pPr>
            <w:pStyle w:val="TOC1"/>
            <w:tabs>
              <w:tab w:val="right" w:leader="dot" w:pos="8296"/>
            </w:tabs>
            <w:rPr>
              <w:rFonts w:asciiTheme="minorHAnsi" w:eastAsiaTheme="minorEastAsia" w:hAnsiTheme="minorHAnsi"/>
              <w:noProof/>
              <w:sz w:val="24"/>
              <w:szCs w:val="24"/>
              <w:lang w:val="en-MY" w:eastAsia="en-MY"/>
              <w14:ligatures w14:val="standardContextual"/>
            </w:rPr>
          </w:pPr>
          <w:r>
            <w:fldChar w:fldCharType="begin"/>
          </w:r>
          <w:r>
            <w:instrText xml:space="preserve"> TOC \o "1-3" \h \z \u </w:instrText>
          </w:r>
          <w:r>
            <w:fldChar w:fldCharType="separate"/>
          </w:r>
          <w:hyperlink w:anchor="_Toc186495489" w:history="1">
            <w:r w:rsidRPr="001B257E">
              <w:rPr>
                <w:rStyle w:val="Hyperlink"/>
                <w:rFonts w:cs="Times New Roman"/>
                <w:b/>
                <w:bCs/>
                <w:noProof/>
              </w:rPr>
              <w:t>INTRODUCTION</w:t>
            </w:r>
            <w:r>
              <w:rPr>
                <w:noProof/>
                <w:webHidden/>
              </w:rPr>
              <w:tab/>
            </w:r>
            <w:r>
              <w:rPr>
                <w:noProof/>
                <w:webHidden/>
              </w:rPr>
              <w:fldChar w:fldCharType="begin"/>
            </w:r>
            <w:r>
              <w:rPr>
                <w:noProof/>
                <w:webHidden/>
              </w:rPr>
              <w:instrText xml:space="preserve"> PAGEREF _Toc186495489 \h </w:instrText>
            </w:r>
            <w:r>
              <w:rPr>
                <w:noProof/>
                <w:webHidden/>
              </w:rPr>
            </w:r>
            <w:r>
              <w:rPr>
                <w:noProof/>
                <w:webHidden/>
              </w:rPr>
              <w:fldChar w:fldCharType="separate"/>
            </w:r>
            <w:r>
              <w:rPr>
                <w:noProof/>
                <w:webHidden/>
              </w:rPr>
              <w:t>2</w:t>
            </w:r>
            <w:r>
              <w:rPr>
                <w:noProof/>
                <w:webHidden/>
              </w:rPr>
              <w:fldChar w:fldCharType="end"/>
            </w:r>
          </w:hyperlink>
        </w:p>
        <w:p w14:paraId="081737C7" w14:textId="3C3989C4" w:rsidR="00D00177" w:rsidRDefault="00D00177">
          <w:pPr>
            <w:pStyle w:val="TOC1"/>
            <w:tabs>
              <w:tab w:val="right" w:leader="dot" w:pos="8296"/>
            </w:tabs>
            <w:rPr>
              <w:rFonts w:asciiTheme="minorHAnsi" w:eastAsiaTheme="minorEastAsia" w:hAnsiTheme="minorHAnsi"/>
              <w:noProof/>
              <w:sz w:val="24"/>
              <w:szCs w:val="24"/>
              <w:lang w:val="en-MY" w:eastAsia="en-MY"/>
              <w14:ligatures w14:val="standardContextual"/>
            </w:rPr>
          </w:pPr>
          <w:hyperlink w:anchor="_Toc186495490" w:history="1">
            <w:r w:rsidRPr="001B257E">
              <w:rPr>
                <w:rStyle w:val="Hyperlink"/>
                <w:rFonts w:cs="Times New Roman"/>
                <w:b/>
                <w:bCs/>
                <w:noProof/>
              </w:rPr>
              <w:t>POSITIVE IMPACT</w:t>
            </w:r>
            <w:r>
              <w:rPr>
                <w:noProof/>
                <w:webHidden/>
              </w:rPr>
              <w:tab/>
            </w:r>
            <w:r>
              <w:rPr>
                <w:noProof/>
                <w:webHidden/>
              </w:rPr>
              <w:fldChar w:fldCharType="begin"/>
            </w:r>
            <w:r>
              <w:rPr>
                <w:noProof/>
                <w:webHidden/>
              </w:rPr>
              <w:instrText xml:space="preserve"> PAGEREF _Toc186495490 \h </w:instrText>
            </w:r>
            <w:r>
              <w:rPr>
                <w:noProof/>
                <w:webHidden/>
              </w:rPr>
            </w:r>
            <w:r>
              <w:rPr>
                <w:noProof/>
                <w:webHidden/>
              </w:rPr>
              <w:fldChar w:fldCharType="separate"/>
            </w:r>
            <w:r>
              <w:rPr>
                <w:noProof/>
                <w:webHidden/>
              </w:rPr>
              <w:t>3</w:t>
            </w:r>
            <w:r>
              <w:rPr>
                <w:noProof/>
                <w:webHidden/>
              </w:rPr>
              <w:fldChar w:fldCharType="end"/>
            </w:r>
          </w:hyperlink>
        </w:p>
        <w:p w14:paraId="7DC376A6" w14:textId="293CE978" w:rsidR="00D00177" w:rsidRDefault="00D00177">
          <w:pPr>
            <w:pStyle w:val="TOC1"/>
            <w:tabs>
              <w:tab w:val="right" w:leader="dot" w:pos="8296"/>
            </w:tabs>
            <w:rPr>
              <w:rFonts w:asciiTheme="minorHAnsi" w:eastAsiaTheme="minorEastAsia" w:hAnsiTheme="minorHAnsi"/>
              <w:noProof/>
              <w:sz w:val="24"/>
              <w:szCs w:val="24"/>
              <w:lang w:val="en-MY" w:eastAsia="en-MY"/>
              <w14:ligatures w14:val="standardContextual"/>
            </w:rPr>
          </w:pPr>
          <w:hyperlink w:anchor="_Toc186495491" w:history="1">
            <w:r w:rsidRPr="001B257E">
              <w:rPr>
                <w:rStyle w:val="Hyperlink"/>
                <w:rFonts w:cs="Times New Roman"/>
                <w:b/>
                <w:bCs/>
                <w:noProof/>
              </w:rPr>
              <w:t>NEGATIVE IMPACT</w:t>
            </w:r>
            <w:r>
              <w:rPr>
                <w:noProof/>
                <w:webHidden/>
              </w:rPr>
              <w:tab/>
            </w:r>
            <w:r>
              <w:rPr>
                <w:noProof/>
                <w:webHidden/>
              </w:rPr>
              <w:fldChar w:fldCharType="begin"/>
            </w:r>
            <w:r>
              <w:rPr>
                <w:noProof/>
                <w:webHidden/>
              </w:rPr>
              <w:instrText xml:space="preserve"> PAGEREF _Toc186495491 \h </w:instrText>
            </w:r>
            <w:r>
              <w:rPr>
                <w:noProof/>
                <w:webHidden/>
              </w:rPr>
            </w:r>
            <w:r>
              <w:rPr>
                <w:noProof/>
                <w:webHidden/>
              </w:rPr>
              <w:fldChar w:fldCharType="separate"/>
            </w:r>
            <w:r>
              <w:rPr>
                <w:noProof/>
                <w:webHidden/>
              </w:rPr>
              <w:t>4</w:t>
            </w:r>
            <w:r>
              <w:rPr>
                <w:noProof/>
                <w:webHidden/>
              </w:rPr>
              <w:fldChar w:fldCharType="end"/>
            </w:r>
          </w:hyperlink>
        </w:p>
        <w:p w14:paraId="4EABC8B2" w14:textId="74179EBC" w:rsidR="00D00177" w:rsidRDefault="00D00177">
          <w:pPr>
            <w:pStyle w:val="TOC1"/>
            <w:tabs>
              <w:tab w:val="right" w:leader="dot" w:pos="8296"/>
            </w:tabs>
            <w:rPr>
              <w:rFonts w:asciiTheme="minorHAnsi" w:eastAsiaTheme="minorEastAsia" w:hAnsiTheme="minorHAnsi"/>
              <w:noProof/>
              <w:sz w:val="24"/>
              <w:szCs w:val="24"/>
              <w:lang w:val="en-MY" w:eastAsia="en-MY"/>
              <w14:ligatures w14:val="standardContextual"/>
            </w:rPr>
          </w:pPr>
          <w:hyperlink w:anchor="_Toc186495492" w:history="1">
            <w:r w:rsidRPr="001B257E">
              <w:rPr>
                <w:rStyle w:val="Hyperlink"/>
                <w:rFonts w:cs="Times New Roman"/>
                <w:b/>
                <w:bCs/>
                <w:noProof/>
              </w:rPr>
              <w:t>CONCLUSION</w:t>
            </w:r>
            <w:r>
              <w:rPr>
                <w:noProof/>
                <w:webHidden/>
              </w:rPr>
              <w:tab/>
            </w:r>
            <w:r>
              <w:rPr>
                <w:noProof/>
                <w:webHidden/>
              </w:rPr>
              <w:fldChar w:fldCharType="begin"/>
            </w:r>
            <w:r>
              <w:rPr>
                <w:noProof/>
                <w:webHidden/>
              </w:rPr>
              <w:instrText xml:space="preserve"> PAGEREF _Toc186495492 \h </w:instrText>
            </w:r>
            <w:r>
              <w:rPr>
                <w:noProof/>
                <w:webHidden/>
              </w:rPr>
            </w:r>
            <w:r>
              <w:rPr>
                <w:noProof/>
                <w:webHidden/>
              </w:rPr>
              <w:fldChar w:fldCharType="separate"/>
            </w:r>
            <w:r>
              <w:rPr>
                <w:noProof/>
                <w:webHidden/>
              </w:rPr>
              <w:t>5</w:t>
            </w:r>
            <w:r>
              <w:rPr>
                <w:noProof/>
                <w:webHidden/>
              </w:rPr>
              <w:fldChar w:fldCharType="end"/>
            </w:r>
          </w:hyperlink>
        </w:p>
        <w:p w14:paraId="241D9484" w14:textId="2F3F4163" w:rsidR="00D00177" w:rsidRDefault="00D00177">
          <w:r>
            <w:rPr>
              <w:b/>
              <w:bCs/>
              <w:noProof/>
            </w:rPr>
            <w:fldChar w:fldCharType="end"/>
          </w:r>
        </w:p>
      </w:sdtContent>
    </w:sdt>
    <w:p w14:paraId="2E3A215F" w14:textId="77777777" w:rsidR="005F1E2E" w:rsidRDefault="00000000">
      <w:pPr>
        <w:widowControl/>
        <w:jc w:val="left"/>
      </w:pPr>
      <w:r>
        <w:br w:type="page"/>
      </w:r>
    </w:p>
    <w:p w14:paraId="071F0186" w14:textId="77777777" w:rsidR="005F1E2E" w:rsidRDefault="00000000" w:rsidP="00D00177">
      <w:pPr>
        <w:pStyle w:val="Heading1"/>
        <w:spacing w:line="360" w:lineRule="auto"/>
        <w:rPr>
          <w:rFonts w:ascii="Times New Roman" w:hAnsi="Times New Roman" w:cs="Times New Roman"/>
          <w:b/>
          <w:bCs/>
          <w:color w:val="000000" w:themeColor="text1"/>
        </w:rPr>
      </w:pPr>
      <w:bookmarkStart w:id="0" w:name="_Toc186495489"/>
      <w:r>
        <w:rPr>
          <w:rFonts w:ascii="Times New Roman" w:hAnsi="Times New Roman" w:cs="Times New Roman"/>
          <w:b/>
          <w:bCs/>
          <w:color w:val="000000" w:themeColor="text1"/>
        </w:rPr>
        <w:lastRenderedPageBreak/>
        <w:t>INTRODUCTION</w:t>
      </w:r>
      <w:bookmarkEnd w:id="0"/>
    </w:p>
    <w:p w14:paraId="4B8A1425" w14:textId="62E08302" w:rsidR="000550FB" w:rsidRDefault="00000000" w:rsidP="00D00177">
      <w:pPr>
        <w:spacing w:line="360" w:lineRule="auto"/>
        <w:ind w:firstLine="720"/>
        <w:rPr>
          <w:sz w:val="24"/>
          <w:szCs w:val="24"/>
        </w:rPr>
      </w:pPr>
      <w:r>
        <w:rPr>
          <w:sz w:val="24"/>
          <w:szCs w:val="24"/>
        </w:rPr>
        <w:t xml:space="preserve">In today’s world, social media has become such a big part of our lives that it’s hard to imagine a day without checking our phones. For students, it’s not just a way to stay connected with friends but also a hub for entertainment, learning, and even studying. But like most things, social media has its ups and downs. This report dives into how social media affects students’ lives, looking at both the good and the not-so-good sides, and wraps </w:t>
      </w:r>
      <w:proofErr w:type="gramStart"/>
      <w:r>
        <w:rPr>
          <w:sz w:val="24"/>
          <w:szCs w:val="24"/>
        </w:rPr>
        <w:t>up with</w:t>
      </w:r>
      <w:proofErr w:type="gramEnd"/>
      <w:r>
        <w:rPr>
          <w:sz w:val="24"/>
          <w:szCs w:val="24"/>
        </w:rPr>
        <w:t xml:space="preserve"> some ideas on how to make the most of it.</w:t>
      </w:r>
    </w:p>
    <w:p w14:paraId="5A0EC163" w14:textId="77777777" w:rsidR="000550FB" w:rsidRDefault="000550FB" w:rsidP="00D00177">
      <w:pPr>
        <w:widowControl/>
        <w:spacing w:line="360" w:lineRule="auto"/>
        <w:jc w:val="left"/>
        <w:rPr>
          <w:sz w:val="24"/>
          <w:szCs w:val="24"/>
        </w:rPr>
      </w:pPr>
      <w:r>
        <w:rPr>
          <w:sz w:val="24"/>
          <w:szCs w:val="24"/>
        </w:rPr>
        <w:br w:type="page"/>
      </w:r>
    </w:p>
    <w:p w14:paraId="0E9039AA" w14:textId="77777777" w:rsidR="00D00177" w:rsidRPr="00D00177" w:rsidRDefault="00D00177" w:rsidP="00D00177">
      <w:pPr>
        <w:pStyle w:val="Heading1"/>
        <w:spacing w:line="360" w:lineRule="auto"/>
        <w:rPr>
          <w:rFonts w:ascii="Times New Roman" w:hAnsi="Times New Roman" w:cs="Times New Roman"/>
          <w:b/>
          <w:bCs/>
          <w:color w:val="auto"/>
        </w:rPr>
      </w:pPr>
      <w:bookmarkStart w:id="1" w:name="_Toc186488888"/>
      <w:bookmarkStart w:id="2" w:name="_Toc186495490"/>
      <w:r w:rsidRPr="00D00177">
        <w:rPr>
          <w:rFonts w:ascii="Times New Roman" w:hAnsi="Times New Roman" w:cs="Times New Roman"/>
          <w:b/>
          <w:bCs/>
          <w:color w:val="auto"/>
        </w:rPr>
        <w:lastRenderedPageBreak/>
        <w:t>POSITIVE IMPACT</w:t>
      </w:r>
      <w:bookmarkEnd w:id="1"/>
      <w:bookmarkEnd w:id="2"/>
    </w:p>
    <w:p w14:paraId="4E00DFC3" w14:textId="77777777" w:rsidR="00D00177" w:rsidRDefault="00D00177" w:rsidP="00D00177">
      <w:pPr>
        <w:spacing w:line="360" w:lineRule="auto"/>
      </w:pPr>
    </w:p>
    <w:p w14:paraId="12950DBD" w14:textId="77777777" w:rsidR="00D00177" w:rsidRPr="00E07530" w:rsidRDefault="00D00177" w:rsidP="00D00177">
      <w:pPr>
        <w:spacing w:line="360" w:lineRule="auto"/>
        <w:ind w:firstLine="720"/>
        <w:rPr>
          <w:sz w:val="24"/>
          <w:szCs w:val="24"/>
        </w:rPr>
      </w:pPr>
      <w:r w:rsidRPr="00E07530">
        <w:rPr>
          <w:sz w:val="24"/>
          <w:szCs w:val="24"/>
        </w:rPr>
        <w:t xml:space="preserve">Social media can be a great tool for students when used wisely. Here are some of the ways it can </w:t>
      </w:r>
      <w:proofErr w:type="gramStart"/>
      <w:r w:rsidRPr="00E07530">
        <w:rPr>
          <w:sz w:val="24"/>
          <w:szCs w:val="24"/>
        </w:rPr>
        <w:t>actually help</w:t>
      </w:r>
      <w:proofErr w:type="gramEnd"/>
      <w:r w:rsidRPr="00E07530">
        <w:rPr>
          <w:sz w:val="24"/>
          <w:szCs w:val="24"/>
        </w:rPr>
        <w:t>:</w:t>
      </w:r>
    </w:p>
    <w:p w14:paraId="7B3CD397" w14:textId="77777777" w:rsidR="00D00177" w:rsidRPr="00E07530" w:rsidRDefault="00D00177" w:rsidP="00D00177">
      <w:pPr>
        <w:spacing w:line="360" w:lineRule="auto"/>
        <w:rPr>
          <w:sz w:val="24"/>
          <w:szCs w:val="24"/>
        </w:rPr>
      </w:pPr>
    </w:p>
    <w:p w14:paraId="678E3014" w14:textId="77777777" w:rsidR="00D00177" w:rsidRPr="00E07530" w:rsidRDefault="00D00177" w:rsidP="00D00177">
      <w:pPr>
        <w:spacing w:line="360" w:lineRule="auto"/>
        <w:rPr>
          <w:sz w:val="24"/>
          <w:szCs w:val="24"/>
        </w:rPr>
      </w:pPr>
      <w:r w:rsidRPr="00E07530">
        <w:rPr>
          <w:sz w:val="24"/>
          <w:szCs w:val="24"/>
        </w:rPr>
        <w:t>1. Staying in Touch Easily: Apps like WhatsApp, Instagram, and Snapchat make it super easy for students to communicate with each other. Need help with homework? Want to set up a group project meeting? Social media makes it quick and hassle-free.</w:t>
      </w:r>
    </w:p>
    <w:p w14:paraId="54D76294" w14:textId="77777777" w:rsidR="00D00177" w:rsidRPr="00E07530" w:rsidRDefault="00D00177" w:rsidP="00D00177">
      <w:pPr>
        <w:spacing w:line="360" w:lineRule="auto"/>
        <w:rPr>
          <w:sz w:val="24"/>
          <w:szCs w:val="24"/>
        </w:rPr>
      </w:pPr>
    </w:p>
    <w:p w14:paraId="65EDB682" w14:textId="77777777" w:rsidR="00D00177" w:rsidRPr="00E07530" w:rsidRDefault="00D00177" w:rsidP="00D00177">
      <w:pPr>
        <w:spacing w:line="360" w:lineRule="auto"/>
        <w:rPr>
          <w:sz w:val="24"/>
          <w:szCs w:val="24"/>
        </w:rPr>
      </w:pPr>
      <w:r w:rsidRPr="00E07530">
        <w:rPr>
          <w:sz w:val="24"/>
          <w:szCs w:val="24"/>
        </w:rPr>
        <w:t>2. A World of Knowledge at Your Fingertips: Platforms like YouTube and Pinterest are packed with tutorials, study tips, and creative ideas. You can learn how to solve math problems, cook a meal, or even fix your computer—all with a few clicks.</w:t>
      </w:r>
    </w:p>
    <w:p w14:paraId="6B7F84E5" w14:textId="77777777" w:rsidR="00D00177" w:rsidRPr="00E07530" w:rsidRDefault="00D00177" w:rsidP="00D00177">
      <w:pPr>
        <w:spacing w:line="360" w:lineRule="auto"/>
        <w:rPr>
          <w:sz w:val="24"/>
          <w:szCs w:val="24"/>
        </w:rPr>
      </w:pPr>
    </w:p>
    <w:p w14:paraId="161A4612" w14:textId="77777777" w:rsidR="00D00177" w:rsidRPr="00E07530" w:rsidRDefault="00D00177" w:rsidP="00D00177">
      <w:pPr>
        <w:spacing w:line="360" w:lineRule="auto"/>
        <w:rPr>
          <w:sz w:val="24"/>
          <w:szCs w:val="24"/>
        </w:rPr>
      </w:pPr>
      <w:r w:rsidRPr="00E07530">
        <w:rPr>
          <w:sz w:val="24"/>
          <w:szCs w:val="24"/>
        </w:rPr>
        <w:t>3. Learning New Skills: Whether it’s video editing, graphic design, or writing blogs, social media gives students a chance to pick up new skills. It’s like a playground for creativity where you can share your work and get feedback.</w:t>
      </w:r>
    </w:p>
    <w:p w14:paraId="08FEE434" w14:textId="77777777" w:rsidR="00D00177" w:rsidRPr="00E07530" w:rsidRDefault="00D00177" w:rsidP="00D00177">
      <w:pPr>
        <w:spacing w:line="360" w:lineRule="auto"/>
        <w:rPr>
          <w:sz w:val="24"/>
          <w:szCs w:val="24"/>
        </w:rPr>
      </w:pPr>
    </w:p>
    <w:p w14:paraId="35855331" w14:textId="77777777" w:rsidR="00D00177" w:rsidRPr="00E07530" w:rsidRDefault="00D00177" w:rsidP="00D00177">
      <w:pPr>
        <w:spacing w:line="360" w:lineRule="auto"/>
        <w:rPr>
          <w:sz w:val="24"/>
          <w:szCs w:val="24"/>
        </w:rPr>
      </w:pPr>
      <w:r w:rsidRPr="00E07530">
        <w:rPr>
          <w:sz w:val="24"/>
          <w:szCs w:val="24"/>
        </w:rPr>
        <w:t xml:space="preserve">4. Making Connections: </w:t>
      </w:r>
      <w:proofErr w:type="gramStart"/>
      <w:r w:rsidRPr="00E07530">
        <w:rPr>
          <w:sz w:val="24"/>
          <w:szCs w:val="24"/>
        </w:rPr>
        <w:t>Social media</w:t>
      </w:r>
      <w:proofErr w:type="gramEnd"/>
      <w:r w:rsidRPr="00E07530">
        <w:rPr>
          <w:sz w:val="24"/>
          <w:szCs w:val="24"/>
        </w:rPr>
        <w:t xml:space="preserve"> is not just about chatting with friends; it’s also about building networks. Students can join groups, follow inspiring professionals, and even find internships or job opportunities.</w:t>
      </w:r>
    </w:p>
    <w:p w14:paraId="56D55066" w14:textId="77777777" w:rsidR="00D00177" w:rsidRPr="00E07530" w:rsidRDefault="00D00177" w:rsidP="00D00177">
      <w:pPr>
        <w:spacing w:line="360" w:lineRule="auto"/>
        <w:rPr>
          <w:sz w:val="24"/>
          <w:szCs w:val="24"/>
        </w:rPr>
      </w:pPr>
    </w:p>
    <w:p w14:paraId="507A2B7A" w14:textId="77777777" w:rsidR="00D00177" w:rsidRPr="00E07530" w:rsidRDefault="00D00177" w:rsidP="00D00177">
      <w:pPr>
        <w:widowControl/>
        <w:spacing w:line="360" w:lineRule="auto"/>
        <w:jc w:val="left"/>
        <w:rPr>
          <w:rFonts w:eastAsiaTheme="majorEastAsia" w:cs="Times New Roman"/>
          <w:b/>
          <w:bCs/>
          <w:sz w:val="24"/>
          <w:szCs w:val="24"/>
        </w:rPr>
      </w:pPr>
      <w:r w:rsidRPr="00E07530">
        <w:rPr>
          <w:rFonts w:cs="Times New Roman"/>
          <w:b/>
          <w:bCs/>
          <w:sz w:val="24"/>
          <w:szCs w:val="24"/>
        </w:rPr>
        <w:br w:type="page"/>
      </w:r>
    </w:p>
    <w:p w14:paraId="79E2B9AA" w14:textId="77777777" w:rsidR="00D00177" w:rsidRPr="00D00177" w:rsidRDefault="00D00177" w:rsidP="00D00177">
      <w:pPr>
        <w:pStyle w:val="Heading1"/>
        <w:spacing w:line="360" w:lineRule="auto"/>
        <w:rPr>
          <w:rFonts w:ascii="Times New Roman" w:hAnsi="Times New Roman" w:cs="Times New Roman"/>
          <w:b/>
          <w:bCs/>
          <w:color w:val="auto"/>
        </w:rPr>
      </w:pPr>
      <w:bookmarkStart w:id="3" w:name="_Toc186488889"/>
      <w:bookmarkStart w:id="4" w:name="_Toc186495491"/>
      <w:r w:rsidRPr="00D00177">
        <w:rPr>
          <w:rFonts w:ascii="Times New Roman" w:hAnsi="Times New Roman" w:cs="Times New Roman"/>
          <w:b/>
          <w:bCs/>
          <w:color w:val="auto"/>
        </w:rPr>
        <w:lastRenderedPageBreak/>
        <w:t>NEGATIVE IMPACT</w:t>
      </w:r>
      <w:bookmarkEnd w:id="3"/>
      <w:bookmarkEnd w:id="4"/>
    </w:p>
    <w:p w14:paraId="09F9A081" w14:textId="77777777" w:rsidR="00D00177" w:rsidRPr="00E07530" w:rsidRDefault="00D00177" w:rsidP="00D00177">
      <w:pPr>
        <w:spacing w:line="360" w:lineRule="auto"/>
        <w:rPr>
          <w:sz w:val="32"/>
          <w:szCs w:val="32"/>
        </w:rPr>
      </w:pPr>
    </w:p>
    <w:p w14:paraId="488F1E26" w14:textId="77777777" w:rsidR="00D00177" w:rsidRPr="00E07530" w:rsidRDefault="00D00177" w:rsidP="00D00177">
      <w:pPr>
        <w:spacing w:line="360" w:lineRule="auto"/>
        <w:ind w:firstLine="720"/>
        <w:rPr>
          <w:sz w:val="24"/>
          <w:szCs w:val="24"/>
        </w:rPr>
      </w:pPr>
      <w:r w:rsidRPr="00E07530">
        <w:rPr>
          <w:sz w:val="24"/>
          <w:szCs w:val="24"/>
        </w:rPr>
        <w:t>But it’s not all sunshine and rainbows. Social media can also have some downsides, especially when it’s overused or used carelessly. Here’s what to watch out for:</w:t>
      </w:r>
    </w:p>
    <w:p w14:paraId="358474DE" w14:textId="77777777" w:rsidR="00D00177" w:rsidRPr="00E07530" w:rsidRDefault="00D00177" w:rsidP="00D00177">
      <w:pPr>
        <w:spacing w:line="360" w:lineRule="auto"/>
        <w:rPr>
          <w:sz w:val="24"/>
          <w:szCs w:val="24"/>
        </w:rPr>
      </w:pPr>
    </w:p>
    <w:p w14:paraId="3584330E" w14:textId="77777777" w:rsidR="00D00177" w:rsidRPr="00E07530" w:rsidRDefault="00D00177" w:rsidP="00D00177">
      <w:pPr>
        <w:spacing w:line="360" w:lineRule="auto"/>
        <w:rPr>
          <w:sz w:val="24"/>
          <w:szCs w:val="24"/>
        </w:rPr>
      </w:pPr>
      <w:r w:rsidRPr="00E07530">
        <w:rPr>
          <w:sz w:val="24"/>
          <w:szCs w:val="24"/>
        </w:rPr>
        <w:t>1. Losing Track of Time: It’s easy to get sucked into endless scrolling or binge-watching videos. Before you know it, hours have gone by, and your homework is still unfinished.</w:t>
      </w:r>
    </w:p>
    <w:p w14:paraId="2BA761BA" w14:textId="77777777" w:rsidR="00D00177" w:rsidRPr="00E07530" w:rsidRDefault="00D00177" w:rsidP="00D00177">
      <w:pPr>
        <w:spacing w:line="360" w:lineRule="auto"/>
        <w:rPr>
          <w:sz w:val="24"/>
          <w:szCs w:val="24"/>
        </w:rPr>
      </w:pPr>
    </w:p>
    <w:p w14:paraId="4F5CD48B" w14:textId="77777777" w:rsidR="00D00177" w:rsidRPr="00E07530" w:rsidRDefault="00D00177" w:rsidP="00D00177">
      <w:pPr>
        <w:spacing w:line="360" w:lineRule="auto"/>
        <w:rPr>
          <w:sz w:val="24"/>
          <w:szCs w:val="24"/>
        </w:rPr>
      </w:pPr>
      <w:r w:rsidRPr="00E07530">
        <w:rPr>
          <w:sz w:val="24"/>
          <w:szCs w:val="24"/>
        </w:rPr>
        <w:t>2. Feeling Stressed or Down: Seeing everyone’s “perfect” lives online can make students feel like they’re not good enough. This can lead to stress, anxiety, and even depression.</w:t>
      </w:r>
    </w:p>
    <w:p w14:paraId="3752A646" w14:textId="77777777" w:rsidR="00D00177" w:rsidRPr="00E07530" w:rsidRDefault="00D00177" w:rsidP="00D00177">
      <w:pPr>
        <w:spacing w:line="360" w:lineRule="auto"/>
        <w:rPr>
          <w:sz w:val="24"/>
          <w:szCs w:val="24"/>
        </w:rPr>
      </w:pPr>
    </w:p>
    <w:p w14:paraId="78C193BB" w14:textId="77777777" w:rsidR="00D00177" w:rsidRPr="00E07530" w:rsidRDefault="00D00177" w:rsidP="00D00177">
      <w:pPr>
        <w:spacing w:line="360" w:lineRule="auto"/>
        <w:rPr>
          <w:sz w:val="24"/>
          <w:szCs w:val="24"/>
        </w:rPr>
      </w:pPr>
      <w:r w:rsidRPr="00E07530">
        <w:rPr>
          <w:sz w:val="24"/>
          <w:szCs w:val="24"/>
        </w:rPr>
        <w:t>3. Believing Everything You See: There’s a lot of fake news and misinformation floating around. Students need to be careful about what they trust and share online.</w:t>
      </w:r>
    </w:p>
    <w:p w14:paraId="354D7800" w14:textId="77777777" w:rsidR="00D00177" w:rsidRPr="00E07530" w:rsidRDefault="00D00177" w:rsidP="00D00177">
      <w:pPr>
        <w:spacing w:line="360" w:lineRule="auto"/>
        <w:rPr>
          <w:sz w:val="24"/>
          <w:szCs w:val="24"/>
        </w:rPr>
      </w:pPr>
    </w:p>
    <w:p w14:paraId="780176A2" w14:textId="77777777" w:rsidR="00D00177" w:rsidRPr="00E07530" w:rsidRDefault="00D00177" w:rsidP="00D00177">
      <w:pPr>
        <w:spacing w:line="360" w:lineRule="auto"/>
        <w:rPr>
          <w:b/>
          <w:bCs/>
          <w:sz w:val="24"/>
          <w:szCs w:val="24"/>
        </w:rPr>
      </w:pPr>
      <w:r w:rsidRPr="00E07530">
        <w:rPr>
          <w:sz w:val="24"/>
          <w:szCs w:val="24"/>
        </w:rPr>
        <w:t>4. Online Bullying: Cyberbullying is a serious issue. Hurtful comments or posts can really affect someone’s confidence and mental health.</w:t>
      </w:r>
    </w:p>
    <w:p w14:paraId="347884ED" w14:textId="77777777" w:rsidR="00D00177" w:rsidRDefault="00D00177" w:rsidP="00D00177">
      <w:pPr>
        <w:widowControl/>
        <w:spacing w:line="360" w:lineRule="auto"/>
        <w:jc w:val="left"/>
        <w:rPr>
          <w:rFonts w:eastAsiaTheme="majorEastAsia" w:cs="Times New Roman"/>
          <w:b/>
          <w:bCs/>
          <w:sz w:val="32"/>
          <w:szCs w:val="32"/>
        </w:rPr>
      </w:pPr>
      <w:r>
        <w:rPr>
          <w:rFonts w:cs="Times New Roman"/>
          <w:b/>
          <w:bCs/>
        </w:rPr>
        <w:br w:type="page"/>
      </w:r>
    </w:p>
    <w:p w14:paraId="109C9A84" w14:textId="3ED9615A" w:rsidR="005F1E2E" w:rsidRPr="00D00177" w:rsidRDefault="000550FB" w:rsidP="00D00177">
      <w:pPr>
        <w:pStyle w:val="Heading1"/>
        <w:spacing w:line="360" w:lineRule="auto"/>
        <w:rPr>
          <w:rFonts w:ascii="Times New Roman" w:hAnsi="Times New Roman" w:cs="Times New Roman"/>
          <w:b/>
          <w:bCs/>
          <w:color w:val="auto"/>
        </w:rPr>
      </w:pPr>
      <w:bookmarkStart w:id="5" w:name="_Toc186495492"/>
      <w:r w:rsidRPr="00D00177">
        <w:rPr>
          <w:rFonts w:ascii="Times New Roman" w:hAnsi="Times New Roman" w:cs="Times New Roman"/>
          <w:b/>
          <w:bCs/>
          <w:color w:val="auto"/>
        </w:rPr>
        <w:lastRenderedPageBreak/>
        <w:t>CONCLUSION</w:t>
      </w:r>
      <w:bookmarkEnd w:id="5"/>
    </w:p>
    <w:p w14:paraId="7E102E2C" w14:textId="77777777" w:rsidR="000550FB" w:rsidRDefault="000550FB" w:rsidP="00D00177">
      <w:pPr>
        <w:spacing w:line="360" w:lineRule="auto"/>
        <w:rPr>
          <w:sz w:val="24"/>
          <w:szCs w:val="24"/>
        </w:rPr>
      </w:pPr>
    </w:p>
    <w:p w14:paraId="0B33BE90" w14:textId="37A24E73" w:rsidR="005F1E2E" w:rsidRDefault="000550FB" w:rsidP="00D00177">
      <w:pPr>
        <w:spacing w:line="360" w:lineRule="auto"/>
        <w:ind w:firstLine="720"/>
        <w:rPr>
          <w:sz w:val="24"/>
          <w:szCs w:val="24"/>
        </w:rPr>
      </w:pPr>
      <w:r w:rsidRPr="000550FB">
        <w:rPr>
          <w:sz w:val="24"/>
          <w:szCs w:val="24"/>
        </w:rPr>
        <w:t>Social media is like a double-edged sword for students. On one side, it’s a fantastic tool for learning, connecting, and growing. But on the other side, it can be a big distraction and even harmful if not used properly. The key is balance. Students should set limits on their social media time and focus on using it in a way that adds value to their lives. Teachers and parents can also help by guiding students and showing them how to use social media wisely. With a little effort, social media can be more of a friend than a foe.</w:t>
      </w:r>
      <w:r>
        <w:rPr>
          <w:sz w:val="24"/>
          <w:szCs w:val="24"/>
        </w:rPr>
        <w:br w:type="page"/>
      </w:r>
    </w:p>
    <w:p w14:paraId="5B225C19" w14:textId="77777777" w:rsidR="005F1E2E" w:rsidRDefault="00000000">
      <w:pPr>
        <w:spacing w:line="360" w:lineRule="auto"/>
        <w:ind w:firstLine="720"/>
        <w:rPr>
          <w:sz w:val="24"/>
          <w:szCs w:val="24"/>
        </w:rPr>
      </w:pPr>
      <w:r>
        <w:rPr>
          <w:sz w:val="24"/>
          <w:szCs w:val="24"/>
        </w:rPr>
        <w:lastRenderedPageBreak/>
        <w:tab/>
      </w:r>
    </w:p>
    <w:sectPr w:rsidR="005F1E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12E6"/>
    <w:rsid w:val="000550FB"/>
    <w:rsid w:val="00172A27"/>
    <w:rsid w:val="00197224"/>
    <w:rsid w:val="003D2C47"/>
    <w:rsid w:val="005D6ED4"/>
    <w:rsid w:val="005F1E2E"/>
    <w:rsid w:val="00620ED6"/>
    <w:rsid w:val="008A33CB"/>
    <w:rsid w:val="008E21B5"/>
    <w:rsid w:val="00AE180E"/>
    <w:rsid w:val="00B80314"/>
    <w:rsid w:val="00BE0150"/>
    <w:rsid w:val="00D00177"/>
    <w:rsid w:val="00D30358"/>
    <w:rsid w:val="00DB561F"/>
    <w:rsid w:val="00F82D84"/>
    <w:rsid w:val="36DB0146"/>
    <w:rsid w:val="39953059"/>
    <w:rsid w:val="57F2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3151FF0A"/>
  <w15:docId w15:val="{3EEB6F10-7383-4FFD-8BB0-B08F8F14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jc w:val="both"/>
    </w:pPr>
    <w:rPr>
      <w:rFonts w:ascii="Times New Roman" w:eastAsia="SimSun" w:hAnsi="Times New Roman"/>
      <w:kern w:val="2"/>
      <w:sz w:val="21"/>
      <w:lang w:val="en-US"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pPr>
      <w:spacing w:after="100"/>
    </w:pPr>
  </w:style>
  <w:style w:type="character" w:customStyle="1" w:styleId="Char">
    <w:name w:val="无间隔 Char"/>
    <w:basedOn w:val="DefaultParagraphFont"/>
    <w:link w:val="NoSpacing1"/>
    <w:rPr>
      <w:rFonts w:ascii="Times New Roman" w:eastAsia="SimSun" w:hAnsi="Times New Roman" w:hint="default"/>
      <w:sz w:val="22"/>
    </w:rPr>
  </w:style>
  <w:style w:type="paragraph" w:customStyle="1" w:styleId="NoSpacing1">
    <w:name w:val="No Spacing1"/>
    <w:link w:val="Char"/>
    <w:rPr>
      <w:rFonts w:ascii="Times New Roman" w:eastAsia="SimSun" w:hAnsi="Times New Roman"/>
      <w:sz w:val="22"/>
      <w:lang w:val="en-US" w:eastAsia="en-US"/>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qFormat/>
    <w:rPr>
      <w:sz w:val="22"/>
      <w:szCs w:val="22"/>
    </w:rPr>
  </w:style>
  <w:style w:type="character" w:customStyle="1" w:styleId="Heading1Char">
    <w:name w:val="Heading 1 Char"/>
    <w:basedOn w:val="DefaultParagraphFont"/>
    <w:link w:val="Heading1"/>
    <w:rPr>
      <w:rFonts w:asciiTheme="majorHAnsi" w:eastAsiaTheme="majorEastAsia" w:hAnsiTheme="majorHAnsi" w:cstheme="majorBidi"/>
      <w:color w:val="2E74B5" w:themeColor="accent1" w:themeShade="BF"/>
      <w:kern w:val="2"/>
      <w:sz w:val="32"/>
      <w:szCs w:val="32"/>
      <w:lang w:eastAsia="zh-CN"/>
    </w:rPr>
  </w:style>
  <w:style w:type="paragraph" w:customStyle="1" w:styleId="TOCHeading1">
    <w:name w:val="TOC Heading1"/>
    <w:basedOn w:val="Heading1"/>
    <w:next w:val="Normal"/>
    <w:uiPriority w:val="39"/>
    <w:unhideWhenUsed/>
    <w:qFormat/>
    <w:pPr>
      <w:widowControl/>
      <w:spacing w:line="259" w:lineRule="auto"/>
      <w:jc w:val="left"/>
      <w:outlineLvl w:val="9"/>
    </w:pPr>
    <w:rPr>
      <w:kern w:val="0"/>
      <w:lang w:eastAsia="en-US"/>
    </w:rPr>
  </w:style>
  <w:style w:type="paragraph" w:styleId="TOCHeading">
    <w:name w:val="TOC Heading"/>
    <w:basedOn w:val="Heading1"/>
    <w:next w:val="Normal"/>
    <w:uiPriority w:val="39"/>
    <w:unhideWhenUsed/>
    <w:qFormat/>
    <w:rsid w:val="00D00177"/>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728A2-4CA0-4394-967F-CF98B6AF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Danial</dc:creator>
  <cp:lastModifiedBy>MUHAMMAD IHSAN HAYYAN BIN MOHD RAJIB</cp:lastModifiedBy>
  <cp:revision>4</cp:revision>
  <dcterms:created xsi:type="dcterms:W3CDTF">2024-12-27T08:04:00Z</dcterms:created>
  <dcterms:modified xsi:type="dcterms:W3CDTF">2024-12-30T15:58:00Z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755760E3CF9045AF81ECE296FCD13E89_11</vt:lpwstr>
  </property>
  <property fmtid="{D5CDD505-2E9C-101B-9397-08002B2CF9AE}" pid="4" name="ContentTypeId">
    <vt:lpwstr>0x0101001C949A6EEFBA9B4CAC564335472CB774</vt:lpwstr>
  </property>
</Properties>
</file>