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B9BD5" w:themeColor="accent1"/>
        </w:rPr>
        <w:id w:val="1574004645"/>
      </w:sdtPr>
      <w:sdtEndPr>
        <w:rPr>
          <w:color w:val="auto"/>
        </w:rPr>
      </w:sdtEndPr>
      <w:sdtContent>
        <w:p w14:paraId="1D661D3B" w14:textId="77777777" w:rsidR="005F1E2E" w:rsidRDefault="00000000">
          <w:pPr>
            <w:pStyle w:val="NoSpacing"/>
            <w:spacing w:before="1540" w:after="240"/>
            <w:jc w:val="center"/>
            <w:rPr>
              <w:color w:val="5B9BD5" w:themeColor="accent1"/>
            </w:rPr>
          </w:pPr>
          <w:r>
            <w:rPr>
              <w:noProof/>
            </w:rPr>
            <mc:AlternateContent>
              <mc:Choice Requires="wps">
                <w:drawing>
                  <wp:anchor distT="0" distB="0" distL="114300" distR="114300" simplePos="0" relativeHeight="251659264" behindDoc="0" locked="0" layoutInCell="1" allowOverlap="1" wp14:anchorId="5034175A" wp14:editId="7970C397">
                    <wp:simplePos x="0" y="0"/>
                    <wp:positionH relativeFrom="column">
                      <wp:posOffset>297180</wp:posOffset>
                    </wp:positionH>
                    <wp:positionV relativeFrom="paragraph">
                      <wp:posOffset>-3175</wp:posOffset>
                    </wp:positionV>
                    <wp:extent cx="4657090" cy="1090930"/>
                    <wp:effectExtent l="0" t="0" r="10160" b="13970"/>
                    <wp:wrapNone/>
                    <wp:docPr id="6" name="Round Diagonal Corner Rectangle 6"/>
                    <wp:cNvGraphicFramePr/>
                    <a:graphic xmlns:a="http://schemas.openxmlformats.org/drawingml/2006/main">
                      <a:graphicData uri="http://schemas.microsoft.com/office/word/2010/wordprocessingShape">
                        <wps:wsp>
                          <wps:cNvSpPr/>
                          <wps:spPr>
                            <a:xfrm>
                              <a:off x="0" y="0"/>
                              <a:ext cx="4657090" cy="109093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68B6BB6B" w14:textId="77777777" w:rsidR="005F1E2E" w:rsidRDefault="00000000">
                                <w:pPr>
                                  <w:jc w:val="center"/>
                                  <w:rPr>
                                    <w:rFonts w:ascii="Berlin Sans FB Demi" w:hAnsi="Berlin Sans FB Demi"/>
                                    <w:sz w:val="48"/>
                                    <w14:shadow w14:blurRad="50800" w14:dist="38100" w14:dir="2700000" w14:sx="100000" w14:sy="100000" w14:kx="0" w14:ky="0" w14:algn="tl">
                                      <w14:srgbClr w14:val="000000">
                                        <w14:alpha w14:val="60000"/>
                                      </w14:srgbClr>
                                    </w14:shadow>
                                  </w:rPr>
                                </w:pPr>
                                <w:r>
                                  <w:rPr>
                                    <w:rFonts w:ascii="Berlin Sans FB Demi" w:hAnsi="Berlin Sans FB Demi"/>
                                    <w:sz w:val="48"/>
                                    <w14:shadow w14:blurRad="50800" w14:dist="38100" w14:dir="2700000" w14:sx="100000" w14:sy="100000" w14:kx="0" w14:ky="0" w14:algn="tl">
                                      <w14:srgbClr w14:val="000000">
                                        <w14:alpha w14:val="60000"/>
                                      </w14:srgbClr>
                                    </w14:shadow>
                                  </w:rPr>
                                  <w:t>CSEB1123 – Software Technology Innovation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34175A" id="Round Diagonal Corner Rectangle 6" o:spid="_x0000_s1026" style="position:absolute;left:0;text-align:left;margin-left:23.4pt;margin-top:-.25pt;width:366.7pt;height:85.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65709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" adj="-11796480,,5400" path="m181825,l4657090,r,l4657090,909105v,100419,-81406,181825,-181825,181825l,1090930r,l,181825c,81406,81406,,181825,xe" fillcolor="white [3201]" strokecolor="black [3200]" strokeweight="1pt">
                    <v:stroke joinstyle="miter"/>
                    <v:formulas/>
                    <v:path arrowok="t" o:connecttype="custom" o:connectlocs="181825,0;4657090,0;4657090,0;4657090,909105;4475265,1090930;0,1090930;0,1090930;0,181825;181825,0" o:connectangles="0,0,0,0,0,0,0,0,0" textboxrect="0,0,4657090,1090930"/>
                    <v:textbox>
                      <w:txbxContent>
                        <w:p w14:paraId="68B6BB6B" w14:textId="77777777" w:rsidR="005F1E2E" w:rsidRDefault="00000000">
                          <w:pPr>
                            <w:jc w:val="center"/>
                            <w:rPr>
                              <w:rFonts w:ascii="Berlin Sans FB Demi" w:hAnsi="Berlin Sans FB Demi"/>
                              <w:sz w:val="48"/>
                              <w14:shadow w14:blurRad="50800" w14:dist="38100" w14:dir="2700000" w14:sx="100000" w14:sy="100000" w14:kx="0" w14:ky="0" w14:algn="tl">
                                <w14:srgbClr w14:val="000000">
                                  <w14:alpha w14:val="60000"/>
                                </w14:srgbClr>
                              </w14:shadow>
                            </w:rPr>
                          </w:pPr>
                          <w:r>
                            <w:rPr>
                              <w:rFonts w:ascii="Berlin Sans FB Demi" w:hAnsi="Berlin Sans FB Demi"/>
                              <w:sz w:val="48"/>
                              <w14:shadow w14:blurRad="50800" w14:dist="38100" w14:dir="2700000" w14:sx="100000" w14:sy="100000" w14:kx="0" w14:ky="0" w14:algn="tl">
                                <w14:srgbClr w14:val="000000">
                                  <w14:alpha w14:val="60000"/>
                                </w14:srgbClr>
                              </w14:shadow>
                            </w:rPr>
                            <w:t>CSEB1123 – Software Technology Innovation</w:t>
                          </w:r>
                        </w:p>
                      </w:txbxContent>
                    </v:textbox>
                  </v:shape>
                </w:pict>
              </mc:Fallback>
            </mc:AlternateContent>
          </w:r>
        </w:p>
      </w:sdtContent>
    </w:sdt>
    <w:tbl>
      <w:tblPr>
        <w:tblStyle w:val="TableGrid"/>
        <w:tblpPr w:leftFromText="180" w:rightFromText="180" w:vertAnchor="text" w:horzAnchor="margin" w:tblpXSpec="center" w:tblpY="5213"/>
        <w:tblW w:w="9359" w:type="dxa"/>
        <w:tblLook w:val="04A0" w:firstRow="1" w:lastRow="0" w:firstColumn="1" w:lastColumn="0" w:noHBand="0" w:noVBand="1"/>
      </w:tblPr>
      <w:tblGrid>
        <w:gridCol w:w="1085"/>
        <w:gridCol w:w="5566"/>
        <w:gridCol w:w="2708"/>
      </w:tblGrid>
      <w:tr w:rsidR="005F1E2E" w14:paraId="427EA783" w14:textId="77777777">
        <w:trPr>
          <w:trHeight w:val="1001"/>
        </w:trPr>
        <w:tc>
          <w:tcPr>
            <w:tcW w:w="9359" w:type="dxa"/>
            <w:gridSpan w:val="3"/>
            <w:shd w:val="clear" w:color="auto" w:fill="auto"/>
            <w:vAlign w:val="center"/>
          </w:tcPr>
          <w:p w14:paraId="717C2404" w14:textId="77777777" w:rsidR="005F1E2E" w:rsidRDefault="00000000">
            <w:pPr>
              <w:spacing w:line="360" w:lineRule="auto"/>
              <w:jc w:val="center"/>
              <w:rPr>
                <w:rFonts w:ascii="Berlin Sans FB Demi" w:hAnsi="Berlin Sans FB Demi"/>
                <w:sz w:val="36"/>
                <w:szCs w:val="36"/>
              </w:rPr>
            </w:pPr>
            <w:r>
              <w:rPr>
                <w:rFonts w:ascii="Berlin Sans FB Demi" w:hAnsi="Berlin Sans FB Demi"/>
                <w:sz w:val="36"/>
                <w:szCs w:val="36"/>
              </w:rPr>
              <w:t>Prepared by: Group 14</w:t>
            </w:r>
          </w:p>
        </w:tc>
      </w:tr>
      <w:tr w:rsidR="005F1E2E" w14:paraId="0E6600CD" w14:textId="77777777">
        <w:trPr>
          <w:trHeight w:hRule="exact" w:val="907"/>
        </w:trPr>
        <w:tc>
          <w:tcPr>
            <w:tcW w:w="1085" w:type="dxa"/>
            <w:shd w:val="clear" w:color="auto" w:fill="D5D5FF"/>
            <w:vAlign w:val="center"/>
          </w:tcPr>
          <w:p w14:paraId="0FED2263" w14:textId="77777777" w:rsidR="005F1E2E" w:rsidRDefault="00000000">
            <w:pPr>
              <w:spacing w:line="360" w:lineRule="auto"/>
              <w:jc w:val="center"/>
              <w:rPr>
                <w:rFonts w:ascii="Berlin Sans FB Demi" w:hAnsi="Berlin Sans FB Demi"/>
                <w:b/>
                <w:sz w:val="30"/>
                <w:szCs w:val="30"/>
              </w:rPr>
            </w:pPr>
            <w:r>
              <w:rPr>
                <w:rFonts w:ascii="Berlin Sans FB Demi" w:hAnsi="Berlin Sans FB Demi"/>
                <w:b/>
                <w:sz w:val="30"/>
                <w:szCs w:val="30"/>
              </w:rPr>
              <w:t>No</w:t>
            </w:r>
          </w:p>
        </w:tc>
        <w:tc>
          <w:tcPr>
            <w:tcW w:w="5566" w:type="dxa"/>
            <w:shd w:val="clear" w:color="auto" w:fill="D5D5FF"/>
            <w:vAlign w:val="center"/>
          </w:tcPr>
          <w:p w14:paraId="174CE29F" w14:textId="77777777" w:rsidR="005F1E2E" w:rsidRDefault="00000000">
            <w:pPr>
              <w:spacing w:line="360" w:lineRule="auto"/>
              <w:jc w:val="center"/>
              <w:rPr>
                <w:rFonts w:ascii="Berlin Sans FB Demi" w:hAnsi="Berlin Sans FB Demi"/>
                <w:b/>
                <w:sz w:val="30"/>
                <w:szCs w:val="30"/>
              </w:rPr>
            </w:pPr>
            <w:r>
              <w:rPr>
                <w:rFonts w:ascii="Berlin Sans FB Demi" w:hAnsi="Berlin Sans FB Demi"/>
                <w:b/>
                <w:sz w:val="30"/>
                <w:szCs w:val="30"/>
              </w:rPr>
              <w:t>Name</w:t>
            </w:r>
          </w:p>
        </w:tc>
        <w:tc>
          <w:tcPr>
            <w:tcW w:w="2708" w:type="dxa"/>
            <w:shd w:val="clear" w:color="auto" w:fill="D5D5FF"/>
            <w:vAlign w:val="center"/>
          </w:tcPr>
          <w:p w14:paraId="7B9E9924" w14:textId="77777777" w:rsidR="005F1E2E" w:rsidRDefault="00000000">
            <w:pPr>
              <w:spacing w:line="360" w:lineRule="auto"/>
              <w:jc w:val="center"/>
              <w:rPr>
                <w:rFonts w:ascii="Berlin Sans FB Demi" w:hAnsi="Berlin Sans FB Demi"/>
                <w:b/>
                <w:sz w:val="30"/>
                <w:szCs w:val="30"/>
              </w:rPr>
            </w:pPr>
            <w:r>
              <w:rPr>
                <w:rFonts w:ascii="Berlin Sans FB Demi" w:hAnsi="Berlin Sans FB Demi"/>
                <w:b/>
                <w:sz w:val="30"/>
                <w:szCs w:val="30"/>
              </w:rPr>
              <w:t>Student ID</w:t>
            </w:r>
          </w:p>
        </w:tc>
      </w:tr>
      <w:tr w:rsidR="005F1E2E" w14:paraId="5D902CBA" w14:textId="77777777">
        <w:trPr>
          <w:trHeight w:hRule="exact" w:val="570"/>
        </w:trPr>
        <w:tc>
          <w:tcPr>
            <w:tcW w:w="1085" w:type="dxa"/>
            <w:vAlign w:val="center"/>
          </w:tcPr>
          <w:p w14:paraId="7A3982B9"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1</w:t>
            </w:r>
          </w:p>
        </w:tc>
        <w:tc>
          <w:tcPr>
            <w:tcW w:w="5566" w:type="dxa"/>
            <w:vAlign w:val="center"/>
          </w:tcPr>
          <w:p w14:paraId="0B58F3A3"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 xml:space="preserve">Sham Danial bin Sham </w:t>
            </w:r>
            <w:proofErr w:type="spellStart"/>
            <w:r>
              <w:rPr>
                <w:rFonts w:ascii="Berlin Sans FB" w:hAnsi="Berlin Sans FB"/>
                <w:sz w:val="30"/>
                <w:szCs w:val="30"/>
              </w:rPr>
              <w:t>Izuddin</w:t>
            </w:r>
            <w:proofErr w:type="spellEnd"/>
          </w:p>
        </w:tc>
        <w:tc>
          <w:tcPr>
            <w:tcW w:w="2708" w:type="dxa"/>
            <w:vAlign w:val="center"/>
          </w:tcPr>
          <w:p w14:paraId="6E877493"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BSW01085255</w:t>
            </w:r>
          </w:p>
        </w:tc>
      </w:tr>
      <w:tr w:rsidR="005F1E2E" w14:paraId="377E43EC" w14:textId="77777777">
        <w:trPr>
          <w:trHeight w:hRule="exact" w:val="801"/>
        </w:trPr>
        <w:tc>
          <w:tcPr>
            <w:tcW w:w="1085" w:type="dxa"/>
            <w:vAlign w:val="center"/>
          </w:tcPr>
          <w:p w14:paraId="7F10C930"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2</w:t>
            </w:r>
          </w:p>
        </w:tc>
        <w:tc>
          <w:tcPr>
            <w:tcW w:w="5566" w:type="dxa"/>
            <w:vAlign w:val="center"/>
          </w:tcPr>
          <w:p w14:paraId="42032CAD" w14:textId="77777777" w:rsidR="005F1E2E" w:rsidRPr="000550FB" w:rsidRDefault="00000000">
            <w:pPr>
              <w:spacing w:line="360" w:lineRule="auto"/>
              <w:jc w:val="center"/>
              <w:rPr>
                <w:rFonts w:ascii="Berlin Sans FB" w:hAnsi="Berlin Sans FB"/>
                <w:sz w:val="30"/>
                <w:szCs w:val="30"/>
                <w:lang w:val="de-DE"/>
              </w:rPr>
            </w:pPr>
            <w:r w:rsidRPr="000550FB">
              <w:rPr>
                <w:rFonts w:ascii="Berlin Sans FB" w:hAnsi="Berlin Sans FB"/>
                <w:sz w:val="30"/>
                <w:szCs w:val="30"/>
                <w:lang w:val="de-DE"/>
              </w:rPr>
              <w:t>Muhammad ‘Irfan bin Muhammad Hafis Asnor</w:t>
            </w:r>
          </w:p>
        </w:tc>
        <w:tc>
          <w:tcPr>
            <w:tcW w:w="2708" w:type="dxa"/>
            <w:vAlign w:val="center"/>
          </w:tcPr>
          <w:p w14:paraId="0ED5B49A"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BSW01085224</w:t>
            </w:r>
          </w:p>
        </w:tc>
      </w:tr>
      <w:tr w:rsidR="005F1E2E" w14:paraId="6CC16688" w14:textId="77777777">
        <w:trPr>
          <w:trHeight w:hRule="exact" w:val="782"/>
        </w:trPr>
        <w:tc>
          <w:tcPr>
            <w:tcW w:w="1085" w:type="dxa"/>
            <w:vAlign w:val="center"/>
          </w:tcPr>
          <w:p w14:paraId="0200959F"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3</w:t>
            </w:r>
          </w:p>
        </w:tc>
        <w:tc>
          <w:tcPr>
            <w:tcW w:w="5566" w:type="dxa"/>
            <w:vAlign w:val="center"/>
          </w:tcPr>
          <w:p w14:paraId="6B78A2EA" w14:textId="77777777" w:rsidR="005F1E2E" w:rsidRPr="000550FB" w:rsidRDefault="00000000">
            <w:pPr>
              <w:spacing w:line="360" w:lineRule="auto"/>
              <w:jc w:val="center"/>
              <w:rPr>
                <w:rFonts w:ascii="Berlin Sans FB" w:hAnsi="Berlin Sans FB"/>
                <w:sz w:val="30"/>
                <w:szCs w:val="30"/>
                <w:lang w:val="de-DE"/>
              </w:rPr>
            </w:pPr>
            <w:r w:rsidRPr="000550FB">
              <w:rPr>
                <w:rFonts w:ascii="Berlin Sans FB" w:hAnsi="Berlin Sans FB"/>
                <w:sz w:val="30"/>
                <w:szCs w:val="30"/>
                <w:lang w:val="de-DE"/>
              </w:rPr>
              <w:t>Muhammad Ihsan Hayyan bin Mohd Rajib</w:t>
            </w:r>
          </w:p>
        </w:tc>
        <w:tc>
          <w:tcPr>
            <w:tcW w:w="2708" w:type="dxa"/>
            <w:vAlign w:val="center"/>
          </w:tcPr>
          <w:p w14:paraId="0E0EE705"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BSW01085234</w:t>
            </w:r>
          </w:p>
        </w:tc>
      </w:tr>
    </w:tbl>
    <w:p w14:paraId="528766B1" w14:textId="77777777" w:rsidR="005F1E2E" w:rsidRDefault="00000000">
      <w:pPr>
        <w:sectPr w:rsidR="005F1E2E">
          <w:pgSz w:w="11906" w:h="16838"/>
          <w:pgMar w:top="1440" w:right="1800" w:bottom="1440" w:left="1800" w:header="720" w:footer="720" w:gutter="0"/>
          <w:pgNumType w:start="0"/>
          <w:cols w:space="720"/>
          <w:titlePg/>
          <w:docGrid w:linePitch="360"/>
        </w:sectPr>
      </w:pPr>
      <w:r>
        <w:rPr>
          <w:noProof/>
        </w:rPr>
        <mc:AlternateContent>
          <mc:Choice Requires="wps">
            <w:drawing>
              <wp:anchor distT="0" distB="0" distL="114300" distR="114300" simplePos="0" relativeHeight="251661312" behindDoc="0" locked="0" layoutInCell="1" allowOverlap="1" wp14:anchorId="760C6745" wp14:editId="54E2C62A">
                <wp:simplePos x="0" y="0"/>
                <wp:positionH relativeFrom="column">
                  <wp:posOffset>270510</wp:posOffset>
                </wp:positionH>
                <wp:positionV relativeFrom="paragraph">
                  <wp:posOffset>1997710</wp:posOffset>
                </wp:positionV>
                <wp:extent cx="4647565" cy="468630"/>
                <wp:effectExtent l="13970" t="52070" r="93345" b="58420"/>
                <wp:wrapNone/>
                <wp:docPr id="1" name="Rectangle 1"/>
                <wp:cNvGraphicFramePr/>
                <a:graphic xmlns:a="http://schemas.openxmlformats.org/drawingml/2006/main">
                  <a:graphicData uri="http://schemas.microsoft.com/office/word/2010/wordprocessingShape">
                    <wps:wsp>
                      <wps:cNvSpPr/>
                      <wps:spPr>
                        <a:xfrm>
                          <a:off x="0" y="0"/>
                          <a:ext cx="4647565" cy="468630"/>
                        </a:xfrm>
                        <a:prstGeom prst="rect">
                          <a:avLst/>
                        </a:prstGeom>
                        <a:solidFill>
                          <a:srgbClr val="D5D5FF"/>
                        </a:solidFill>
                        <a:ln w="19050">
                          <a:solidFill>
                            <a:schemeClr val="tx1"/>
                          </a:solidFill>
                        </a:ln>
                        <a:effectLst>
                          <a:outerShdw blurRad="50800" dist="38100" algn="l" rotWithShape="0">
                            <a:prstClr val="black">
                              <a:alpha val="7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465BEC" w14:textId="77777777" w:rsidR="005F1E2E" w:rsidRDefault="00000000">
                            <w:pPr>
                              <w:shd w:val="clear" w:color="auto" w:fill="D5D5FF"/>
                              <w:jc w:val="center"/>
                              <w:rPr>
                                <w:rFonts w:ascii="Berlin Sans FB Demi" w:hAnsi="Berlin Sans FB Demi"/>
                                <w:b/>
                                <w:color w:val="000000" w:themeColor="text1"/>
                                <w:sz w:val="40"/>
                                <w:szCs w:val="40"/>
                              </w:rPr>
                            </w:pPr>
                            <w:r>
                              <w:rPr>
                                <w:rFonts w:ascii="Berlin Sans FB Demi" w:hAnsi="Berlin Sans FB Demi"/>
                                <w:b/>
                                <w:color w:val="000000" w:themeColor="text1"/>
                                <w:sz w:val="40"/>
                                <w:szCs w:val="40"/>
                              </w:rPr>
                              <w:t>Group Assignment</w:t>
                            </w:r>
                          </w:p>
                          <w:p w14:paraId="34414839" w14:textId="77777777" w:rsidR="005F1E2E" w:rsidRDefault="005F1E2E">
                            <w:pPr>
                              <w:rPr>
                                <w:rFonts w:ascii="Trebuchet MS" w:hAnsi="Trebuchet MS"/>
                                <w:b/>
                                <w:color w:val="000000" w:themeColor="text1"/>
                                <w:sz w:val="24"/>
                              </w:rPr>
                            </w:pPr>
                          </w:p>
                          <w:p w14:paraId="477C843B" w14:textId="77777777" w:rsidR="005F1E2E" w:rsidRDefault="005F1E2E">
                            <w:pPr>
                              <w:rPr>
                                <w:rFonts w:ascii="Trebuchet MS" w:hAnsi="Trebuchet MS"/>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0C6745" id="Rectangle 1" o:spid="_x0000_s1027" style="position:absolute;left:0;text-align:left;margin-left:21.3pt;margin-top:157.3pt;width:365.95pt;height:3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" fillcolor="#d5d5ff" strokecolor="black [3213]" strokeweight="1.5pt">
                <v:shadow on="t" color="black" opacity="45875f" origin="-.5" offset="3pt,0"/>
                <v:textbox>
                  <w:txbxContent>
                    <w:p w14:paraId="66465BEC" w14:textId="77777777" w:rsidR="005F1E2E" w:rsidRDefault="00000000">
                      <w:pPr>
                        <w:shd w:val="clear" w:color="auto" w:fill="D5D5FF"/>
                        <w:jc w:val="center"/>
                        <w:rPr>
                          <w:rFonts w:ascii="Berlin Sans FB Demi" w:hAnsi="Berlin Sans FB Demi"/>
                          <w:b/>
                          <w:color w:val="000000" w:themeColor="text1"/>
                          <w:sz w:val="40"/>
                          <w:szCs w:val="40"/>
                        </w:rPr>
                      </w:pPr>
                      <w:r>
                        <w:rPr>
                          <w:rFonts w:ascii="Berlin Sans FB Demi" w:hAnsi="Berlin Sans FB Demi"/>
                          <w:b/>
                          <w:color w:val="000000" w:themeColor="text1"/>
                          <w:sz w:val="40"/>
                          <w:szCs w:val="40"/>
                        </w:rPr>
                        <w:t>Group Assignment</w:t>
                      </w:r>
                    </w:p>
                    <w:p w14:paraId="34414839" w14:textId="77777777" w:rsidR="005F1E2E" w:rsidRDefault="005F1E2E">
                      <w:pPr>
                        <w:rPr>
                          <w:rFonts w:ascii="Trebuchet MS" w:hAnsi="Trebuchet MS"/>
                          <w:b/>
                          <w:color w:val="000000" w:themeColor="text1"/>
                          <w:sz w:val="24"/>
                        </w:rPr>
                      </w:pPr>
                    </w:p>
                    <w:p w14:paraId="477C843B" w14:textId="77777777" w:rsidR="005F1E2E" w:rsidRDefault="005F1E2E">
                      <w:pPr>
                        <w:rPr>
                          <w:rFonts w:ascii="Trebuchet MS" w:hAnsi="Trebuchet MS"/>
                          <w:b/>
                          <w:color w:val="000000" w:themeColor="text1"/>
                          <w:sz w:val="24"/>
                        </w:rPr>
                      </w:pPr>
                    </w:p>
                  </w:txbxContent>
                </v:textbox>
              </v:rect>
            </w:pict>
          </mc:Fallback>
        </mc:AlternateContent>
      </w:r>
      <w:r>
        <w:rPr>
          <w:noProof/>
        </w:rPr>
        <w:drawing>
          <wp:anchor distT="0" distB="0" distL="114300" distR="114300" simplePos="0" relativeHeight="251660288" behindDoc="0" locked="0" layoutInCell="1" allowOverlap="1" wp14:anchorId="1AD91C17" wp14:editId="1617683D">
            <wp:simplePos x="0" y="0"/>
            <wp:positionH relativeFrom="column">
              <wp:posOffset>1363980</wp:posOffset>
            </wp:positionH>
            <wp:positionV relativeFrom="paragraph">
              <wp:posOffset>12065</wp:posOffset>
            </wp:positionV>
            <wp:extent cx="2143125" cy="1362075"/>
            <wp:effectExtent l="0" t="0" r="0" b="0"/>
            <wp:wrapThrough wrapText="bothSides">
              <wp:wrapPolygon edited="0">
                <wp:start x="14438" y="1208"/>
                <wp:lineTo x="13363" y="1450"/>
                <wp:lineTo x="10906" y="4109"/>
                <wp:lineTo x="10906" y="5075"/>
                <wp:lineTo x="1536" y="8700"/>
                <wp:lineTo x="1382" y="12084"/>
                <wp:lineTo x="3379" y="12809"/>
                <wp:lineTo x="11366" y="12809"/>
                <wp:lineTo x="10752" y="16676"/>
                <wp:lineTo x="1536" y="16676"/>
                <wp:lineTo x="1536" y="19576"/>
                <wp:lineTo x="9062" y="20543"/>
                <wp:lineTo x="17818" y="20543"/>
                <wp:lineTo x="20122" y="16917"/>
                <wp:lineTo x="19507" y="16676"/>
                <wp:lineTo x="13824" y="16676"/>
                <wp:lineTo x="19200" y="14259"/>
                <wp:lineTo x="19200" y="12809"/>
                <wp:lineTo x="20275" y="8942"/>
                <wp:lineTo x="19661" y="4350"/>
                <wp:lineTo x="17357" y="1692"/>
                <wp:lineTo x="16128" y="1208"/>
                <wp:lineTo x="14438" y="1208"/>
              </wp:wrapPolygon>
            </wp:wrapThrough>
            <wp:docPr id="4" name="Picture 4"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with text on it&#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t="5031" b="5031"/>
                    <a:stretch>
                      <a:fillRect/>
                    </a:stretch>
                  </pic:blipFill>
                  <pic:spPr>
                    <a:xfrm>
                      <a:off x="0" y="0"/>
                      <a:ext cx="2143125" cy="1362075"/>
                    </a:xfrm>
                    <a:prstGeom prst="rect">
                      <a:avLst/>
                    </a:prstGeom>
                    <a:ln>
                      <a:noFill/>
                    </a:ln>
                  </pic:spPr>
                </pic:pic>
              </a:graphicData>
            </a:graphic>
          </wp:anchor>
        </w:drawing>
      </w:r>
    </w:p>
    <w:p w14:paraId="2F7B74BC" w14:textId="77777777" w:rsidR="005F1E2E" w:rsidRDefault="005F1E2E">
      <w:pPr>
        <w:pStyle w:val="TOCHeading1"/>
      </w:pPr>
    </w:p>
    <w:p w14:paraId="2E3A215F" w14:textId="77777777" w:rsidR="005F1E2E" w:rsidRDefault="00000000">
      <w:pPr>
        <w:widowControl/>
        <w:jc w:val="left"/>
      </w:pPr>
      <w:r>
        <w:br w:type="page"/>
      </w:r>
    </w:p>
    <w:p w14:paraId="071F0186" w14:textId="77777777" w:rsidR="005F1E2E" w:rsidRDefault="00000000">
      <w:pPr>
        <w:pStyle w:val="Heading1"/>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INTRODUCTION</w:t>
      </w:r>
    </w:p>
    <w:p w14:paraId="4B8A1425" w14:textId="62E08302" w:rsidR="000550FB" w:rsidRDefault="00000000">
      <w:pPr>
        <w:spacing w:line="360" w:lineRule="auto"/>
        <w:ind w:firstLine="720"/>
        <w:rPr>
          <w:sz w:val="24"/>
          <w:szCs w:val="24"/>
        </w:rPr>
      </w:pPr>
      <w:r>
        <w:rPr>
          <w:sz w:val="24"/>
          <w:szCs w:val="24"/>
        </w:rPr>
        <w:t xml:space="preserve">In today’s world, social media has become such a big part of our lives that it’s hard to imagine a day without checking our phones. For students, it’s not just a way to stay connected with friends but also a hub for entertainment, learning, and even studying. But like most things, social media has its ups and downs. This report dives into how social media affects students’ lives, looking at both the good and the not-so-good sides, and wraps </w:t>
      </w:r>
      <w:proofErr w:type="gramStart"/>
      <w:r>
        <w:rPr>
          <w:sz w:val="24"/>
          <w:szCs w:val="24"/>
        </w:rPr>
        <w:t>up with</w:t>
      </w:r>
      <w:proofErr w:type="gramEnd"/>
      <w:r>
        <w:rPr>
          <w:sz w:val="24"/>
          <w:szCs w:val="24"/>
        </w:rPr>
        <w:t xml:space="preserve"> some ideas on how to make the most of it.</w:t>
      </w:r>
    </w:p>
    <w:p w14:paraId="5A0EC163" w14:textId="77777777" w:rsidR="000550FB" w:rsidRDefault="000550FB">
      <w:pPr>
        <w:widowControl/>
        <w:jc w:val="left"/>
        <w:rPr>
          <w:sz w:val="24"/>
          <w:szCs w:val="24"/>
        </w:rPr>
      </w:pPr>
      <w:r>
        <w:rPr>
          <w:sz w:val="24"/>
          <w:szCs w:val="24"/>
        </w:rPr>
        <w:br w:type="page"/>
      </w:r>
    </w:p>
    <w:p w14:paraId="109C9A84" w14:textId="603380A0" w:rsidR="005F1E2E" w:rsidRDefault="000550FB" w:rsidP="000550FB">
      <w:pPr>
        <w:pStyle w:val="Heading1"/>
      </w:pPr>
      <w:r w:rsidRPr="000550FB">
        <w:rPr>
          <w:color w:val="000000" w:themeColor="text1"/>
        </w:rPr>
        <w:lastRenderedPageBreak/>
        <w:t>CONCLUSION</w:t>
      </w:r>
    </w:p>
    <w:p w14:paraId="7E102E2C" w14:textId="77777777" w:rsidR="000550FB" w:rsidRDefault="000550FB">
      <w:pPr>
        <w:rPr>
          <w:sz w:val="24"/>
          <w:szCs w:val="24"/>
        </w:rPr>
      </w:pPr>
    </w:p>
    <w:p w14:paraId="0B33BE90" w14:textId="37A24E73" w:rsidR="005F1E2E" w:rsidRDefault="000550FB" w:rsidP="00197224">
      <w:pPr>
        <w:spacing w:line="360" w:lineRule="auto"/>
        <w:ind w:firstLine="720"/>
        <w:rPr>
          <w:sz w:val="24"/>
          <w:szCs w:val="24"/>
        </w:rPr>
      </w:pPr>
      <w:r w:rsidRPr="000550FB">
        <w:rPr>
          <w:sz w:val="24"/>
          <w:szCs w:val="24"/>
        </w:rPr>
        <w:t>Social media is like a double-edged sword for students. On one side, it’s a fantastic tool for learning, connecting, and growing. But on the other side, it can be a big distraction and even harmful if not used properly. The key is balance. Students should set limits on their social media time and focus on using it in a way that adds value to their lives. Teachers and parents can also help by guiding students and showing them how to use social media wisely. With a little effort, social media can be more of a friend than a foe.</w:t>
      </w:r>
      <w:r w:rsidR="00000000">
        <w:rPr>
          <w:sz w:val="24"/>
          <w:szCs w:val="24"/>
        </w:rPr>
        <w:br w:type="page"/>
      </w:r>
    </w:p>
    <w:p w14:paraId="5B225C19" w14:textId="77777777" w:rsidR="005F1E2E" w:rsidRDefault="00000000">
      <w:pPr>
        <w:spacing w:line="360" w:lineRule="auto"/>
        <w:ind w:firstLine="720"/>
        <w:rPr>
          <w:sz w:val="24"/>
          <w:szCs w:val="24"/>
        </w:rPr>
      </w:pPr>
      <w:r>
        <w:rPr>
          <w:sz w:val="24"/>
          <w:szCs w:val="24"/>
        </w:rPr>
        <w:lastRenderedPageBreak/>
        <w:tab/>
      </w:r>
    </w:p>
    <w:sectPr w:rsidR="005F1E2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412E6"/>
    <w:rsid w:val="000550FB"/>
    <w:rsid w:val="00172A27"/>
    <w:rsid w:val="00197224"/>
    <w:rsid w:val="003D2C47"/>
    <w:rsid w:val="005D6ED4"/>
    <w:rsid w:val="005F1E2E"/>
    <w:rsid w:val="008A33CB"/>
    <w:rsid w:val="008E21B5"/>
    <w:rsid w:val="00AE180E"/>
    <w:rsid w:val="00B80314"/>
    <w:rsid w:val="00BE0150"/>
    <w:rsid w:val="00D30358"/>
    <w:rsid w:val="00DB561F"/>
    <w:rsid w:val="00F82D84"/>
    <w:rsid w:val="36DB0146"/>
    <w:rsid w:val="39953059"/>
    <w:rsid w:val="57F2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3151FF0A"/>
  <w15:docId w15:val="{3EEB6F10-7383-4FFD-8BB0-B08F8F14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MY" w:eastAsia="en-MY"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rFonts w:ascii="Times New Roman" w:eastAsia="SimSun" w:hAnsi="Times New Roman"/>
      <w:kern w:val="2"/>
      <w:sz w:val="21"/>
      <w:lang w:val="en-US" w:eastAsia="zh-CN"/>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pPr>
      <w:spacing w:after="100"/>
    </w:pPr>
  </w:style>
  <w:style w:type="character" w:customStyle="1" w:styleId="Char">
    <w:name w:val="无间隔 Char"/>
    <w:basedOn w:val="DefaultParagraphFont"/>
    <w:link w:val="NoSpacing1"/>
    <w:rPr>
      <w:rFonts w:ascii="Times New Roman" w:eastAsia="SimSun" w:hAnsi="Times New Roman" w:hint="default"/>
      <w:sz w:val="22"/>
    </w:rPr>
  </w:style>
  <w:style w:type="paragraph" w:customStyle="1" w:styleId="NoSpacing1">
    <w:name w:val="No Spacing1"/>
    <w:link w:val="Char"/>
    <w:rPr>
      <w:rFonts w:ascii="Times New Roman" w:eastAsia="SimSun" w:hAnsi="Times New Roman"/>
      <w:sz w:val="22"/>
      <w:lang w:val="en-US" w:eastAsia="en-US"/>
    </w:rPr>
  </w:style>
  <w:style w:type="paragraph" w:styleId="NoSpacing">
    <w:name w:val="No Spacing"/>
    <w:link w:val="NoSpacingChar"/>
    <w:uiPriority w:val="1"/>
    <w:qFormat/>
    <w:rPr>
      <w:sz w:val="22"/>
      <w:szCs w:val="22"/>
      <w:lang w:val="en-US" w:eastAsia="en-US"/>
    </w:rPr>
  </w:style>
  <w:style w:type="character" w:customStyle="1" w:styleId="NoSpacingChar">
    <w:name w:val="No Spacing Char"/>
    <w:basedOn w:val="DefaultParagraphFont"/>
    <w:link w:val="NoSpacing"/>
    <w:uiPriority w:val="1"/>
    <w:qFormat/>
    <w:rPr>
      <w:sz w:val="22"/>
      <w:szCs w:val="22"/>
    </w:r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kern w:val="2"/>
      <w:sz w:val="32"/>
      <w:szCs w:val="32"/>
      <w:lang w:eastAsia="zh-CN"/>
    </w:rPr>
  </w:style>
  <w:style w:type="paragraph" w:customStyle="1" w:styleId="TOCHeading1">
    <w:name w:val="TOC Heading1"/>
    <w:basedOn w:val="Heading1"/>
    <w:next w:val="Normal"/>
    <w:uiPriority w:val="39"/>
    <w:unhideWhenUsed/>
    <w:qFormat/>
    <w:pPr>
      <w:widowControl/>
      <w:spacing w:line="259" w:lineRule="auto"/>
      <w:jc w:val="left"/>
      <w:outlineLvl w:val="9"/>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 Danial</dc:creator>
  <cp:lastModifiedBy>irfan hafis asnor</cp:lastModifiedBy>
  <cp:revision>3</cp:revision>
  <dcterms:created xsi:type="dcterms:W3CDTF">2024-12-27T08:04:00Z</dcterms:created>
  <dcterms:modified xsi:type="dcterms:W3CDTF">2024-12-30T15:31:00Z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755760E3CF9045AF81ECE296FCD13E89_11</vt:lpwstr>
  </property>
  <property fmtid="{D5CDD505-2E9C-101B-9397-08002B2CF9AE}" pid="4" name="ContentTypeId">
    <vt:lpwstr>0x0101001C949A6EEFBA9B4CAC564335472CB774</vt:lpwstr>
  </property>
</Properties>
</file>