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Автономная Некоммерческая Организация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Профессиональная Образовательная Организация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«Международный Колледж Бизнеса и Дизайна»</w:t>
      </w:r>
    </w:p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№ 3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Тема: «Разработка программного продукта по индивидуальному заказу и его экономическое обоснование»</w:t>
      </w:r>
    </w:p>
    <w:p/>
    <w:p/>
    <w:p/>
    <w:p>
      <w:pPr>
        <w:ind w:firstLine="0"/>
        <w:jc w:val="right"/>
      </w:pPr>
      <w:r>
        <w:rPr>
          <w:sz w:val="28"/>
        </w:rPr>
        <w:t>Специальность: 09.02.07</w:t>
        <w:br/>
        <w:t>Информационные системы и программирование</w:t>
        <w:br/>
        <w:br/>
        <w:t>Обучающийся: Полинкевич Шамиль Артурович</w:t>
        <w:br/>
        <w:t>Группа: ИС-24/9</w:t>
      </w:r>
    </w:p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1. Разработка по индивидуальному заказу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1.1. Сбор исходных данных по проекту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1.2. Проблема пользователя, которую решает проект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1.3. Конкуренты и аналоги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1.4. Преимущества предлагаемого решения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2. Экономическое обоснование проекта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2.1. Характеристика проекта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2.2. Расчёт затрат на разработку и цены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2.3. Расчёт результата от разработки и использования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2.4. Расчёт показателей экономической эффективности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rPr>
          <w:rFonts w:ascii="Times New Roman" w:hAnsi="Times New Roman" w:eastAsia="Times New Roman"/>
          <w:b w:val="0"/>
          <w:sz w:val="28"/>
        </w:rPr>
        <w:t>Цель лабораторной работы — рассмотреть разработку программного продукта по индивидуальному заказу, определить потребности пользователя, сравнить решение с существующими аналогами и выполнить примерное экономическое обоснование проекта.</w:t>
      </w:r>
    </w:p>
    <w:p>
      <w:r>
        <w:rPr>
          <w:rFonts w:ascii="Times New Roman" w:hAnsi="Times New Roman" w:eastAsia="Times New Roman"/>
          <w:b w:val="0"/>
          <w:sz w:val="28"/>
        </w:rPr>
        <w:t>В качестве индивидуального проекта выбран веб-сервис «Учебный планировщик» для организации учебных задач и контроля сроков выполнения заданий. Сервис позволяет вести список задач, задавать сроки, отмечать выполнение и просматривать предстоящую нагрузку.</w:t>
      </w:r>
    </w:p>
    <w:p>
      <w:r>
        <w:rPr>
          <w:rFonts w:ascii="Times New Roman" w:hAnsi="Times New Roman" w:eastAsia="Times New Roman"/>
          <w:b w:val="0"/>
          <w:sz w:val="28"/>
        </w:rPr>
        <w:t>Так как конкретное техническое задание заказчика не предоставлено, исходные данные, трудоёмкость и денежные значения в экономической части являются учебными допущениями. Они нужны для демонстрации методики расчёта и при необходимости могут быть заменены фактическими данными.</w:t>
      </w:r>
    </w:p>
    <w:p>
      <w:pPr>
        <w:pStyle w:val="Heading1"/>
      </w:pPr>
      <w:r>
        <w:t>1. РАЗРАБОТКА ПО ИНДИВИДУАЛЬНОМУ ЗАКАЗУ</w:t>
      </w:r>
    </w:p>
    <w:p>
      <w:pPr>
        <w:pStyle w:val="Heading2"/>
      </w:pPr>
      <w:r>
        <w:t>1.1. Сбор исходных данных по проекту</w:t>
      </w:r>
    </w:p>
    <w:p>
      <w:r>
        <w:rPr>
          <w:rFonts w:ascii="Times New Roman" w:hAnsi="Times New Roman" w:eastAsia="Times New Roman"/>
          <w:b w:val="0"/>
          <w:sz w:val="28"/>
        </w:rPr>
        <w:t>Перед началом разработки необходимо определить, кто будет пользоваться продуктом, какие задачи он должен решать, какие функции являются обязательными и какие ресурсы доступны для реализации.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Исходные данные проекта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Название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Веб-сервис «Учебный планировщик»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Целевая аудитория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Студенты колледжей и других образовательных организаций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Основная цель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Упорядочить учебные задания и снизить риск пропуска сроков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Основные функции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Создание, редактирование и удаление задач; сроки; приоритеты; отметка выполнения; фильтрация задач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Формат продукта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Веб-приложение, доступное через браузер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Предполагаемые средства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HTML, CSS, JavaScript; при необходимости — серверная часть и база данных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Ограничения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Небольшой бюджет, понятный интерфейс, корректная работа на компьютере и смартфоне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Критерии качества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Удобство, стабильность, сохранность записей, понятная навигация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sz w:val="28"/>
        </w:rPr>
        <w:t>Исходные данные предполагают создание минимально жизнеспособной версии сервиса. На первом этапе не предусматриваются сложные функции вроде интеграции с электронным дневником, автоматического импорта расписания и корпоративного управления доступом.</w:t>
      </w:r>
    </w:p>
    <w:p>
      <w:pPr>
        <w:pStyle w:val="Heading2"/>
      </w:pPr>
      <w:r>
        <w:t>1.2. Проблема пользователя, которую решает проект</w:t>
      </w:r>
    </w:p>
    <w:p>
      <w:r>
        <w:rPr>
          <w:rFonts w:ascii="Times New Roman" w:hAnsi="Times New Roman" w:eastAsia="Times New Roman"/>
          <w:b w:val="0"/>
          <w:sz w:val="28"/>
        </w:rPr>
        <w:t>Студенты одновременно выполняют задания по разным дисциплинам, готовятся к контрольным и экзаменам, участвуют в проектах и должны соблюдать сроки сдачи работ. Если информация хранится в переписках, бумажных заметках и разных приложениях, пользователю сложно быстро получить полную картину своей учебной нагрузки.</w:t>
      </w:r>
    </w:p>
    <w:p>
      <w:r>
        <w:rPr>
          <w:rFonts w:ascii="Times New Roman" w:hAnsi="Times New Roman" w:eastAsia="Times New Roman"/>
          <w:b w:val="0"/>
          <w:sz w:val="28"/>
        </w:rPr>
        <w:t>Основные проблемы пользователя: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забытые сроки сдачи заданий и пропущенные дедлайны;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разрозненное хранение информации об учебных задачах;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затраты времени на поиск нужной записи;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сложность определения наиболее срочных заданий;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отсутствие наглядного списка выполненных и оставшихся дел.</w:t>
      </w:r>
    </w:p>
    <w:p>
      <w:r>
        <w:rPr>
          <w:rFonts w:ascii="Times New Roman" w:hAnsi="Times New Roman" w:eastAsia="Times New Roman"/>
          <w:b w:val="0"/>
          <w:sz w:val="28"/>
        </w:rPr>
        <w:t>«Учебный планировщик» объединяет учебные задачи в одном месте. Пользователь может записать задание, указать срок и приоритет, а затем отмечать выполнение. Это помогает планировать нагрузку, уменьшать вероятность пропусков и экономить время.</w:t>
      </w:r>
    </w:p>
    <w:p>
      <w:pPr>
        <w:pStyle w:val="Heading2"/>
      </w:pPr>
      <w:r>
        <w:t>1.3. Конкуренты и аналоги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Аналог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Возможности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Отличия от разрабатываемого проекта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Google Calendar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События, напоминания, календарное планирование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Ориентирован на календарные события; учебные задачи могут потребовать дополнительной настройки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Todoist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Списки задач, сроки, приоритеты, проекты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Универсальный сервис; часть расширенных возможностей зависит от тарифа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Trello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Доски, карточки, статусы задач, совместная работа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Удобен для проектов и команд; для простого личного списка может быть избыточен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Бумажный ежедневник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Записи и планирование без цифровых инструментов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Не выполняет автоматическую сортировку и поиск; есть риск потери или забывания записей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«Учебный планировщик»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Список учебных задач, сроки, приоритеты и отметки выполнения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Фокус на учебной нагрузке, простой интерфейс и возможность адаптации под требования конкретного пользователя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sz w:val="28"/>
        </w:rPr>
        <w:t>Указанные аналоги приведены для качественного сравнения по типовым возможностям. Перед коммерческим запуском следует дополнительно проверить актуальные тарифы, функциональность и условия использования каждого сервиса.</w:t>
      </w:r>
    </w:p>
    <w:p>
      <w:pPr>
        <w:pStyle w:val="Heading2"/>
      </w:pPr>
      <w:r>
        <w:t>1.4. Преимущества предлагаемого решения</w:t>
      </w:r>
    </w:p>
    <w:p>
      <w:r>
        <w:rPr>
          <w:rFonts w:ascii="Times New Roman" w:hAnsi="Times New Roman" w:eastAsia="Times New Roman"/>
          <w:b w:val="0"/>
          <w:sz w:val="28"/>
        </w:rPr>
        <w:t>Преимущество проекта заключается не в том, что он превосходит все универсальные сервисы по количеству функций, а в том, что его можно адаптировать под конкретные потребности студента.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узкая специализация на учебных заданиях и сроках сдачи;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минимальный набор функций без лишних элементов интерфейса;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возможность добавить нужные поля и категории по запросу пользователя;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отсутствие обязательных затрат на платную подписку в учебной версии;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• возможность дальнейшего расширения: напоминания, календарный вид, статистика выполнения.</w:t>
      </w:r>
    </w:p>
    <w:p>
      <w:r>
        <w:rPr>
          <w:rFonts w:ascii="Times New Roman" w:hAnsi="Times New Roman" w:eastAsia="Times New Roman"/>
          <w:b w:val="0"/>
          <w:sz w:val="28"/>
        </w:rPr>
        <w:t>Таким образом, проект может быть удобен пользователям, которым нужен простой инструмент для контроля учебных дел, а не сложная система управления проектами.</w:t>
      </w:r>
    </w:p>
    <w:p>
      <w:pPr>
        <w:pStyle w:val="Heading1"/>
      </w:pPr>
      <w:r>
        <w:t>2. ЭКОНОМИЧЕСКОЕ ОБОСНОВАНИЕ ПРОЕКТА</w:t>
      </w:r>
    </w:p>
    <w:p>
      <w:r>
        <w:rPr>
          <w:rFonts w:ascii="Times New Roman" w:hAnsi="Times New Roman" w:eastAsia="Times New Roman"/>
          <w:b w:val="0"/>
          <w:sz w:val="28"/>
        </w:rPr>
        <w:t>Экономическое обоснование — это расчёт затрат на создание и использование продукта и оценка того, оправдываются ли эти затраты получаемым результатом. Для программного проекта обычно оценивают трудоёмкость, себестоимость, предполагаемую цену, экономию времени, срок окупаемости и рентабельность.</w:t>
      </w:r>
    </w:p>
    <w:p>
      <w:r>
        <w:rPr>
          <w:rFonts w:ascii="Times New Roman" w:hAnsi="Times New Roman" w:eastAsia="Times New Roman"/>
          <w:b w:val="0"/>
          <w:sz w:val="28"/>
        </w:rPr>
        <w:t>Расчёты ниже выполнены в рублях и являются учебной оценкой. Для простоты предполагается, что разработку выполняет один разработчик, а компьютер и основные инструменты уже имеются в наличии.</w:t>
      </w:r>
    </w:p>
    <w:p>
      <w:pPr>
        <w:pStyle w:val="Heading2"/>
      </w:pPr>
      <w:r>
        <w:t>2.1. Характеристика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Продукт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Веб-сервис «Учебный планировщик»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Тип проекта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Индивидуальная разработка программного продукта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Исполнитель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Один разработчик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Планируемая трудоёмкость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60 часов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Расчётная стоимость часа работы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500 руб./час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Планируемый срок создания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Около 3–4 недель при частичной занятости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Потенциальные пользователи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Студенты, которым нужно планировать учебные задачи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sz w:val="28"/>
        </w:rPr>
        <w:t>Основные этапы разработки: сбор требований, проектирование интерфейса, реализация функций, тестирование, исправление ошибок и подготовка инструкции пользователя.</w:t>
      </w:r>
    </w:p>
    <w:p>
      <w:pPr>
        <w:pStyle w:val="Heading2"/>
      </w:pPr>
      <w:r>
        <w:t>2.2. Расчёт затрат на разработку и цены</w:t>
      </w:r>
    </w:p>
    <w:p>
      <w:r>
        <w:rPr>
          <w:rFonts w:ascii="Times New Roman" w:hAnsi="Times New Roman" w:eastAsia="Times New Roman"/>
          <w:b w:val="0"/>
          <w:sz w:val="28"/>
        </w:rPr>
        <w:t>Затраты на разработку складываются из оплаты труда, использования оборудования, электроэнергии, доступа к сети и прочих расходов. В данном учебном примере стоимость труда рассчитывается по формуле: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Зтр = T × Cч, где T — трудоёмкость в часах, Cч — стоимость одного часа работы.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Зтр = 60 × 500 = 30 000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Статья затрат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Способ расчёта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Сумма, руб.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Оплата труда разработчика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60 ч × 500 руб./ч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30 000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Использование оборудования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Условная доля износа компьютера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1 500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Электроэнергия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Оценка потребления за время разработки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300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Интернет и связь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Доля расходов за период разработки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Программные инструменты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Используются бесплатные инструменты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Прочие расходы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Непредвиденные мелкие расходы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1 000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Итого прямые и прочие затраты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Сумма строк выше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33 300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Резерв на непредвиденные затраты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33 300 × 10%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3 330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Полная расчётная себестоимость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33 300 + 3 330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36 630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sz w:val="28"/>
        </w:rPr>
        <w:t>Для определения ориентировочной цены добавим плановую прибыль в размере 20% от себестоимости: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Плановая прибыль = 36 630 × 20% = 7 326 руб.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Расчётная цена = 36 630 + 7 326 = 43 956 руб. Округлённая ориентировочная цена программного продукта составляет 44 000 руб.</w:t>
      </w:r>
    </w:p>
    <w:p>
      <w:r>
        <w:rPr>
          <w:rFonts w:ascii="Times New Roman" w:hAnsi="Times New Roman" w:eastAsia="Times New Roman"/>
          <w:b w:val="0"/>
          <w:sz w:val="28"/>
        </w:rPr>
        <w:t>Это расчётная цена при условии, что разработка выполняется на заказ. Фактическая цена зависит от требований, объёма тестирования, необходимости поддержки, налогов и договорённостей с заказчиком.</w:t>
      </w:r>
    </w:p>
    <w:p>
      <w:pPr>
        <w:pStyle w:val="Heading2"/>
      </w:pPr>
      <w:r>
        <w:t>2.3. Расчёт результата от разработки и использования</w:t>
      </w:r>
    </w:p>
    <w:p>
      <w:r>
        <w:rPr>
          <w:rFonts w:ascii="Times New Roman" w:hAnsi="Times New Roman" w:eastAsia="Times New Roman"/>
          <w:b w:val="0"/>
          <w:sz w:val="28"/>
        </w:rPr>
        <w:t>Основной ожидаемый результат использования сервиса — сокращение времени, которое пользователь тратит на поиск записей, повторное планирование и уточнение сроков выполнения заданий. Для оценки примем следующие допущения: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Принятое 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Экономия времени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15 минут в день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Количество учебных дней в год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220 дней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Условная стоимость часа сэкономленного времени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400 руб./час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Ежегодные расходы на поддержку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3 000 руб.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sz w:val="28"/>
        </w:rPr>
        <w:t>Годовая экономия времени: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15 минут × 220 дней = 3 300 минут = 55 часов в год.</w:t>
      </w:r>
    </w:p>
    <w:p>
      <w:r>
        <w:rPr>
          <w:rFonts w:ascii="Times New Roman" w:hAnsi="Times New Roman" w:eastAsia="Times New Roman"/>
          <w:b w:val="0"/>
          <w:sz w:val="28"/>
        </w:rPr>
        <w:t>Условная денежная оценка экономии времени: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55 часов × 400 руб./час = 22 000 руб. в год.</w:t>
      </w:r>
    </w:p>
    <w:p>
      <w:r>
        <w:rPr>
          <w:rFonts w:ascii="Times New Roman" w:hAnsi="Times New Roman" w:eastAsia="Times New Roman"/>
          <w:b w:val="0"/>
          <w:sz w:val="28"/>
        </w:rPr>
        <w:t>Чистый годовой эффект с учётом условных расходов на поддержку: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22 000 − 3 000 = 19 000 руб. в год.</w:t>
      </w:r>
    </w:p>
    <w:p>
      <w:r>
        <w:rPr>
          <w:rFonts w:ascii="Times New Roman" w:hAnsi="Times New Roman" w:eastAsia="Times New Roman"/>
          <w:b w:val="0"/>
          <w:sz w:val="28"/>
        </w:rPr>
        <w:t>Следует учитывать, что экономия времени не всегда превращается в прямой денежный доход. В этом проекте она используется как условный показатель полезности: высвободившееся время пользователь может направить на учёбу, отдых или другие задачи. Реальный результат зависит от регулярности использования сервиса.</w:t>
      </w:r>
    </w:p>
    <w:p>
      <w:pPr>
        <w:pStyle w:val="Heading2"/>
      </w:pPr>
      <w:r>
        <w:t>2.4. Расчёт показателей экономической эффективности</w:t>
      </w:r>
    </w:p>
    <w:p>
      <w:r>
        <w:rPr>
          <w:rFonts w:ascii="Times New Roman" w:hAnsi="Times New Roman" w:eastAsia="Times New Roman"/>
          <w:b w:val="0"/>
          <w:sz w:val="28"/>
        </w:rPr>
        <w:t>Для оценки проекта рассчитаем срок окупаемости и коэффициент годовой экономической эффективности.</w:t>
      </w:r>
    </w:p>
    <w:p>
      <w:r>
        <w:rPr>
          <w:rFonts w:ascii="Times New Roman" w:hAnsi="Times New Roman" w:eastAsia="Times New Roman"/>
          <w:b w:val="0"/>
          <w:sz w:val="28"/>
        </w:rPr>
        <w:t>1. Срок окупаемости — период, за который накопленный эффект покрывает затраты на разработку: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Ток = З / Эг, где З — полная стоимость разработки, Эг — чистый годовой эффект.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Ток = 36 630 / 19 000 = 1,93 года, то есть примерно 23 месяца.</w:t>
      </w:r>
    </w:p>
    <w:p>
      <w:r>
        <w:rPr>
          <w:rFonts w:ascii="Times New Roman" w:hAnsi="Times New Roman" w:eastAsia="Times New Roman"/>
          <w:b w:val="0"/>
          <w:sz w:val="28"/>
        </w:rPr>
        <w:t>2. Коэффициент годовой экономической эффективности: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Кэ = Эг / З = 19 000 / 36 630 ≈ 0,519, или 51,9% в год.</w:t>
      </w:r>
    </w:p>
    <w:p>
      <w:r>
        <w:rPr>
          <w:rFonts w:ascii="Times New Roman" w:hAnsi="Times New Roman" w:eastAsia="Times New Roman"/>
          <w:b w:val="0"/>
          <w:sz w:val="28"/>
        </w:rPr>
        <w:t>3. Условный эффект за три года при неизменных показателях: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8"/>
        </w:rPr>
        <w:t>Э3 = 19 000 × 3 − 36 630 = 20 370 руб.</w:t>
      </w:r>
    </w:p>
    <w:p>
      <w:r>
        <w:rPr>
          <w:rFonts w:ascii="Times New Roman" w:hAnsi="Times New Roman" w:eastAsia="Times New Roman"/>
          <w:b w:val="0"/>
          <w:sz w:val="28"/>
        </w:rPr>
        <w:t>Результаты расчёта сведены в таблицу.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Полная расчётная себестоимость разработки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36 630 руб.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Ориентировочная цена при наценке 20%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43 956 руб. (около 44 000 руб.)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Условная годовая экономия времени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55 часов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Условный денежный эквивалент экономии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22 000 руб./год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Чистый годовой эффект после поддержки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19 000 руб./год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Срок окупаемости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1,93 года (около 23 месяцев)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Коэффициент годовой эффективности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51,9%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Условный чистый эффект за 3 года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20 370 руб.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sz w:val="28"/>
        </w:rPr>
        <w:t>Полученные показатели показывают, что при принятых допущениях затраты могут окупиться примерно за два года. Расчёт является ориентировочным: при фактическом использовании необходимо измерить реальную экономию времени, уточнить расходы на поддержку и определить, будет ли продукт бесплатным, платным или разрабатываться для одного заказчика.</w:t>
      </w:r>
    </w:p>
    <w:p>
      <w:pPr>
        <w:pStyle w:val="Heading1"/>
      </w:pPr>
      <w:r>
        <w:t>ЗАКЛЮЧЕНИЕ</w:t>
      </w:r>
    </w:p>
    <w:p>
      <w:r>
        <w:rPr>
          <w:rFonts w:ascii="Times New Roman" w:hAnsi="Times New Roman" w:eastAsia="Times New Roman"/>
          <w:b w:val="0"/>
          <w:sz w:val="28"/>
        </w:rPr>
        <w:t>В ходе лабораторной работы был рассмотрен проект веб-сервиса «Учебный планировщик», предназначенного для организации учебных задач и контроля сроков их выполнения. Определены исходные данные, описана проблема пользователя, рассмотрены аналоги и сформулированы преимущества предлагаемого решения.</w:t>
      </w:r>
    </w:p>
    <w:p>
      <w:r>
        <w:rPr>
          <w:rFonts w:ascii="Times New Roman" w:hAnsi="Times New Roman" w:eastAsia="Times New Roman"/>
          <w:b w:val="0"/>
          <w:sz w:val="28"/>
        </w:rPr>
        <w:t>В экономической части рассчитана примерная себестоимость разработки — 36 630 руб., а ориентировочная цена с плановой наценкой 20% составляет около 44 000 руб. При условной экономии 55 часов в год денежный эквивалент полезного результата равен 22 000 руб. После вычета предполагаемых расходов на поддержку чистый годовой эффект составляет 19 000 руб. Расчётный срок окупаемости — около 1,93 года, коэффициент годовой экономической эффективности — 51,9%.</w:t>
      </w:r>
    </w:p>
    <w:p>
      <w:r>
        <w:rPr>
          <w:rFonts w:ascii="Times New Roman" w:hAnsi="Times New Roman" w:eastAsia="Times New Roman"/>
          <w:b w:val="0"/>
          <w:sz w:val="28"/>
        </w:rPr>
        <w:t>Следовательно, проект имеет потенциальную практическую ценность для студентов, которым требуется простой инструмент планирования. Экономические выводы предварительные и зависят от реальных трудозатрат, пользовательского спроса и фактического эффекта от внедрения.</w:t>
      </w:r>
    </w:p>
    <w:p>
      <w:pPr>
        <w:pStyle w:val="Heading1"/>
      </w:pPr>
      <w: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1. Методические материалы по технико-экономическому обоснованию разработки программного обеспечения. Электронный ресурс: https://elib.pnzgu.ru/files/eb/doc/KxKSJE35U3SK.pdf (дата обращения: 22.10.2026).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2. Лабораторные работы по автоматизации расчёта технико-экономического обоснования проекта. ТУСУР. Электронный ресурс: https://asu.tusur.ru/learning/090303/d36/090303-d36-labs2.pdf (дата обращения: 22.10.2026).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3. Официальная справка Google Calendar. Электронный ресурс: https://support.google.com/calendar/ (дата обращения: 22.10.2026).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4. Официальный сайт Todoist. Электронный ресурс: https://todoist.com/ (дата обращения: 22.10.2026).</w:t>
      </w:r>
    </w:p>
    <w:p>
      <w:pPr>
        <w:ind w:firstLine="0"/>
      </w:pPr>
      <w:r>
        <w:rPr>
          <w:rFonts w:ascii="Times New Roman" w:hAnsi="Times New Roman" w:eastAsia="Times New Roman"/>
          <w:b w:val="0"/>
          <w:sz w:val="24"/>
        </w:rPr>
        <w:t>5. Официальный сайт Trello. Электронный ресурс: https://trello.com/ (дата обращения: 22.10.2026).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