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III: REGULATING INTERNET CONTENT,TECHNOLOGY AND SAFETY</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cwvu6xtqcj8"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has become a global platform for communication, information sharing, and innovation. However, with its vast reach, it also raises concerns about misuse, offensive content, privacy violations, and safety risks. Thus, regulating internet content is essential to balance </w:t>
      </w:r>
      <w:r w:rsidDel="00000000" w:rsidR="00000000" w:rsidRPr="00000000">
        <w:rPr>
          <w:rFonts w:ascii="Times New Roman" w:cs="Times New Roman" w:eastAsia="Times New Roman" w:hAnsi="Times New Roman"/>
          <w:b w:val="1"/>
          <w:bCs w:val="1"/>
          <w:sz w:val="24"/>
          <w:szCs w:val="24"/>
          <w:rtl w:val="0"/>
        </w:rPr>
        <w:t xml:space="preserve">freedom of expression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public safety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iilq34s5t57e" w:id="1"/>
      <w:bookmarkEnd w:id="1"/>
      <w:r w:rsidDel="00000000" w:rsidR="00000000" w:rsidRPr="00000000">
        <w:rPr>
          <w:rFonts w:ascii="Times New Roman" w:cs="Times New Roman" w:eastAsia="Times New Roman" w:hAnsi="Times New Roman"/>
          <w:b w:val="1"/>
          <w:bCs w:val="1"/>
          <w:color w:val="000000"/>
          <w:sz w:val="24"/>
          <w:szCs w:val="24"/>
          <w:rtl w:val="0"/>
        </w:rPr>
        <w:t xml:space="preserve">2. In Defense of Freedom of Expression</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Freedom of expression is a fundamental human right that allows individuals to share ideas and opinions without fear of censorship. On the internet, it encourages creativity, debate, and democracy. However, it must be balanced against hate speech, misinformation, and content that harms individuals or society.</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nze23nunq0i" w:id="2"/>
      <w:bookmarkEnd w:id="2"/>
      <w:r w:rsidDel="00000000" w:rsidR="00000000" w:rsidRPr="00000000">
        <w:rPr>
          <w:rFonts w:ascii="Times New Roman" w:cs="Times New Roman" w:eastAsia="Times New Roman" w:hAnsi="Times New Roman"/>
          <w:b w:val="1"/>
          <w:bCs w:val="1"/>
          <w:color w:val="000000"/>
          <w:sz w:val="24"/>
          <w:szCs w:val="24"/>
          <w:rtl w:val="0"/>
        </w:rPr>
        <w:t xml:space="preserve">3. Censorship</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Censorship refers to the </w:t>
      </w:r>
      <w:r w:rsidDel="00000000" w:rsidR="00000000" w:rsidRPr="00000000">
        <w:rPr>
          <w:rFonts w:ascii="Times New Roman" w:cs="Times New Roman" w:eastAsia="Times New Roman" w:hAnsi="Times New Roman"/>
          <w:b w:val="1"/>
          <w:bCs w:val="1"/>
          <w:sz w:val="24"/>
          <w:szCs w:val="24"/>
          <w:rtl w:val="0"/>
        </w:rPr>
        <w:t xml:space="preserve">suppression or control of information or speech</w:t>
      </w:r>
      <w:r w:rsidDel="00000000" w:rsidR="00000000" w:rsidRPr="00000000">
        <w:rPr>
          <w:rFonts w:ascii="Times New Roman" w:cs="Times New Roman" w:eastAsia="Times New Roman" w:hAnsi="Times New Roman"/>
          <w:sz w:val="24"/>
          <w:szCs w:val="24"/>
          <w:rtl w:val="0"/>
        </w:rPr>
        <w:t xml:space="preserve"> that may be considered harmful, offensive, or politically sensitive. Governments, organizations, or online platforms may censor content to maintain order or protect public morals, but excessive censorship can violate free speech rights.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8qog8e50uw4" w:id="3"/>
      <w:bookmarkEnd w:id="3"/>
      <w:r w:rsidDel="00000000" w:rsidR="00000000" w:rsidRPr="00000000">
        <w:rPr>
          <w:rFonts w:ascii="Times New Roman" w:cs="Times New Roman" w:eastAsia="Times New Roman" w:hAnsi="Times New Roman"/>
          <w:b w:val="1"/>
          <w:bCs w:val="1"/>
          <w:color w:val="000000"/>
          <w:sz w:val="24"/>
          <w:szCs w:val="24"/>
          <w:rtl w:val="0"/>
        </w:rPr>
        <w:t xml:space="preserve">4. Laws Upholding Free Speech</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countries have constitutional or legal provisions protecting free speech.</w:t>
      </w:r>
    </w:p>
    <w:p w:rsidR="00000000" w:rsidDel="00000000" w:rsidP="00000000" w:rsidRDefault="00000000" w:rsidRPr="00000000" w14:paraId="0000000D">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First Amendment</w:t>
      </w:r>
      <w:r w:rsidDel="00000000" w:rsidR="00000000" w:rsidRPr="00000000">
        <w:rPr>
          <w:rFonts w:ascii="Times New Roman" w:cs="Times New Roman" w:eastAsia="Times New Roman" w:hAnsi="Times New Roman"/>
          <w:sz w:val="24"/>
          <w:szCs w:val="24"/>
          <w:rtl w:val="0"/>
        </w:rPr>
        <w:t xml:space="preserve"> of the U.S. Constitution guarantees freedom of speech.</w:t>
        <w:br w:type="textWrapping"/>
      </w:r>
    </w:p>
    <w:p w:rsidR="00000000" w:rsidDel="00000000" w:rsidP="00000000" w:rsidRDefault="00000000" w:rsidRPr="00000000" w14:paraId="0000000E">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 India:</w:t>
      </w:r>
      <w:r w:rsidDel="00000000" w:rsidR="00000000" w:rsidRPr="00000000">
        <w:rPr>
          <w:rFonts w:ascii="Times New Roman" w:cs="Times New Roman" w:eastAsia="Times New Roman" w:hAnsi="Times New Roman"/>
          <w:sz w:val="24"/>
          <w:szCs w:val="24"/>
          <w:rtl w:val="0"/>
        </w:rPr>
        <w:t xml:space="preserve"> Article 19(1)(a) of the Constitution ensures freedom of speech and expression, subject to reasonable restrictions (e.g., national security, public order, decency).</w:t>
        <w:br w:type="textWrapping"/>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6jrqxhadcc3" w:id="4"/>
      <w:bookmarkEnd w:id="4"/>
      <w:r w:rsidDel="00000000" w:rsidR="00000000" w:rsidRPr="00000000">
        <w:rPr>
          <w:rFonts w:ascii="Times New Roman" w:cs="Times New Roman" w:eastAsia="Times New Roman" w:hAnsi="Times New Roman"/>
          <w:b w:val="1"/>
          <w:bCs w:val="1"/>
          <w:color w:val="000000"/>
          <w:sz w:val="24"/>
          <w:szCs w:val="24"/>
          <w:rtl w:val="0"/>
        </w:rPr>
        <w:t xml:space="preserve">5. Free Speech and the Internet</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amplifies voices globally, allowing anyone to publish content instantly. However, it also spreads harmful material quickly. Issues like </w:t>
      </w:r>
      <w:r w:rsidDel="00000000" w:rsidR="00000000" w:rsidRPr="00000000">
        <w:rPr>
          <w:rFonts w:ascii="Times New Roman" w:cs="Times New Roman" w:eastAsia="Times New Roman" w:hAnsi="Times New Roman"/>
          <w:b w:val="1"/>
          <w:bCs w:val="1"/>
          <w:sz w:val="24"/>
          <w:szCs w:val="24"/>
          <w:rtl w:val="0"/>
        </w:rPr>
        <w:t xml:space="preserve">cyberbullying, fake news, hate speech, and defamation</w:t>
      </w:r>
      <w:r w:rsidDel="00000000" w:rsidR="00000000" w:rsidRPr="00000000">
        <w:rPr>
          <w:rFonts w:ascii="Times New Roman" w:cs="Times New Roman" w:eastAsia="Times New Roman" w:hAnsi="Times New Roman"/>
          <w:sz w:val="24"/>
          <w:szCs w:val="24"/>
          <w:rtl w:val="0"/>
        </w:rPr>
        <w:t xml:space="preserve"> challenge the limits of free speech online. Regulations and platform policies attempt to maintain a balance.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226yxd9nspq" w:id="5"/>
      <w:bookmarkEnd w:id="5"/>
      <w:r w:rsidDel="00000000" w:rsidR="00000000" w:rsidRPr="00000000">
        <w:rPr>
          <w:rFonts w:ascii="Times New Roman" w:cs="Times New Roman" w:eastAsia="Times New Roman" w:hAnsi="Times New Roman"/>
          <w:b w:val="1"/>
          <w:bCs w:val="1"/>
          <w:color w:val="000000"/>
          <w:sz w:val="24"/>
          <w:szCs w:val="24"/>
          <w:rtl w:val="0"/>
        </w:rPr>
        <w:t xml:space="preserve">6. Ethical and Professional Issues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issues involve the responsible and fair use of technology, including respecting privacy, avoiding plagiarism, and preventing cybercrimes.</w:t>
        <w:br w:type="textWrapping"/>
        <w:t xml:space="preserve"> Professional issues include maintaining integrity, following cyber laws, and ensuring ethical conduct in online communication, journalism, and digital media.</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v5wo0ptude1" w:id="6"/>
      <w:bookmarkEnd w:id="6"/>
      <w:r w:rsidDel="00000000" w:rsidR="00000000" w:rsidRPr="00000000">
        <w:rPr>
          <w:rFonts w:ascii="Times New Roman" w:cs="Times New Roman" w:eastAsia="Times New Roman" w:hAnsi="Times New Roman"/>
          <w:b w:val="1"/>
          <w:bCs w:val="1"/>
          <w:color w:val="000000"/>
          <w:sz w:val="24"/>
          <w:szCs w:val="24"/>
          <w:rtl w:val="0"/>
        </w:rPr>
        <w:t xml:space="preserve">7. Internet Technologies and Privacy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technologies such as cookies, social media, and cloud storage collect massive personal data. This raises privacy concerns like </w:t>
      </w:r>
      <w:r w:rsidDel="00000000" w:rsidR="00000000" w:rsidRPr="00000000">
        <w:rPr>
          <w:rFonts w:ascii="Times New Roman" w:cs="Times New Roman" w:eastAsia="Times New Roman" w:hAnsi="Times New Roman"/>
          <w:b w:val="1"/>
          <w:bCs w:val="1"/>
          <w:sz w:val="24"/>
          <w:szCs w:val="24"/>
          <w:rtl w:val="0"/>
        </w:rPr>
        <w:t xml:space="preserve">data tracking, surveillance, and unauthorized access</w:t>
      </w:r>
      <w:r w:rsidDel="00000000" w:rsidR="00000000" w:rsidRPr="00000000">
        <w:rPr>
          <w:rFonts w:ascii="Times New Roman" w:cs="Times New Roman" w:eastAsia="Times New Roman" w:hAnsi="Times New Roman"/>
          <w:sz w:val="24"/>
          <w:szCs w:val="24"/>
          <w:rtl w:val="0"/>
        </w:rPr>
        <w:t xml:space="preserve">. Ensuring privacy requires encryption, strong passwords, secure networks, and data protection laws like the </w:t>
      </w:r>
      <w:r w:rsidDel="00000000" w:rsidR="00000000" w:rsidRPr="00000000">
        <w:rPr>
          <w:rFonts w:ascii="Times New Roman" w:cs="Times New Roman" w:eastAsia="Times New Roman" w:hAnsi="Times New Roman"/>
          <w:b w:val="1"/>
          <w:bCs w:val="1"/>
          <w:sz w:val="24"/>
          <w:szCs w:val="24"/>
          <w:rtl w:val="0"/>
        </w:rPr>
        <w:t xml:space="preserve">GDPR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rluv7xy4c2a" w:id="7"/>
      <w:bookmarkEnd w:id="7"/>
      <w:r w:rsidDel="00000000" w:rsidR="00000000" w:rsidRPr="00000000">
        <w:rPr>
          <w:rFonts w:ascii="Times New Roman" w:cs="Times New Roman" w:eastAsia="Times New Roman" w:hAnsi="Times New Roman"/>
          <w:b w:val="1"/>
          <w:bCs w:val="1"/>
          <w:color w:val="000000"/>
          <w:sz w:val="24"/>
          <w:szCs w:val="24"/>
          <w:rtl w:val="0"/>
        </w:rPr>
        <w:t xml:space="preserve">8. Safety and Risk</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users face risks such as </w:t>
      </w:r>
      <w:r w:rsidDel="00000000" w:rsidR="00000000" w:rsidRPr="00000000">
        <w:rPr>
          <w:rFonts w:ascii="Times New Roman" w:cs="Times New Roman" w:eastAsia="Times New Roman" w:hAnsi="Times New Roman"/>
          <w:b w:val="1"/>
          <w:bCs w:val="1"/>
          <w:sz w:val="24"/>
          <w:szCs w:val="24"/>
          <w:rtl w:val="0"/>
        </w:rPr>
        <w:t xml:space="preserve">phishing, identity theft, malware, cyberbullying, and online fraud</w:t>
      </w:r>
      <w:r w:rsidDel="00000000" w:rsidR="00000000" w:rsidRPr="00000000">
        <w:rPr>
          <w:rFonts w:ascii="Times New Roman" w:cs="Times New Roman" w:eastAsia="Times New Roman" w:hAnsi="Times New Roman"/>
          <w:sz w:val="24"/>
          <w:szCs w:val="24"/>
          <w:rtl w:val="0"/>
        </w:rPr>
        <w:t xml:space="preserve">. Safety involves adopting secure practices, using antivirus software, updating systems, and being cautious with personal data sharing.</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1cmg17vth53" w:id="8"/>
      <w:bookmarkEnd w:id="8"/>
      <w:r w:rsidDel="00000000" w:rsidR="00000000" w:rsidRPr="00000000">
        <w:rPr>
          <w:rFonts w:ascii="Times New Roman" w:cs="Times New Roman" w:eastAsia="Times New Roman" w:hAnsi="Times New Roman"/>
          <w:b w:val="1"/>
          <w:bCs w:val="1"/>
          <w:color w:val="000000"/>
          <w:sz w:val="24"/>
          <w:szCs w:val="24"/>
          <w:rtl w:val="0"/>
        </w:rPr>
        <w:t xml:space="preserve">9. Assessment of Safety and Risk</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safety and risk means identifying potential threats to users or systems and evaluating their </w:t>
      </w:r>
      <w:r w:rsidDel="00000000" w:rsidR="00000000" w:rsidRPr="00000000">
        <w:rPr>
          <w:rFonts w:ascii="Times New Roman" w:cs="Times New Roman" w:eastAsia="Times New Roman" w:hAnsi="Times New Roman"/>
          <w:b w:val="1"/>
          <w:bCs w:val="1"/>
          <w:sz w:val="24"/>
          <w:szCs w:val="24"/>
          <w:rtl w:val="0"/>
        </w:rPr>
        <w:t xml:space="preserve">likelihood and impact</w:t>
      </w:r>
      <w:r w:rsidDel="00000000" w:rsidR="00000000" w:rsidRPr="00000000">
        <w:rPr>
          <w:rFonts w:ascii="Times New Roman" w:cs="Times New Roman" w:eastAsia="Times New Roman" w:hAnsi="Times New Roman"/>
          <w:sz w:val="24"/>
          <w:szCs w:val="24"/>
          <w:rtl w:val="0"/>
        </w:rPr>
        <w:t xml:space="preserve">. Risk assessment helps prioritize which vulnerabilities to address first to ensure maximum protection.</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prdw1l7mqdj" w:id="9"/>
      <w:bookmarkEnd w:id="9"/>
      <w:r w:rsidDel="00000000" w:rsidR="00000000" w:rsidRPr="00000000">
        <w:rPr>
          <w:rFonts w:ascii="Times New Roman" w:cs="Times New Roman" w:eastAsia="Times New Roman" w:hAnsi="Times New Roman"/>
          <w:b w:val="1"/>
          <w:bCs w:val="1"/>
          <w:color w:val="000000"/>
          <w:sz w:val="24"/>
          <w:szCs w:val="24"/>
          <w:rtl w:val="0"/>
        </w:rPr>
        <w:t xml:space="preserve">10. Risk-Benefit Analysis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compares the </w:t>
      </w:r>
      <w:r w:rsidDel="00000000" w:rsidR="00000000" w:rsidRPr="00000000">
        <w:rPr>
          <w:rFonts w:ascii="Times New Roman" w:cs="Times New Roman" w:eastAsia="Times New Roman" w:hAnsi="Times New Roman"/>
          <w:b w:val="1"/>
          <w:bCs w:val="1"/>
          <w:sz w:val="24"/>
          <w:szCs w:val="24"/>
          <w:rtl w:val="0"/>
        </w:rPr>
        <w:t xml:space="preserve">potential benefits of technology</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bCs w:val="1"/>
          <w:sz w:val="24"/>
          <w:szCs w:val="24"/>
          <w:rtl w:val="0"/>
        </w:rPr>
        <w:t xml:space="preserve">possible risks</w:t>
      </w:r>
      <w:r w:rsidDel="00000000" w:rsidR="00000000" w:rsidRPr="00000000">
        <w:rPr>
          <w:rFonts w:ascii="Times New Roman" w:cs="Times New Roman" w:eastAsia="Times New Roman" w:hAnsi="Times New Roman"/>
          <w:sz w:val="24"/>
          <w:szCs w:val="24"/>
          <w:rtl w:val="0"/>
        </w:rPr>
        <w:t xml:space="preserve"> involved. For example, social media offers communication benefits but poses privacy risks. The goal is to maximize benefits while minimizing harm through policies and safeguards.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am8doz63zrs" w:id="10"/>
      <w:bookmarkEnd w:id="10"/>
      <w:r w:rsidDel="00000000" w:rsidR="00000000" w:rsidRPr="00000000">
        <w:rPr>
          <w:rFonts w:ascii="Times New Roman" w:cs="Times New Roman" w:eastAsia="Times New Roman" w:hAnsi="Times New Roman"/>
          <w:b w:val="1"/>
          <w:bCs w:val="1"/>
          <w:color w:val="000000"/>
          <w:sz w:val="24"/>
          <w:szCs w:val="24"/>
          <w:rtl w:val="0"/>
        </w:rPr>
        <w:t xml:space="preserve">11. Reducing Risk</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reduction involves preventive measures such as:</w:t>
      </w:r>
    </w:p>
    <w:p w:rsidR="00000000" w:rsidDel="00000000" w:rsidP="00000000" w:rsidRDefault="00000000" w:rsidRPr="00000000" w14:paraId="00000024">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firewalls and antivirus software</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Enforcing strong passwords and authentication</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Educating users about cyber threats</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system updates and data backups</w:t>
        <w:br w:type="textWrapping"/>
      </w:r>
    </w:p>
    <w:p w:rsidR="00000000" w:rsidDel="00000000" w:rsidP="00000000" w:rsidRDefault="00000000" w:rsidRPr="00000000" w14:paraId="00000028">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ethical online behavior</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nfd67lr9jwo" w:id="11"/>
      <w:bookmarkEnd w:id="11"/>
      <w:r w:rsidDel="00000000" w:rsidR="00000000" w:rsidRPr="00000000">
        <w:rPr>
          <w:rFonts w:ascii="Times New Roman" w:cs="Times New Roman" w:eastAsia="Times New Roman" w:hAnsi="Times New Roman"/>
          <w:b w:val="1"/>
          <w:bCs w:val="1"/>
          <w:sz w:val="24"/>
          <w:szCs w:val="24"/>
          <w:rtl w:val="0"/>
        </w:rPr>
        <w:t xml:space="preserve">UNIT IV – COMPUTER TECHNOLOGIES ACCESSIBILITY ISSUES</w:t>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lywesqeshns" w:id="12"/>
      <w:bookmarkEnd w:id="12"/>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in computer technologies ensures that all users, including those with disabilities, can effectively use digital tools and services. It promotes inclusiveness and removes barriers in technology usage.</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jauauq1f6xe" w:id="13"/>
      <w:bookmarkEnd w:id="13"/>
      <w:r w:rsidDel="00000000" w:rsidR="00000000" w:rsidRPr="00000000">
        <w:rPr>
          <w:rFonts w:ascii="Times New Roman" w:cs="Times New Roman" w:eastAsia="Times New Roman" w:hAnsi="Times New Roman"/>
          <w:b w:val="1"/>
          <w:bCs w:val="1"/>
          <w:color w:val="000000"/>
          <w:sz w:val="24"/>
          <w:szCs w:val="24"/>
          <w:rtl w:val="0"/>
        </w:rPr>
        <w:t xml:space="preserve">Principle of Equal Access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should have equal opportunity to access and benefit from computer technologies, regardless of age, gender, or disability. This principle supports fairness and inclusion.</w:t>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1gjehleunux" w:id="14"/>
      <w:bookmarkEnd w:id="14"/>
      <w:r w:rsidDel="00000000" w:rsidR="00000000" w:rsidRPr="00000000">
        <w:rPr>
          <w:rFonts w:ascii="Times New Roman" w:cs="Times New Roman" w:eastAsia="Times New Roman" w:hAnsi="Times New Roman"/>
          <w:b w:val="1"/>
          <w:bCs w:val="1"/>
          <w:color w:val="000000"/>
          <w:sz w:val="24"/>
          <w:szCs w:val="24"/>
          <w:rtl w:val="0"/>
        </w:rPr>
        <w:t xml:space="preserve">Obstacles to Access for Individuals</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Barriers such as lack of adaptive technology, poor interface design, high costs, and lack of awareness can prevent people—especially those with disabilities—from accessing computer systems.</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xveqve4cgpa" w:id="15"/>
      <w:bookmarkEnd w:id="15"/>
      <w:r w:rsidDel="00000000" w:rsidR="00000000" w:rsidRPr="00000000">
        <w:rPr>
          <w:rFonts w:ascii="Times New Roman" w:cs="Times New Roman" w:eastAsia="Times New Roman" w:hAnsi="Times New Roman"/>
          <w:b w:val="1"/>
          <w:bCs w:val="1"/>
          <w:color w:val="000000"/>
          <w:sz w:val="24"/>
          <w:szCs w:val="24"/>
          <w:rtl w:val="0"/>
        </w:rPr>
        <w:t xml:space="preserve">Professional Responsibility</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professionals are ethically responsible for designing accessible systems and ensuring technology benefits everyone without discrimination or exclusion.</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lla611p1zp6" w:id="16"/>
      <w:bookmarkEnd w:id="16"/>
      <w:r w:rsidDel="00000000" w:rsidR="00000000" w:rsidRPr="00000000">
        <w:rPr>
          <w:rFonts w:ascii="Times New Roman" w:cs="Times New Roman" w:eastAsia="Times New Roman" w:hAnsi="Times New Roman"/>
          <w:b w:val="1"/>
          <w:bCs w:val="1"/>
          <w:color w:val="000000"/>
          <w:sz w:val="24"/>
          <w:szCs w:val="24"/>
          <w:rtl w:val="0"/>
        </w:rPr>
        <w:t xml:space="preserve">Empowering Computers in the Workplace – Introduction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computers in the workplace has transformed how tasks are performed, improving efficiency, communication, and data management.</w:t>
      </w:r>
    </w:p>
    <w:p w:rsidR="00000000" w:rsidDel="00000000" w:rsidP="00000000" w:rsidRDefault="00000000" w:rsidRPr="00000000" w14:paraId="0000003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wr3d2w7zoxo" w:id="17"/>
      <w:bookmarkEnd w:id="17"/>
      <w:r w:rsidDel="00000000" w:rsidR="00000000" w:rsidRPr="00000000">
        <w:rPr>
          <w:rFonts w:ascii="Times New Roman" w:cs="Times New Roman" w:eastAsia="Times New Roman" w:hAnsi="Times New Roman"/>
          <w:b w:val="1"/>
          <w:bCs w:val="1"/>
          <w:color w:val="000000"/>
          <w:sz w:val="24"/>
          <w:szCs w:val="24"/>
          <w:rtl w:val="0"/>
        </w:rPr>
        <w:t xml:space="preserve">Computers and Employment</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 create new job opportunities but also lead to job displacement due to automation. Continuous skill development is needed to stay relevant.</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8md25v1vi27" w:id="18"/>
      <w:bookmarkEnd w:id="18"/>
      <w:r w:rsidDel="00000000" w:rsidR="00000000" w:rsidRPr="00000000">
        <w:rPr>
          <w:rFonts w:ascii="Times New Roman" w:cs="Times New Roman" w:eastAsia="Times New Roman" w:hAnsi="Times New Roman"/>
          <w:b w:val="1"/>
          <w:bCs w:val="1"/>
          <w:color w:val="000000"/>
          <w:sz w:val="24"/>
          <w:szCs w:val="24"/>
          <w:rtl w:val="0"/>
        </w:rPr>
        <w:t xml:space="preserve">Computers and Quality of Work</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 can enhance accuracy and productivity, but excessive dependence may reduce creativity and increase work-related stress.</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nwi5t8h5x1h" w:id="19"/>
      <w:bookmarkEnd w:id="19"/>
      <w:r w:rsidDel="00000000" w:rsidR="00000000" w:rsidRPr="00000000">
        <w:rPr>
          <w:rFonts w:ascii="Times New Roman" w:cs="Times New Roman" w:eastAsia="Times New Roman" w:hAnsi="Times New Roman"/>
          <w:b w:val="1"/>
          <w:bCs w:val="1"/>
          <w:color w:val="000000"/>
          <w:sz w:val="24"/>
          <w:szCs w:val="24"/>
          <w:rtl w:val="0"/>
        </w:rPr>
        <w:t xml:space="preserve">Computerized Monitoring in the Workplace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use computers to monitor employees’ performance and activities. While it increases accountability, it raises concerns about privacy and trust.</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jejke73m6t" w:id="20"/>
      <w:bookmarkEnd w:id="20"/>
      <w:r w:rsidDel="00000000" w:rsidR="00000000" w:rsidRPr="00000000">
        <w:rPr>
          <w:rFonts w:ascii="Times New Roman" w:cs="Times New Roman" w:eastAsia="Times New Roman" w:hAnsi="Times New Roman"/>
          <w:b w:val="1"/>
          <w:bCs w:val="1"/>
          <w:color w:val="000000"/>
          <w:sz w:val="24"/>
          <w:szCs w:val="24"/>
          <w:rtl w:val="0"/>
        </w:rPr>
        <w:t xml:space="preserve">Telecommuting</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remotely using computers and the Internet. It offers flexibility and saves travel time but can cause isolation and work-life imbalance.</w:t>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6rjncqqvzi1" w:id="21"/>
      <w:bookmarkEnd w:id="21"/>
      <w:r w:rsidDel="00000000" w:rsidR="00000000" w:rsidRPr="00000000">
        <w:rPr>
          <w:rFonts w:ascii="Times New Roman" w:cs="Times New Roman" w:eastAsia="Times New Roman" w:hAnsi="Times New Roman"/>
          <w:b w:val="1"/>
          <w:bCs w:val="1"/>
          <w:color w:val="000000"/>
          <w:sz w:val="24"/>
          <w:szCs w:val="24"/>
          <w:rtl w:val="0"/>
        </w:rPr>
        <w:t xml:space="preserve">Social, Legal, and Professional Issues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include data privacy, intellectual property rights, online harassment, and maintaining ethical professional conduct in using digital tools.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ayfm25arzdc" w:id="22"/>
      <w:bookmarkEnd w:id="22"/>
      <w:r w:rsidDel="00000000" w:rsidR="00000000" w:rsidRPr="00000000">
        <w:rPr>
          <w:rFonts w:ascii="Times New Roman" w:cs="Times New Roman" w:eastAsia="Times New Roman" w:hAnsi="Times New Roman"/>
          <w:b w:val="1"/>
          <w:bCs w:val="1"/>
          <w:color w:val="000000"/>
          <w:sz w:val="24"/>
          <w:szCs w:val="24"/>
          <w:rtl w:val="0"/>
        </w:rPr>
        <w:t xml:space="preserve">Use of Software, Computers, and Internet-Based Tools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and online tools support business, education, and research. Proper use involves respecting licenses, privacy laws, and cybersecurity practices.</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2dsf5b4notu" w:id="23"/>
      <w:bookmarkEnd w:id="23"/>
      <w:r w:rsidDel="00000000" w:rsidR="00000000" w:rsidRPr="00000000">
        <w:rPr>
          <w:rFonts w:ascii="Times New Roman" w:cs="Times New Roman" w:eastAsia="Times New Roman" w:hAnsi="Times New Roman"/>
          <w:b w:val="1"/>
          <w:bCs w:val="1"/>
          <w:color w:val="000000"/>
          <w:sz w:val="24"/>
          <w:szCs w:val="24"/>
          <w:rtl w:val="0"/>
        </w:rPr>
        <w:t xml:space="preserve">Liability for Software Errors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and companies may be held responsible for damages caused by software failures or security flaws. Ethical testing and documentation are essential.</w:t>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80y3b39y05f" w:id="24"/>
      <w:bookmarkEnd w:id="24"/>
      <w:r w:rsidDel="00000000" w:rsidR="00000000" w:rsidRPr="00000000">
        <w:rPr>
          <w:rFonts w:ascii="Times New Roman" w:cs="Times New Roman" w:eastAsia="Times New Roman" w:hAnsi="Times New Roman"/>
          <w:b w:val="1"/>
          <w:bCs w:val="1"/>
          <w:color w:val="000000"/>
          <w:sz w:val="24"/>
          <w:szCs w:val="24"/>
          <w:rtl w:val="0"/>
        </w:rPr>
        <w:t xml:space="preserve">Documentation, Authentication, and Control</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documentation ensures software reliability. Authentication prevents unauthorized access, and control mechanisms maintain data integrity.</w:t>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mwcr7d7mkgm" w:id="25"/>
      <w:bookmarkEnd w:id="25"/>
      <w:r w:rsidDel="00000000" w:rsidR="00000000" w:rsidRPr="00000000">
        <w:rPr>
          <w:rFonts w:ascii="Times New Roman" w:cs="Times New Roman" w:eastAsia="Times New Roman" w:hAnsi="Times New Roman"/>
          <w:b w:val="1"/>
          <w:bCs w:val="1"/>
          <w:color w:val="000000"/>
          <w:sz w:val="24"/>
          <w:szCs w:val="24"/>
          <w:rtl w:val="0"/>
        </w:rPr>
        <w:t xml:space="preserve">Software Engineering Code of Ethics and Practices (IEEE-CS/ACM Joint Task Force)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professional code that promotes honesty, fairness, and responsibility among software engineers to ensure public welfare and quality in software development.</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wy9uzgdh9ajx" w:id="26"/>
      <w:bookmarkEnd w:id="26"/>
      <w:r w:rsidDel="00000000" w:rsidR="00000000" w:rsidRPr="00000000">
        <w:rPr>
          <w:rFonts w:ascii="Times New Roman" w:cs="Times New Roman" w:eastAsia="Times New Roman" w:hAnsi="Times New Roman"/>
          <w:b w:val="1"/>
          <w:bCs w:val="1"/>
          <w:sz w:val="24"/>
          <w:szCs w:val="24"/>
          <w:rtl w:val="0"/>
        </w:rPr>
        <w:t xml:space="preserve">UNIT V – SOFTWARE DEVELOPMENT AND SOCIAL NETWORKING</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83xrd50tr8q" w:id="27"/>
      <w:bookmarkEnd w:id="27"/>
      <w:r w:rsidDel="00000000" w:rsidR="00000000" w:rsidRPr="00000000">
        <w:rPr>
          <w:rFonts w:ascii="Times New Roman" w:cs="Times New Roman" w:eastAsia="Times New Roman" w:hAnsi="Times New Roman"/>
          <w:b w:val="1"/>
          <w:bCs w:val="1"/>
          <w:color w:val="000000"/>
          <w:sz w:val="24"/>
          <w:szCs w:val="24"/>
          <w:rtl w:val="0"/>
        </w:rPr>
        <w:t xml:space="preserve">Software Development</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designing, coding, testing, and maintaining software systems to meet user requirements effectively and ethically.</w:t>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9ewhec64x60" w:id="28"/>
      <w:bookmarkEnd w:id="28"/>
      <w:r w:rsidDel="00000000" w:rsidR="00000000" w:rsidRPr="00000000">
        <w:rPr>
          <w:rFonts w:ascii="Times New Roman" w:cs="Times New Roman" w:eastAsia="Times New Roman" w:hAnsi="Times New Roman"/>
          <w:b w:val="1"/>
          <w:bCs w:val="1"/>
          <w:color w:val="000000"/>
          <w:sz w:val="24"/>
          <w:szCs w:val="24"/>
          <w:rtl w:val="0"/>
        </w:rPr>
        <w:t xml:space="preserve">Strategies for Engineering Quality Standards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frameworks like ISO 9001 or CMMI to maintain software quality through systematic testing, documentation, and process improvement.</w:t>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v2g88mpzvqh" w:id="29"/>
      <w:bookmarkEnd w:id="29"/>
      <w:r w:rsidDel="00000000" w:rsidR="00000000" w:rsidRPr="00000000">
        <w:rPr>
          <w:rFonts w:ascii="Times New Roman" w:cs="Times New Roman" w:eastAsia="Times New Roman" w:hAnsi="Times New Roman"/>
          <w:b w:val="1"/>
          <w:bCs w:val="1"/>
          <w:color w:val="000000"/>
          <w:sz w:val="24"/>
          <w:szCs w:val="24"/>
          <w:rtl w:val="0"/>
        </w:rPr>
        <w:t xml:space="preserve">Quality Management Standards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such as ISO/IEC 25010 ensure that software meets quality attributes like reliability, usability, and security.</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ieukmll1ple" w:id="30"/>
      <w:bookmarkEnd w:id="30"/>
      <w:r w:rsidDel="00000000" w:rsidR="00000000" w:rsidRPr="00000000">
        <w:rPr>
          <w:rFonts w:ascii="Times New Roman" w:cs="Times New Roman" w:eastAsia="Times New Roman" w:hAnsi="Times New Roman"/>
          <w:b w:val="1"/>
          <w:bCs w:val="1"/>
          <w:color w:val="000000"/>
          <w:sz w:val="24"/>
          <w:szCs w:val="24"/>
          <w:rtl w:val="0"/>
        </w:rPr>
        <w:t xml:space="preserve">Social Networking</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platforms (e.g., Facebook, LinkedIn) that connect people for communication, collaboration, and information sharing.</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p7o442um8ck" w:id="31"/>
      <w:bookmarkEnd w:id="31"/>
      <w:r w:rsidDel="00000000" w:rsidR="00000000" w:rsidRPr="00000000">
        <w:rPr>
          <w:rFonts w:ascii="Times New Roman" w:cs="Times New Roman" w:eastAsia="Times New Roman" w:hAnsi="Times New Roman"/>
          <w:b w:val="1"/>
          <w:bCs w:val="1"/>
          <w:color w:val="000000"/>
          <w:sz w:val="24"/>
          <w:szCs w:val="24"/>
          <w:rtl w:val="0"/>
        </w:rPr>
        <w:t xml:space="preserve">Company-Owned Social Network Website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social platforms used by organizations for employee interaction, project collaboration, and knowledge sharing securely.</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ur9ywb8sy40" w:id="32"/>
      <w:bookmarkEnd w:id="32"/>
      <w:r w:rsidDel="00000000" w:rsidR="00000000" w:rsidRPr="00000000">
        <w:rPr>
          <w:rFonts w:ascii="Times New Roman" w:cs="Times New Roman" w:eastAsia="Times New Roman" w:hAnsi="Times New Roman"/>
          <w:b w:val="1"/>
          <w:bCs w:val="1"/>
          <w:color w:val="000000"/>
          <w:sz w:val="24"/>
          <w:szCs w:val="24"/>
          <w:rtl w:val="0"/>
        </w:rPr>
        <w:t xml:space="preserve">Use of Social Networks in the Hiring Process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review candidates’ social media profiles to assess professionalism and suitability for roles—raising privacy and fairness concerns.</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ch46pnbodib" w:id="33"/>
      <w:bookmarkEnd w:id="33"/>
      <w:r w:rsidDel="00000000" w:rsidR="00000000" w:rsidRPr="00000000">
        <w:rPr>
          <w:rFonts w:ascii="Times New Roman" w:cs="Times New Roman" w:eastAsia="Times New Roman" w:hAnsi="Times New Roman"/>
          <w:b w:val="1"/>
          <w:bCs w:val="1"/>
          <w:color w:val="000000"/>
          <w:sz w:val="24"/>
          <w:szCs w:val="24"/>
          <w:rtl w:val="0"/>
        </w:rPr>
        <w:t xml:space="preserve">Social Networking Ethical Issues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misuse of personal information, spreading misinformation, online harassment, and violation of digital privacy.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6hqw7flucyw" w:id="34"/>
      <w:bookmarkEnd w:id="34"/>
      <w:r w:rsidDel="00000000" w:rsidR="00000000" w:rsidRPr="00000000">
        <w:rPr>
          <w:rFonts w:ascii="Times New Roman" w:cs="Times New Roman" w:eastAsia="Times New Roman" w:hAnsi="Times New Roman"/>
          <w:b w:val="1"/>
          <w:bCs w:val="1"/>
          <w:color w:val="000000"/>
          <w:sz w:val="24"/>
          <w:szCs w:val="24"/>
          <w:rtl w:val="0"/>
        </w:rPr>
        <w:t xml:space="preserve">Cyberbullying</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Harassing, threatening, or humiliating others through digital platforms. It causes emotional harm and violates ethical standards.</w:t>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cmkx98nwceu" w:id="35"/>
      <w:bookmarkEnd w:id="35"/>
      <w:r w:rsidDel="00000000" w:rsidR="00000000" w:rsidRPr="00000000">
        <w:rPr>
          <w:rFonts w:ascii="Times New Roman" w:cs="Times New Roman" w:eastAsia="Times New Roman" w:hAnsi="Times New Roman"/>
          <w:b w:val="1"/>
          <w:bCs w:val="1"/>
          <w:color w:val="000000"/>
          <w:sz w:val="24"/>
          <w:szCs w:val="24"/>
          <w:rtl w:val="0"/>
        </w:rPr>
        <w:t xml:space="preserve">Cyberstalking</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online harassment or surveillance causing fear or distress to victims. It is a criminal offense in many regions.</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fge6tp2jnce" w:id="36"/>
      <w:bookmarkEnd w:id="36"/>
      <w:r w:rsidDel="00000000" w:rsidR="00000000" w:rsidRPr="00000000">
        <w:rPr>
          <w:rFonts w:ascii="Times New Roman" w:cs="Times New Roman" w:eastAsia="Times New Roman" w:hAnsi="Times New Roman"/>
          <w:b w:val="1"/>
          <w:bCs w:val="1"/>
          <w:color w:val="000000"/>
          <w:sz w:val="24"/>
          <w:szCs w:val="24"/>
          <w:rtl w:val="0"/>
        </w:rPr>
        <w:t xml:space="preserve">Online Virtual World</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spaces (like games or metaverse) where users interact using avatars. They raise issues of behavior, identity, and digital ethics.</w:t>
      </w:r>
    </w:p>
    <w:p w:rsidR="00000000" w:rsidDel="00000000" w:rsidP="00000000" w:rsidRDefault="00000000" w:rsidRPr="00000000" w14:paraId="0000006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tc8nmt2ri34" w:id="37"/>
      <w:bookmarkEnd w:id="37"/>
      <w:r w:rsidDel="00000000" w:rsidR="00000000" w:rsidRPr="00000000">
        <w:rPr>
          <w:rFonts w:ascii="Times New Roman" w:cs="Times New Roman" w:eastAsia="Times New Roman" w:hAnsi="Times New Roman"/>
          <w:b w:val="1"/>
          <w:bCs w:val="1"/>
          <w:color w:val="000000"/>
          <w:sz w:val="24"/>
          <w:szCs w:val="24"/>
          <w:rtl w:val="0"/>
        </w:rPr>
        <w:t xml:space="preserve">Crime in Virtual World</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Illegal activities such as fraud, identity theft, or virtual property theft committed within online environments.</w:t>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abmk6breojx" w:id="38"/>
      <w:bookmarkEnd w:id="38"/>
      <w:r w:rsidDel="00000000" w:rsidR="00000000" w:rsidRPr="00000000">
        <w:rPr>
          <w:rFonts w:ascii="Times New Roman" w:cs="Times New Roman" w:eastAsia="Times New Roman" w:hAnsi="Times New Roman"/>
          <w:b w:val="1"/>
          <w:bCs w:val="1"/>
          <w:color w:val="000000"/>
          <w:sz w:val="24"/>
          <w:szCs w:val="24"/>
          <w:rtl w:val="0"/>
        </w:rPr>
        <w:t xml:space="preserve">Digital Rights Management (DRM)</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used to protect digital content from unauthorized copying or use, ensuring fair rights to creators.</w:t>
      </w:r>
    </w:p>
    <w:p w:rsidR="00000000" w:rsidDel="00000000" w:rsidP="00000000" w:rsidRDefault="00000000" w:rsidRPr="00000000" w14:paraId="0000006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n2jbllbz1h8" w:id="39"/>
      <w:bookmarkEnd w:id="39"/>
      <w:r w:rsidDel="00000000" w:rsidR="00000000" w:rsidRPr="00000000">
        <w:rPr>
          <w:rFonts w:ascii="Times New Roman" w:cs="Times New Roman" w:eastAsia="Times New Roman" w:hAnsi="Times New Roman"/>
          <w:b w:val="1"/>
          <w:bCs w:val="1"/>
          <w:color w:val="000000"/>
          <w:sz w:val="24"/>
          <w:szCs w:val="24"/>
          <w:rtl w:val="0"/>
        </w:rPr>
        <w:t xml:space="preserve">Online Defamation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Spreading false information about a person or organization online, damaging their reputation.</w:t>
      </w:r>
    </w:p>
    <w:p w:rsidR="00000000" w:rsidDel="00000000" w:rsidP="00000000" w:rsidRDefault="00000000" w:rsidRPr="00000000" w14:paraId="0000006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aboaq6ddvj2" w:id="40"/>
      <w:bookmarkEnd w:id="40"/>
      <w:r w:rsidDel="00000000" w:rsidR="00000000" w:rsidRPr="00000000">
        <w:rPr>
          <w:rFonts w:ascii="Times New Roman" w:cs="Times New Roman" w:eastAsia="Times New Roman" w:hAnsi="Times New Roman"/>
          <w:b w:val="1"/>
          <w:bCs w:val="1"/>
          <w:color w:val="000000"/>
          <w:sz w:val="24"/>
          <w:szCs w:val="24"/>
          <w:rtl w:val="0"/>
        </w:rPr>
        <w:t xml:space="preserve">Piracy</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Illegal copying, distribution, or use of software, movies, or music without permission. It violates copyright laws.</w:t>
      </w:r>
    </w:p>
    <w:p w:rsidR="00000000" w:rsidDel="00000000" w:rsidP="00000000" w:rsidRDefault="00000000" w:rsidRPr="00000000" w14:paraId="0000006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h24f7l0ginh" w:id="41"/>
      <w:bookmarkEnd w:id="41"/>
      <w:r w:rsidDel="00000000" w:rsidR="00000000" w:rsidRPr="00000000">
        <w:rPr>
          <w:rFonts w:ascii="Times New Roman" w:cs="Times New Roman" w:eastAsia="Times New Roman" w:hAnsi="Times New Roman"/>
          <w:b w:val="1"/>
          <w:bCs w:val="1"/>
          <w:color w:val="000000"/>
          <w:sz w:val="24"/>
          <w:szCs w:val="24"/>
          <w:rtl w:val="0"/>
        </w:rPr>
        <w:t xml:space="preserve">Fraud</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Deceptive practices using computers or the Internet (e.g., phishing, online scams) to gain financial or personal benefits.</w:t>
      </w:r>
    </w:p>
    <w:p w:rsidR="00000000" w:rsidDel="00000000" w:rsidP="00000000" w:rsidRDefault="00000000" w:rsidRPr="00000000" w14:paraId="0000006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