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AF4" w:rsidRPr="00B576FA" w:rsidRDefault="00E20499" w:rsidP="00B576FA">
      <w:pPr>
        <w:jc w:val="center"/>
        <w:rPr>
          <w:rFonts w:ascii="Times New Roman" w:hAnsi="Times New Roman" w:cs="Times New Roman"/>
          <w:b/>
          <w:sz w:val="28"/>
          <w:szCs w:val="28"/>
        </w:rPr>
      </w:pPr>
      <w:r>
        <w:rPr>
          <w:rFonts w:ascii="Times New Roman" w:hAnsi="Times New Roman" w:cs="Times New Roman"/>
          <w:b/>
          <w:sz w:val="28"/>
          <w:szCs w:val="28"/>
        </w:rPr>
        <w:t>Utility T</w:t>
      </w:r>
      <w:r w:rsidR="00224706" w:rsidRPr="00766FD6">
        <w:rPr>
          <w:rFonts w:ascii="Times New Roman" w:hAnsi="Times New Roman" w:cs="Times New Roman"/>
          <w:b/>
          <w:sz w:val="28"/>
          <w:szCs w:val="28"/>
        </w:rPr>
        <w:t>h</w:t>
      </w:r>
      <w:r w:rsidR="00A77F8B">
        <w:rPr>
          <w:rFonts w:ascii="Times New Roman" w:hAnsi="Times New Roman" w:cs="Times New Roman"/>
          <w:b/>
          <w:sz w:val="28"/>
          <w:szCs w:val="28"/>
        </w:rPr>
        <w:t>eory</w:t>
      </w:r>
      <w:r w:rsidR="00B576FA">
        <w:rPr>
          <w:rFonts w:ascii="Times New Roman" w:hAnsi="Times New Roman" w:cs="Times New Roman"/>
          <w:b/>
          <w:sz w:val="28"/>
          <w:szCs w:val="28"/>
        </w:rPr>
        <w:t xml:space="preserve"> </w:t>
      </w:r>
      <w:r>
        <w:rPr>
          <w:rFonts w:ascii="Times New Roman" w:hAnsi="Times New Roman" w:cs="Times New Roman"/>
          <w:b/>
          <w:sz w:val="28"/>
          <w:szCs w:val="28"/>
        </w:rPr>
        <w:t>Embedded Taguchi Optimisation M</w:t>
      </w:r>
      <w:r w:rsidR="00A77F8B">
        <w:rPr>
          <w:rFonts w:ascii="Times New Roman" w:hAnsi="Times New Roman" w:cs="Times New Roman"/>
          <w:b/>
          <w:sz w:val="28"/>
          <w:szCs w:val="28"/>
        </w:rPr>
        <w:t>ethod</w:t>
      </w:r>
      <w:r w:rsidR="00790158">
        <w:rPr>
          <w:rFonts w:ascii="Times New Roman" w:hAnsi="Times New Roman" w:cs="Times New Roman"/>
          <w:b/>
          <w:sz w:val="28"/>
          <w:szCs w:val="28"/>
        </w:rPr>
        <w:t xml:space="preserve"> in Machining of Graphite R</w:t>
      </w:r>
      <w:r>
        <w:rPr>
          <w:rFonts w:ascii="Times New Roman" w:hAnsi="Times New Roman" w:cs="Times New Roman"/>
          <w:b/>
          <w:sz w:val="28"/>
          <w:szCs w:val="28"/>
        </w:rPr>
        <w:t>einforced Polymer C</w:t>
      </w:r>
      <w:r w:rsidR="00B1784F" w:rsidRPr="00766FD6">
        <w:rPr>
          <w:rFonts w:ascii="Times New Roman" w:hAnsi="Times New Roman" w:cs="Times New Roman"/>
          <w:b/>
          <w:sz w:val="28"/>
          <w:szCs w:val="28"/>
        </w:rPr>
        <w:t>omposites</w:t>
      </w:r>
      <w:r w:rsidR="005A1731">
        <w:rPr>
          <w:rFonts w:ascii="Times New Roman" w:hAnsi="Times New Roman" w:cs="Times New Roman"/>
          <w:b/>
          <w:sz w:val="28"/>
          <w:szCs w:val="28"/>
        </w:rPr>
        <w:t xml:space="preserve"> (GRP</w:t>
      </w:r>
      <w:bookmarkStart w:id="0" w:name="_GoBack"/>
      <w:bookmarkEnd w:id="0"/>
      <w:r w:rsidR="005A1731">
        <w:rPr>
          <w:rFonts w:ascii="Times New Roman" w:hAnsi="Times New Roman" w:cs="Times New Roman"/>
          <w:b/>
          <w:sz w:val="28"/>
          <w:szCs w:val="28"/>
        </w:rPr>
        <w:t>C)</w:t>
      </w:r>
    </w:p>
    <w:p w:rsidR="00B1784F" w:rsidRDefault="00B1784F" w:rsidP="00702574">
      <w:pPr>
        <w:spacing w:after="0" w:line="240" w:lineRule="exact"/>
        <w:jc w:val="center"/>
        <w:rPr>
          <w:rFonts w:ascii="Times New Roman" w:hAnsi="Times New Roman" w:cs="Times New Roman"/>
          <w:sz w:val="24"/>
          <w:szCs w:val="24"/>
          <w:vertAlign w:val="superscript"/>
        </w:rPr>
      </w:pPr>
      <w:r w:rsidRPr="00766FD6">
        <w:rPr>
          <w:rFonts w:ascii="Times New Roman" w:hAnsi="Times New Roman" w:cs="Times New Roman"/>
          <w:sz w:val="24"/>
          <w:szCs w:val="24"/>
        </w:rPr>
        <w:t>Vikas Kumar</w:t>
      </w:r>
      <w:r w:rsidRPr="00766FD6">
        <w:rPr>
          <w:rFonts w:ascii="Times New Roman" w:hAnsi="Times New Roman" w:cs="Times New Roman"/>
          <w:sz w:val="24"/>
          <w:szCs w:val="24"/>
          <w:vertAlign w:val="superscript"/>
        </w:rPr>
        <w:t>1</w:t>
      </w:r>
      <w:r w:rsidRPr="00766FD6">
        <w:rPr>
          <w:rFonts w:ascii="Times New Roman" w:hAnsi="Times New Roman" w:cs="Times New Roman"/>
          <w:sz w:val="24"/>
          <w:szCs w:val="24"/>
        </w:rPr>
        <w:t>, Rajesh Kumar Verma</w:t>
      </w:r>
      <w:r w:rsidRPr="00766FD6">
        <w:rPr>
          <w:rFonts w:ascii="Times New Roman" w:hAnsi="Times New Roman" w:cs="Times New Roman"/>
          <w:sz w:val="24"/>
          <w:szCs w:val="24"/>
          <w:vertAlign w:val="superscript"/>
        </w:rPr>
        <w:t>2</w:t>
      </w:r>
      <w:r w:rsidR="00A657DD" w:rsidRPr="00766FD6">
        <w:rPr>
          <w:rFonts w:ascii="Times New Roman" w:hAnsi="Times New Roman" w:cs="Times New Roman"/>
          <w:sz w:val="24"/>
          <w:szCs w:val="24"/>
          <w:vertAlign w:val="superscript"/>
        </w:rPr>
        <w:t>*</w:t>
      </w:r>
    </w:p>
    <w:p w:rsidR="00702574" w:rsidRPr="00766FD6" w:rsidRDefault="00702574" w:rsidP="00702574">
      <w:pPr>
        <w:spacing w:after="0" w:line="240" w:lineRule="exact"/>
        <w:jc w:val="center"/>
        <w:rPr>
          <w:rFonts w:ascii="Times New Roman" w:hAnsi="Times New Roman" w:cs="Times New Roman"/>
          <w:sz w:val="24"/>
          <w:szCs w:val="24"/>
        </w:rPr>
      </w:pPr>
    </w:p>
    <w:p w:rsidR="00B1784F" w:rsidRPr="00766FD6" w:rsidRDefault="00AE4D37" w:rsidP="00702574">
      <w:pPr>
        <w:spacing w:after="0" w:line="240" w:lineRule="exact"/>
        <w:jc w:val="center"/>
        <w:rPr>
          <w:rFonts w:ascii="Times New Roman" w:hAnsi="Times New Roman" w:cs="Times New Roman"/>
          <w:sz w:val="24"/>
          <w:szCs w:val="24"/>
        </w:rPr>
      </w:pPr>
      <w:r w:rsidRPr="00766FD6">
        <w:rPr>
          <w:rFonts w:ascii="Times New Roman" w:hAnsi="Times New Roman" w:cs="Times New Roman"/>
          <w:sz w:val="24"/>
          <w:szCs w:val="24"/>
        </w:rPr>
        <w:t xml:space="preserve">Department of </w:t>
      </w:r>
      <w:r w:rsidR="00B1784F" w:rsidRPr="00766FD6">
        <w:rPr>
          <w:rFonts w:ascii="Times New Roman" w:hAnsi="Times New Roman" w:cs="Times New Roman"/>
          <w:sz w:val="24"/>
          <w:szCs w:val="24"/>
        </w:rPr>
        <w:t xml:space="preserve">Mechanical Engineering </w:t>
      </w:r>
    </w:p>
    <w:p w:rsidR="002B1CE0" w:rsidRDefault="00355912" w:rsidP="00702574">
      <w:pPr>
        <w:spacing w:after="0" w:line="240" w:lineRule="exact"/>
        <w:jc w:val="center"/>
        <w:rPr>
          <w:rFonts w:ascii="Times New Roman" w:hAnsi="Times New Roman" w:cs="Times New Roman"/>
          <w:sz w:val="24"/>
          <w:szCs w:val="24"/>
        </w:rPr>
      </w:pPr>
      <w:r w:rsidRPr="00766FD6">
        <w:rPr>
          <w:rFonts w:ascii="Times New Roman" w:hAnsi="Times New Roman" w:cs="Times New Roman"/>
          <w:sz w:val="24"/>
          <w:szCs w:val="24"/>
          <w:vertAlign w:val="superscript"/>
        </w:rPr>
        <w:t>1</w:t>
      </w:r>
      <w:r w:rsidR="002756DF" w:rsidRPr="00766FD6">
        <w:rPr>
          <w:rFonts w:ascii="Times New Roman" w:hAnsi="Times New Roman" w:cs="Times New Roman"/>
          <w:sz w:val="24"/>
          <w:szCs w:val="24"/>
          <w:vertAlign w:val="superscript"/>
        </w:rPr>
        <w:t>, 2</w:t>
      </w:r>
      <w:r w:rsidR="002756DF">
        <w:rPr>
          <w:rFonts w:ascii="Times New Roman" w:hAnsi="Times New Roman" w:cs="Times New Roman"/>
          <w:sz w:val="24"/>
          <w:szCs w:val="24"/>
          <w:vertAlign w:val="superscript"/>
        </w:rPr>
        <w:t xml:space="preserve"> </w:t>
      </w:r>
      <w:r w:rsidRPr="00766FD6">
        <w:rPr>
          <w:rFonts w:ascii="Times New Roman" w:hAnsi="Times New Roman" w:cs="Times New Roman"/>
          <w:sz w:val="24"/>
          <w:szCs w:val="24"/>
        </w:rPr>
        <w:t xml:space="preserve">Madan Mohan </w:t>
      </w:r>
      <w:proofErr w:type="spellStart"/>
      <w:r w:rsidRPr="00766FD6">
        <w:rPr>
          <w:rFonts w:ascii="Times New Roman" w:hAnsi="Times New Roman" w:cs="Times New Roman"/>
          <w:sz w:val="24"/>
          <w:szCs w:val="24"/>
        </w:rPr>
        <w:t>Malaviya</w:t>
      </w:r>
      <w:proofErr w:type="spellEnd"/>
      <w:r w:rsidRPr="00766FD6">
        <w:rPr>
          <w:rFonts w:ascii="Times New Roman" w:hAnsi="Times New Roman" w:cs="Times New Roman"/>
          <w:sz w:val="24"/>
          <w:szCs w:val="24"/>
        </w:rPr>
        <w:t xml:space="preserve"> University of Technology</w:t>
      </w:r>
      <w:r w:rsidR="00F15AF4">
        <w:rPr>
          <w:rFonts w:ascii="Times New Roman" w:hAnsi="Times New Roman" w:cs="Times New Roman"/>
          <w:sz w:val="24"/>
          <w:szCs w:val="24"/>
        </w:rPr>
        <w:t xml:space="preserve">, </w:t>
      </w:r>
      <w:r w:rsidR="00C36737" w:rsidRPr="00766FD6">
        <w:rPr>
          <w:rFonts w:ascii="Times New Roman" w:hAnsi="Times New Roman" w:cs="Times New Roman"/>
          <w:sz w:val="24"/>
          <w:szCs w:val="24"/>
        </w:rPr>
        <w:t>Gorakhpur-273010, India</w:t>
      </w:r>
    </w:p>
    <w:p w:rsidR="00702574" w:rsidRDefault="00702574" w:rsidP="00702574">
      <w:pPr>
        <w:spacing w:after="0" w:line="240" w:lineRule="exact"/>
        <w:jc w:val="center"/>
        <w:rPr>
          <w:rFonts w:ascii="Times New Roman" w:hAnsi="Times New Roman" w:cs="Times New Roman"/>
          <w:sz w:val="24"/>
          <w:szCs w:val="24"/>
        </w:rPr>
      </w:pPr>
    </w:p>
    <w:p w:rsidR="00B576FA" w:rsidRPr="00702574" w:rsidRDefault="00B576FA" w:rsidP="00F15AF4">
      <w:pPr>
        <w:jc w:val="center"/>
        <w:rPr>
          <w:rFonts w:ascii="Times New Roman" w:hAnsi="Times New Roman" w:cs="Times New Roman"/>
          <w:b/>
          <w:bCs/>
          <w:i/>
          <w:iCs/>
          <w:sz w:val="24"/>
          <w:szCs w:val="24"/>
        </w:rPr>
      </w:pPr>
      <w:r w:rsidRPr="00702574">
        <w:rPr>
          <w:rFonts w:ascii="Times New Roman" w:hAnsi="Times New Roman" w:cs="Times New Roman"/>
          <w:b/>
          <w:bCs/>
          <w:i/>
          <w:iCs/>
          <w:sz w:val="24"/>
          <w:szCs w:val="24"/>
        </w:rPr>
        <w:t>*Email- rkvme@mmmut.ac.in</w:t>
      </w:r>
    </w:p>
    <w:p w:rsidR="002254AA" w:rsidRPr="00766FD6" w:rsidRDefault="002254AA" w:rsidP="002254AA">
      <w:pPr>
        <w:jc w:val="both"/>
        <w:rPr>
          <w:rFonts w:ascii="Times New Roman" w:hAnsi="Times New Roman" w:cs="Times New Roman"/>
          <w:b/>
          <w:sz w:val="24"/>
          <w:szCs w:val="24"/>
          <w:shd w:val="clear" w:color="auto" w:fill="FFFFFF"/>
        </w:rPr>
      </w:pPr>
      <w:r w:rsidRPr="00766FD6">
        <w:rPr>
          <w:rFonts w:ascii="Times New Roman" w:hAnsi="Times New Roman" w:cs="Times New Roman"/>
          <w:b/>
          <w:sz w:val="24"/>
          <w:szCs w:val="24"/>
          <w:shd w:val="clear" w:color="auto" w:fill="FFFFFF"/>
        </w:rPr>
        <w:t>Abstr</w:t>
      </w:r>
      <w:r w:rsidR="00C36737" w:rsidRPr="00766FD6">
        <w:rPr>
          <w:rFonts w:ascii="Times New Roman" w:hAnsi="Times New Roman" w:cs="Times New Roman"/>
          <w:b/>
          <w:sz w:val="24"/>
          <w:szCs w:val="24"/>
          <w:shd w:val="clear" w:color="auto" w:fill="FFFFFF"/>
        </w:rPr>
        <w:t>act:</w:t>
      </w:r>
    </w:p>
    <w:p w:rsidR="002254AA" w:rsidRPr="00766FD6" w:rsidRDefault="002254AA" w:rsidP="005656D7">
      <w:pPr>
        <w:spacing w:line="240" w:lineRule="auto"/>
        <w:jc w:val="both"/>
        <w:rPr>
          <w:rFonts w:ascii="Times New Roman" w:hAnsi="Times New Roman" w:cs="Times New Roman"/>
          <w:sz w:val="20"/>
          <w:szCs w:val="20"/>
        </w:rPr>
      </w:pPr>
      <w:r w:rsidRPr="00766FD6">
        <w:rPr>
          <w:rFonts w:ascii="Times New Roman" w:hAnsi="Times New Roman" w:cs="Times New Roman"/>
          <w:sz w:val="20"/>
          <w:szCs w:val="20"/>
          <w:shd w:val="clear" w:color="auto" w:fill="FFFFFF"/>
        </w:rPr>
        <w:t xml:space="preserve">The present work </w:t>
      </w:r>
      <w:r w:rsidR="000D01CC">
        <w:rPr>
          <w:rFonts w:ascii="Times New Roman" w:hAnsi="Times New Roman" w:cs="Times New Roman"/>
          <w:sz w:val="20"/>
          <w:szCs w:val="20"/>
          <w:shd w:val="clear" w:color="auto" w:fill="FFFFFF"/>
        </w:rPr>
        <w:t xml:space="preserve">has concerned </w:t>
      </w:r>
      <w:r w:rsidR="000D01CC" w:rsidRPr="00766FD6">
        <w:rPr>
          <w:rFonts w:ascii="Times New Roman" w:hAnsi="Times New Roman" w:cs="Times New Roman"/>
          <w:sz w:val="20"/>
          <w:szCs w:val="20"/>
          <w:shd w:val="clear" w:color="auto" w:fill="FFFFFF"/>
        </w:rPr>
        <w:t>by</w:t>
      </w:r>
      <w:r w:rsidR="000D01CC">
        <w:rPr>
          <w:rFonts w:ascii="Times New Roman" w:hAnsi="Times New Roman" w:cs="Times New Roman"/>
          <w:sz w:val="20"/>
          <w:szCs w:val="20"/>
          <w:shd w:val="clear" w:color="auto" w:fill="FFFFFF"/>
        </w:rPr>
        <w:t xml:space="preserve"> the use </w:t>
      </w:r>
      <w:r w:rsidRPr="00766FD6">
        <w:rPr>
          <w:rFonts w:ascii="Times New Roman" w:hAnsi="Times New Roman" w:cs="Times New Roman"/>
          <w:sz w:val="20"/>
          <w:szCs w:val="20"/>
          <w:shd w:val="clear" w:color="auto" w:fill="FFFFFF"/>
        </w:rPr>
        <w:t xml:space="preserve">of </w:t>
      </w:r>
      <w:r w:rsidR="008D2003" w:rsidRPr="00766FD6">
        <w:rPr>
          <w:rFonts w:ascii="Times New Roman" w:hAnsi="Times New Roman" w:cs="Times New Roman"/>
          <w:sz w:val="20"/>
          <w:szCs w:val="20"/>
          <w:shd w:val="clear" w:color="auto" w:fill="FFFFFF"/>
        </w:rPr>
        <w:t xml:space="preserve">utility embedded Taguchi philosophy </w:t>
      </w:r>
      <w:r w:rsidR="00995AD0">
        <w:rPr>
          <w:rFonts w:ascii="Times New Roman" w:hAnsi="Times New Roman" w:cs="Times New Roman"/>
          <w:sz w:val="20"/>
          <w:szCs w:val="20"/>
          <w:shd w:val="clear" w:color="auto" w:fill="FFFFFF"/>
        </w:rPr>
        <w:t xml:space="preserve">to optimize </w:t>
      </w:r>
      <w:r w:rsidRPr="00766FD6">
        <w:rPr>
          <w:rFonts w:ascii="Times New Roman" w:hAnsi="Times New Roman" w:cs="Times New Roman"/>
          <w:sz w:val="20"/>
          <w:szCs w:val="20"/>
          <w:shd w:val="clear" w:color="auto" w:fill="FFFFFF"/>
        </w:rPr>
        <w:t xml:space="preserve">machining </w:t>
      </w:r>
      <w:r w:rsidR="00995AD0" w:rsidRPr="00766FD6">
        <w:rPr>
          <w:rFonts w:ascii="Times New Roman" w:hAnsi="Times New Roman" w:cs="Times New Roman"/>
          <w:sz w:val="20"/>
          <w:szCs w:val="20"/>
          <w:shd w:val="clear" w:color="auto" w:fill="FFFFFF"/>
        </w:rPr>
        <w:t>constraints</w:t>
      </w:r>
      <w:r w:rsidR="004A57EB" w:rsidRPr="00766FD6">
        <w:rPr>
          <w:rFonts w:ascii="Times New Roman" w:hAnsi="Times New Roman" w:cs="Times New Roman"/>
          <w:sz w:val="20"/>
          <w:szCs w:val="20"/>
          <w:shd w:val="clear" w:color="auto" w:fill="FFFFFF"/>
        </w:rPr>
        <w:t xml:space="preserve"> with multiple characteristics </w:t>
      </w:r>
      <w:r w:rsidRPr="00766FD6">
        <w:rPr>
          <w:rFonts w:ascii="Times New Roman" w:hAnsi="Times New Roman" w:cs="Times New Roman"/>
          <w:sz w:val="20"/>
          <w:szCs w:val="20"/>
          <w:shd w:val="clear" w:color="auto" w:fill="FFFFFF"/>
        </w:rPr>
        <w:t>in </w:t>
      </w:r>
      <w:r w:rsidR="004A57EB" w:rsidRPr="00766FD6">
        <w:rPr>
          <w:rFonts w:ascii="Times New Roman" w:hAnsi="Times New Roman" w:cs="Times New Roman"/>
          <w:sz w:val="20"/>
          <w:szCs w:val="20"/>
          <w:shd w:val="clear" w:color="auto" w:fill="FFFFFF"/>
        </w:rPr>
        <w:t>machining (</w:t>
      </w:r>
      <w:r w:rsidRPr="00766FD6">
        <w:rPr>
          <w:rFonts w:ascii="Times New Roman" w:hAnsi="Times New Roman" w:cs="Times New Roman"/>
          <w:sz w:val="20"/>
          <w:szCs w:val="20"/>
          <w:shd w:val="clear" w:color="auto" w:fill="FFFFFF"/>
        </w:rPr>
        <w:t>milling</w:t>
      </w:r>
      <w:r w:rsidR="004A57EB" w:rsidRPr="00766FD6">
        <w:rPr>
          <w:rFonts w:ascii="Times New Roman" w:hAnsi="Times New Roman" w:cs="Times New Roman"/>
          <w:sz w:val="20"/>
          <w:szCs w:val="20"/>
          <w:shd w:val="clear" w:color="auto" w:fill="FFFFFF"/>
        </w:rPr>
        <w:t>)</w:t>
      </w:r>
      <w:r w:rsidRPr="00766FD6">
        <w:rPr>
          <w:rFonts w:ascii="Times New Roman" w:hAnsi="Times New Roman" w:cs="Times New Roman"/>
          <w:sz w:val="20"/>
          <w:szCs w:val="20"/>
          <w:shd w:val="clear" w:color="auto" w:fill="FFFFFF"/>
        </w:rPr>
        <w:t xml:space="preserve"> operation</w:t>
      </w:r>
      <w:r w:rsidRPr="00766FD6">
        <w:rPr>
          <w:rFonts w:ascii="Times New Roman" w:hAnsi="Times New Roman" w:cs="Times New Roman"/>
          <w:sz w:val="20"/>
          <w:szCs w:val="20"/>
        </w:rPr>
        <w:t xml:space="preserve"> of graphite reinforced polymer composite</w:t>
      </w:r>
      <w:r w:rsidR="001941FB">
        <w:rPr>
          <w:rFonts w:ascii="Times New Roman" w:hAnsi="Times New Roman" w:cs="Times New Roman"/>
          <w:sz w:val="20"/>
          <w:szCs w:val="20"/>
        </w:rPr>
        <w:t xml:space="preserve"> (GRPC)</w:t>
      </w:r>
      <w:r w:rsidRPr="00766FD6">
        <w:rPr>
          <w:rFonts w:ascii="Times New Roman" w:hAnsi="Times New Roman" w:cs="Times New Roman"/>
          <w:sz w:val="20"/>
          <w:szCs w:val="20"/>
        </w:rPr>
        <w:t>. L</w:t>
      </w:r>
      <w:r w:rsidRPr="00766FD6">
        <w:rPr>
          <w:rFonts w:ascii="Times New Roman" w:hAnsi="Times New Roman" w:cs="Times New Roman"/>
          <w:sz w:val="20"/>
          <w:szCs w:val="20"/>
          <w:vertAlign w:val="subscript"/>
        </w:rPr>
        <w:t xml:space="preserve">16 </w:t>
      </w:r>
      <w:r w:rsidRPr="00766FD6">
        <w:rPr>
          <w:rFonts w:ascii="Times New Roman" w:hAnsi="Times New Roman" w:cs="Times New Roman"/>
          <w:sz w:val="20"/>
          <w:szCs w:val="20"/>
        </w:rPr>
        <w:t xml:space="preserve">orthogonal array has been </w:t>
      </w:r>
      <w:r w:rsidR="003A2969" w:rsidRPr="00766FD6">
        <w:rPr>
          <w:rFonts w:ascii="Times New Roman" w:hAnsi="Times New Roman" w:cs="Times New Roman"/>
          <w:sz w:val="20"/>
          <w:szCs w:val="20"/>
        </w:rPr>
        <w:t>used to</w:t>
      </w:r>
      <w:r w:rsidR="004A57EB" w:rsidRPr="00766FD6">
        <w:rPr>
          <w:rFonts w:ascii="Times New Roman" w:hAnsi="Times New Roman" w:cs="Times New Roman"/>
          <w:sz w:val="20"/>
          <w:szCs w:val="20"/>
        </w:rPr>
        <w:t xml:space="preserve"> perform </w:t>
      </w:r>
      <w:r w:rsidRPr="00766FD6">
        <w:rPr>
          <w:rFonts w:ascii="Times New Roman" w:hAnsi="Times New Roman" w:cs="Times New Roman"/>
          <w:sz w:val="20"/>
          <w:szCs w:val="20"/>
        </w:rPr>
        <w:t>the milling operation. Vertical milling centre machine has been use</w:t>
      </w:r>
      <w:r w:rsidR="00FA767A" w:rsidRPr="00766FD6">
        <w:rPr>
          <w:rFonts w:ascii="Times New Roman" w:hAnsi="Times New Roman" w:cs="Times New Roman"/>
          <w:sz w:val="20"/>
          <w:szCs w:val="20"/>
        </w:rPr>
        <w:t>d</w:t>
      </w:r>
      <w:r w:rsidRPr="00766FD6">
        <w:rPr>
          <w:rFonts w:ascii="Times New Roman" w:hAnsi="Times New Roman" w:cs="Times New Roman"/>
          <w:sz w:val="20"/>
          <w:szCs w:val="20"/>
        </w:rPr>
        <w:t xml:space="preserve"> for the </w:t>
      </w:r>
      <w:r w:rsidR="00246EDC" w:rsidRPr="00766FD6">
        <w:rPr>
          <w:rFonts w:ascii="Times New Roman" w:hAnsi="Times New Roman" w:cs="Times New Roman"/>
          <w:sz w:val="20"/>
          <w:szCs w:val="20"/>
        </w:rPr>
        <w:t xml:space="preserve">milling </w:t>
      </w:r>
      <w:r w:rsidR="003A2969" w:rsidRPr="00766FD6">
        <w:rPr>
          <w:rFonts w:ascii="Times New Roman" w:hAnsi="Times New Roman" w:cs="Times New Roman"/>
          <w:sz w:val="20"/>
          <w:szCs w:val="20"/>
        </w:rPr>
        <w:t xml:space="preserve">operation with process parameter such as </w:t>
      </w:r>
      <w:r w:rsidR="00995AD0">
        <w:rPr>
          <w:rFonts w:ascii="Times New Roman" w:hAnsi="Times New Roman" w:cs="Times New Roman"/>
          <w:sz w:val="20"/>
          <w:szCs w:val="20"/>
        </w:rPr>
        <w:t>s</w:t>
      </w:r>
      <w:r w:rsidRPr="00766FD6">
        <w:rPr>
          <w:rFonts w:ascii="Times New Roman" w:hAnsi="Times New Roman" w:cs="Times New Roman"/>
          <w:sz w:val="20"/>
          <w:szCs w:val="20"/>
        </w:rPr>
        <w:t xml:space="preserve">peed, feed rate, depth of cut </w:t>
      </w:r>
      <w:r w:rsidR="00995AD0" w:rsidRPr="00766FD6">
        <w:rPr>
          <w:rFonts w:ascii="Times New Roman" w:hAnsi="Times New Roman" w:cs="Times New Roman"/>
          <w:sz w:val="20"/>
          <w:szCs w:val="20"/>
        </w:rPr>
        <w:t>as well as</w:t>
      </w:r>
      <w:r w:rsidRPr="00766FD6">
        <w:rPr>
          <w:rFonts w:ascii="Times New Roman" w:hAnsi="Times New Roman" w:cs="Times New Roman"/>
          <w:sz w:val="20"/>
          <w:szCs w:val="20"/>
        </w:rPr>
        <w:t xml:space="preserve"> weight percentag</w:t>
      </w:r>
      <w:r w:rsidR="00170734">
        <w:rPr>
          <w:rFonts w:ascii="Times New Roman" w:hAnsi="Times New Roman" w:cs="Times New Roman"/>
          <w:sz w:val="20"/>
          <w:szCs w:val="20"/>
        </w:rPr>
        <w:t xml:space="preserve">e. </w:t>
      </w:r>
      <w:r w:rsidR="00170734" w:rsidRPr="00766FD6">
        <w:rPr>
          <w:rFonts w:ascii="Times New Roman" w:hAnsi="Times New Roman" w:cs="Times New Roman"/>
          <w:sz w:val="20"/>
          <w:szCs w:val="20"/>
        </w:rPr>
        <w:t>T</w:t>
      </w:r>
      <w:r w:rsidR="003A2969" w:rsidRPr="00766FD6">
        <w:rPr>
          <w:rFonts w:ascii="Times New Roman" w:hAnsi="Times New Roman" w:cs="Times New Roman"/>
          <w:sz w:val="20"/>
          <w:szCs w:val="20"/>
        </w:rPr>
        <w:t>he</w:t>
      </w:r>
      <w:r w:rsidR="000207B8">
        <w:rPr>
          <w:rFonts w:ascii="Times New Roman" w:hAnsi="Times New Roman" w:cs="Times New Roman"/>
          <w:sz w:val="20"/>
          <w:szCs w:val="20"/>
        </w:rPr>
        <w:t xml:space="preserve"> output response considered have </w:t>
      </w:r>
      <w:r w:rsidRPr="00766FD6">
        <w:rPr>
          <w:rFonts w:ascii="Times New Roman" w:hAnsi="Times New Roman" w:cs="Times New Roman"/>
          <w:sz w:val="20"/>
          <w:szCs w:val="20"/>
        </w:rPr>
        <w:t xml:space="preserve">Metal removal rate, Thrust, Torque </w:t>
      </w:r>
      <w:r w:rsidR="000207B8" w:rsidRPr="00766FD6">
        <w:rPr>
          <w:rFonts w:ascii="Times New Roman" w:hAnsi="Times New Roman" w:cs="Times New Roman"/>
          <w:sz w:val="20"/>
          <w:szCs w:val="20"/>
        </w:rPr>
        <w:t>as well as</w:t>
      </w:r>
      <w:r w:rsidRPr="00766FD6">
        <w:rPr>
          <w:rFonts w:ascii="Times New Roman" w:hAnsi="Times New Roman" w:cs="Times New Roman"/>
          <w:sz w:val="20"/>
          <w:szCs w:val="20"/>
        </w:rPr>
        <w:t xml:space="preserve"> Surface roughness</w:t>
      </w:r>
      <w:r w:rsidR="00115ECF" w:rsidRPr="00766FD6">
        <w:rPr>
          <w:rFonts w:ascii="Times New Roman" w:hAnsi="Times New Roman" w:cs="Times New Roman"/>
          <w:sz w:val="20"/>
          <w:szCs w:val="20"/>
        </w:rPr>
        <w:t xml:space="preserve"> (Ra)</w:t>
      </w:r>
      <w:r w:rsidR="002B3350" w:rsidRPr="00766FD6">
        <w:rPr>
          <w:rFonts w:ascii="Times New Roman" w:hAnsi="Times New Roman" w:cs="Times New Roman"/>
          <w:sz w:val="20"/>
          <w:szCs w:val="20"/>
        </w:rPr>
        <w:t>.</w:t>
      </w:r>
      <w:r w:rsidRPr="00766FD6">
        <w:rPr>
          <w:rFonts w:ascii="Times New Roman" w:hAnsi="Times New Roman" w:cs="Times New Roman"/>
          <w:sz w:val="20"/>
          <w:szCs w:val="20"/>
        </w:rPr>
        <w:t>The purpose of using this</w:t>
      </w:r>
      <w:r w:rsidR="00942AA0" w:rsidRPr="00766FD6">
        <w:rPr>
          <w:rFonts w:ascii="Times New Roman" w:hAnsi="Times New Roman" w:cs="Times New Roman"/>
          <w:sz w:val="20"/>
          <w:szCs w:val="20"/>
        </w:rPr>
        <w:t xml:space="preserve"> technique to convert the multi-</w:t>
      </w:r>
      <w:r w:rsidRPr="00766FD6">
        <w:rPr>
          <w:rFonts w:ascii="Times New Roman" w:hAnsi="Times New Roman" w:cs="Times New Roman"/>
          <w:sz w:val="20"/>
          <w:szCs w:val="20"/>
        </w:rPr>
        <w:t>response to single response</w:t>
      </w:r>
      <w:r w:rsidR="003A2969" w:rsidRPr="00766FD6">
        <w:rPr>
          <w:rFonts w:ascii="Times New Roman" w:hAnsi="Times New Roman" w:cs="Times New Roman"/>
          <w:sz w:val="20"/>
          <w:szCs w:val="20"/>
        </w:rPr>
        <w:t xml:space="preserve"> function</w:t>
      </w:r>
      <w:r w:rsidRPr="00766FD6">
        <w:rPr>
          <w:rFonts w:ascii="Times New Roman" w:hAnsi="Times New Roman" w:cs="Times New Roman"/>
          <w:sz w:val="20"/>
          <w:szCs w:val="20"/>
        </w:rPr>
        <w:t>. Taguchi method has been used for finding the signal</w:t>
      </w:r>
      <w:r w:rsidR="003A2969" w:rsidRPr="00766FD6">
        <w:rPr>
          <w:rFonts w:ascii="Times New Roman" w:hAnsi="Times New Roman" w:cs="Times New Roman"/>
          <w:sz w:val="20"/>
          <w:szCs w:val="20"/>
        </w:rPr>
        <w:t xml:space="preserve"> to noise ratio (S/N ratio) which finally function of process parameter</w:t>
      </w:r>
      <w:r w:rsidR="00341F66" w:rsidRPr="00766FD6">
        <w:rPr>
          <w:rFonts w:ascii="Times New Roman" w:hAnsi="Times New Roman" w:cs="Times New Roman"/>
          <w:sz w:val="20"/>
          <w:szCs w:val="20"/>
        </w:rPr>
        <w:t>.</w:t>
      </w:r>
      <w:r w:rsidR="003A2969" w:rsidRPr="00766FD6">
        <w:rPr>
          <w:rFonts w:ascii="Times New Roman" w:hAnsi="Times New Roman" w:cs="Times New Roman"/>
          <w:sz w:val="20"/>
          <w:szCs w:val="20"/>
        </w:rPr>
        <w:t xml:space="preserve"> </w:t>
      </w:r>
      <w:r w:rsidRPr="00766FD6">
        <w:rPr>
          <w:rFonts w:ascii="Times New Roman" w:hAnsi="Times New Roman" w:cs="Times New Roman"/>
          <w:sz w:val="20"/>
          <w:szCs w:val="20"/>
        </w:rPr>
        <w:t>When using the utility theory the main purpose to find the preference number and then find the over</w:t>
      </w:r>
      <w:r w:rsidR="003B5883" w:rsidRPr="00766FD6">
        <w:rPr>
          <w:rFonts w:ascii="Times New Roman" w:hAnsi="Times New Roman" w:cs="Times New Roman"/>
          <w:sz w:val="20"/>
          <w:szCs w:val="20"/>
        </w:rPr>
        <w:t>all utility. From this study, it has been proven</w:t>
      </w:r>
      <w:r w:rsidRPr="00766FD6">
        <w:rPr>
          <w:rFonts w:ascii="Times New Roman" w:hAnsi="Times New Roman" w:cs="Times New Roman"/>
          <w:sz w:val="20"/>
          <w:szCs w:val="20"/>
        </w:rPr>
        <w:t xml:space="preserve"> that the Utility based Taguchi </w:t>
      </w:r>
      <w:r w:rsidR="008C7DD3" w:rsidRPr="00766FD6">
        <w:rPr>
          <w:rFonts w:ascii="Times New Roman" w:hAnsi="Times New Roman" w:cs="Times New Roman"/>
          <w:sz w:val="20"/>
          <w:szCs w:val="20"/>
        </w:rPr>
        <w:t>method</w:t>
      </w:r>
      <w:r w:rsidRPr="00766FD6">
        <w:rPr>
          <w:rFonts w:ascii="Times New Roman" w:hAnsi="Times New Roman" w:cs="Times New Roman"/>
          <w:sz w:val="20"/>
          <w:szCs w:val="20"/>
        </w:rPr>
        <w:t xml:space="preserve"> is capable of providing of effective milling </w:t>
      </w:r>
      <w:r w:rsidR="005973B7" w:rsidRPr="00766FD6">
        <w:rPr>
          <w:rFonts w:ascii="Times New Roman" w:hAnsi="Times New Roman" w:cs="Times New Roman"/>
          <w:sz w:val="20"/>
          <w:szCs w:val="20"/>
        </w:rPr>
        <w:t>environments</w:t>
      </w:r>
      <w:r w:rsidRPr="00766FD6">
        <w:rPr>
          <w:rFonts w:ascii="Times New Roman" w:hAnsi="Times New Roman" w:cs="Times New Roman"/>
          <w:sz w:val="20"/>
          <w:szCs w:val="20"/>
        </w:rPr>
        <w:t xml:space="preserve"> in </w:t>
      </w:r>
      <w:r w:rsidR="00C7194A">
        <w:rPr>
          <w:rFonts w:ascii="Times New Roman" w:hAnsi="Times New Roman" w:cs="Times New Roman"/>
          <w:sz w:val="20"/>
          <w:szCs w:val="20"/>
        </w:rPr>
        <w:t>order to minimise Thrust, Torque and S</w:t>
      </w:r>
      <w:r w:rsidR="001436AE" w:rsidRPr="00766FD6">
        <w:rPr>
          <w:rFonts w:ascii="Times New Roman" w:hAnsi="Times New Roman" w:cs="Times New Roman"/>
          <w:sz w:val="20"/>
          <w:szCs w:val="20"/>
        </w:rPr>
        <w:t xml:space="preserve">urface roughness at </w:t>
      </w:r>
      <w:r w:rsidRPr="00766FD6">
        <w:rPr>
          <w:rFonts w:ascii="Times New Roman" w:hAnsi="Times New Roman" w:cs="Times New Roman"/>
          <w:sz w:val="20"/>
          <w:szCs w:val="20"/>
        </w:rPr>
        <w:t>the machi</w:t>
      </w:r>
      <w:r w:rsidR="00E84461">
        <w:rPr>
          <w:rFonts w:ascii="Times New Roman" w:hAnsi="Times New Roman" w:cs="Times New Roman"/>
          <w:sz w:val="20"/>
          <w:szCs w:val="20"/>
        </w:rPr>
        <w:t xml:space="preserve">ning slot. This method is </w:t>
      </w:r>
      <w:r w:rsidRPr="00766FD6">
        <w:rPr>
          <w:rFonts w:ascii="Times New Roman" w:hAnsi="Times New Roman" w:cs="Times New Roman"/>
          <w:sz w:val="20"/>
          <w:szCs w:val="20"/>
        </w:rPr>
        <w:t>suited to off-line quality co</w:t>
      </w:r>
      <w:r w:rsidR="00E84461">
        <w:rPr>
          <w:rFonts w:ascii="Times New Roman" w:hAnsi="Times New Roman" w:cs="Times New Roman"/>
          <w:sz w:val="20"/>
          <w:szCs w:val="20"/>
        </w:rPr>
        <w:t xml:space="preserve">ntrol of the process </w:t>
      </w:r>
      <w:r w:rsidR="00E84461" w:rsidRPr="00766FD6">
        <w:rPr>
          <w:rFonts w:ascii="Times New Roman" w:hAnsi="Times New Roman" w:cs="Times New Roman"/>
          <w:sz w:val="20"/>
          <w:szCs w:val="20"/>
        </w:rPr>
        <w:t>as well as</w:t>
      </w:r>
      <w:r w:rsidR="00E84461">
        <w:rPr>
          <w:rFonts w:ascii="Times New Roman" w:hAnsi="Times New Roman" w:cs="Times New Roman"/>
          <w:sz w:val="20"/>
          <w:szCs w:val="20"/>
        </w:rPr>
        <w:t xml:space="preserve"> </w:t>
      </w:r>
      <w:r w:rsidRPr="00766FD6">
        <w:rPr>
          <w:rFonts w:ascii="Times New Roman" w:hAnsi="Times New Roman" w:cs="Times New Roman"/>
          <w:sz w:val="20"/>
          <w:szCs w:val="20"/>
        </w:rPr>
        <w:t>applied to mass production lines.</w:t>
      </w:r>
      <w:r w:rsidR="004B2FA3" w:rsidRPr="00766FD6">
        <w:rPr>
          <w:rFonts w:ascii="Times New Roman" w:hAnsi="Times New Roman" w:cs="Times New Roman"/>
          <w:sz w:val="20"/>
          <w:szCs w:val="20"/>
        </w:rPr>
        <w:t xml:space="preserve"> Utility theor</w:t>
      </w:r>
      <w:r w:rsidR="00E84461">
        <w:rPr>
          <w:rFonts w:ascii="Times New Roman" w:hAnsi="Times New Roman" w:cs="Times New Roman"/>
          <w:sz w:val="20"/>
          <w:szCs w:val="20"/>
        </w:rPr>
        <w:t xml:space="preserve">y based Taguchi method has </w:t>
      </w:r>
      <w:r w:rsidR="004B2FA3" w:rsidRPr="00766FD6">
        <w:rPr>
          <w:rFonts w:ascii="Times New Roman" w:hAnsi="Times New Roman" w:cs="Times New Roman"/>
          <w:sz w:val="20"/>
          <w:szCs w:val="20"/>
        </w:rPr>
        <w:t>considered to optimise the multiple responses simultaneously, which result</w:t>
      </w:r>
      <w:r w:rsidR="003841F9" w:rsidRPr="00766FD6">
        <w:rPr>
          <w:rFonts w:ascii="Times New Roman" w:hAnsi="Times New Roman" w:cs="Times New Roman"/>
          <w:sz w:val="20"/>
          <w:szCs w:val="20"/>
        </w:rPr>
        <w:t>s</w:t>
      </w:r>
      <w:r w:rsidR="004B2FA3" w:rsidRPr="00766FD6">
        <w:rPr>
          <w:rFonts w:ascii="Times New Roman" w:hAnsi="Times New Roman" w:cs="Times New Roman"/>
          <w:sz w:val="20"/>
          <w:szCs w:val="20"/>
        </w:rPr>
        <w:t xml:space="preserve"> the prediction value of S/N ratio is </w:t>
      </w:r>
      <w:r w:rsidR="004B2FA3" w:rsidRPr="00766FD6">
        <w:rPr>
          <w:rFonts w:ascii="Times New Roman" w:hAnsi="Times New Roman" w:cs="Times New Roman"/>
          <w:b/>
          <w:sz w:val="20"/>
          <w:szCs w:val="20"/>
        </w:rPr>
        <w:t>17.4111</w:t>
      </w:r>
      <w:r w:rsidR="004B2FA3" w:rsidRPr="00766FD6">
        <w:rPr>
          <w:rFonts w:ascii="Times New Roman" w:hAnsi="Times New Roman" w:cs="Times New Roman"/>
          <w:sz w:val="20"/>
          <w:szCs w:val="20"/>
        </w:rPr>
        <w:t xml:space="preserve"> and the mean value is </w:t>
      </w:r>
      <w:r w:rsidR="004B2FA3" w:rsidRPr="00766FD6">
        <w:rPr>
          <w:rFonts w:ascii="Times New Roman" w:hAnsi="Times New Roman" w:cs="Times New Roman"/>
          <w:b/>
          <w:sz w:val="20"/>
          <w:szCs w:val="20"/>
        </w:rPr>
        <w:t>6.65345</w:t>
      </w:r>
      <w:r w:rsidR="004B2FA3" w:rsidRPr="00766FD6">
        <w:rPr>
          <w:rFonts w:ascii="Times New Roman" w:hAnsi="Times New Roman" w:cs="Times New Roman"/>
          <w:sz w:val="20"/>
          <w:szCs w:val="20"/>
        </w:rPr>
        <w:t xml:space="preserve"> and also obtain the optimal setting value </w:t>
      </w:r>
      <w:r w:rsidR="005821DD" w:rsidRPr="00766FD6">
        <w:rPr>
          <w:rFonts w:ascii="Times New Roman" w:hAnsi="Times New Roman" w:cs="Times New Roman"/>
          <w:sz w:val="20"/>
          <w:szCs w:val="20"/>
        </w:rPr>
        <w:t>are speed 500mm, feed rate 25mm/rev., depth of cut -1.5mm and weight percentage 40</w:t>
      </w:r>
      <w:r w:rsidR="001663F6" w:rsidRPr="00766FD6">
        <w:rPr>
          <w:rFonts w:ascii="Times New Roman" w:hAnsi="Times New Roman" w:cs="Times New Roman"/>
          <w:sz w:val="20"/>
          <w:szCs w:val="20"/>
        </w:rPr>
        <w:t>%</w:t>
      </w:r>
      <w:r w:rsidR="005821DD" w:rsidRPr="00766FD6">
        <w:rPr>
          <w:rFonts w:ascii="Times New Roman" w:hAnsi="Times New Roman" w:cs="Times New Roman"/>
          <w:sz w:val="20"/>
          <w:szCs w:val="20"/>
        </w:rPr>
        <w:t xml:space="preserve"> respectively.</w:t>
      </w:r>
      <w:r w:rsidRPr="00766FD6">
        <w:rPr>
          <w:rFonts w:ascii="Times New Roman" w:hAnsi="Times New Roman" w:cs="Times New Roman"/>
          <w:sz w:val="20"/>
          <w:szCs w:val="20"/>
        </w:rPr>
        <w:t xml:space="preserve">  </w:t>
      </w:r>
    </w:p>
    <w:p w:rsidR="002254AA" w:rsidRPr="00766FD6" w:rsidRDefault="002254AA" w:rsidP="002254AA">
      <w:pPr>
        <w:jc w:val="both"/>
        <w:rPr>
          <w:rFonts w:ascii="Times New Roman" w:hAnsi="Times New Roman" w:cs="Times New Roman"/>
          <w:sz w:val="20"/>
          <w:szCs w:val="20"/>
        </w:rPr>
      </w:pPr>
      <w:r w:rsidRPr="00766FD6">
        <w:rPr>
          <w:rFonts w:ascii="Times New Roman" w:hAnsi="Times New Roman" w:cs="Times New Roman"/>
          <w:b/>
          <w:sz w:val="20"/>
          <w:szCs w:val="20"/>
        </w:rPr>
        <w:t>Keywords:</w:t>
      </w:r>
      <w:r w:rsidRPr="00766FD6">
        <w:rPr>
          <w:rFonts w:ascii="Times New Roman" w:hAnsi="Times New Roman" w:cs="Times New Roman"/>
          <w:sz w:val="24"/>
          <w:szCs w:val="24"/>
        </w:rPr>
        <w:t xml:space="preserve"> </w:t>
      </w:r>
      <w:r w:rsidRPr="00766FD6">
        <w:rPr>
          <w:rFonts w:ascii="Times New Roman" w:hAnsi="Times New Roman" w:cs="Times New Roman"/>
          <w:sz w:val="20"/>
          <w:szCs w:val="20"/>
        </w:rPr>
        <w:t>Graphite reinforced polymer composite,</w:t>
      </w:r>
      <w:r w:rsidR="000F40FF" w:rsidRPr="00766FD6">
        <w:rPr>
          <w:rFonts w:ascii="Times New Roman" w:hAnsi="Times New Roman" w:cs="Times New Roman"/>
          <w:sz w:val="20"/>
          <w:szCs w:val="20"/>
        </w:rPr>
        <w:t xml:space="preserve"> Taguchi method, Utility theory, Utility Taguchi steps.</w:t>
      </w:r>
      <w:r w:rsidRPr="00766FD6">
        <w:rPr>
          <w:rFonts w:ascii="Times New Roman" w:hAnsi="Times New Roman" w:cs="Times New Roman"/>
          <w:sz w:val="20"/>
          <w:szCs w:val="20"/>
        </w:rPr>
        <w:t xml:space="preserve">   </w:t>
      </w:r>
    </w:p>
    <w:p w:rsidR="004F4802" w:rsidRPr="00766FD6" w:rsidRDefault="004F4802" w:rsidP="009D3443">
      <w:pPr>
        <w:jc w:val="both"/>
        <w:rPr>
          <w:rFonts w:ascii="Times New Roman" w:hAnsi="Times New Roman" w:cs="Times New Roman"/>
          <w:b/>
          <w:sz w:val="24"/>
          <w:szCs w:val="24"/>
        </w:rPr>
      </w:pPr>
      <w:r w:rsidRPr="00766FD6">
        <w:rPr>
          <w:rFonts w:ascii="Times New Roman" w:hAnsi="Times New Roman" w:cs="Times New Roman"/>
          <w:b/>
          <w:sz w:val="24"/>
          <w:szCs w:val="24"/>
        </w:rPr>
        <w:t>1</w:t>
      </w:r>
      <w:r w:rsidRPr="00766FD6">
        <w:rPr>
          <w:rFonts w:ascii="Times New Roman" w:hAnsi="Times New Roman" w:cs="Times New Roman"/>
          <w:b/>
          <w:sz w:val="24"/>
          <w:szCs w:val="24"/>
        </w:rPr>
        <w:tab/>
      </w:r>
      <w:r w:rsidR="009D3443" w:rsidRPr="00766FD6">
        <w:rPr>
          <w:rFonts w:ascii="Times New Roman" w:hAnsi="Times New Roman" w:cs="Times New Roman"/>
          <w:b/>
          <w:sz w:val="24"/>
          <w:szCs w:val="24"/>
        </w:rPr>
        <w:t>Introduction</w:t>
      </w:r>
    </w:p>
    <w:p w:rsidR="00B9535D" w:rsidRPr="00766FD6" w:rsidRDefault="009F4C51" w:rsidP="005656D7">
      <w:pPr>
        <w:spacing w:line="240" w:lineRule="auto"/>
        <w:jc w:val="both"/>
        <w:rPr>
          <w:rFonts w:ascii="Times New Roman" w:hAnsi="Times New Roman" w:cs="Times New Roman"/>
          <w:sz w:val="20"/>
          <w:szCs w:val="20"/>
        </w:rPr>
      </w:pPr>
      <w:r w:rsidRPr="00766FD6">
        <w:rPr>
          <w:rFonts w:ascii="Times New Roman" w:hAnsi="Times New Roman" w:cs="Times New Roman"/>
          <w:sz w:val="20"/>
          <w:szCs w:val="20"/>
        </w:rPr>
        <w:t xml:space="preserve">Recently, </w:t>
      </w:r>
      <w:r w:rsidR="004F4802" w:rsidRPr="00766FD6">
        <w:rPr>
          <w:rFonts w:ascii="Times New Roman" w:hAnsi="Times New Roman" w:cs="Times New Roman"/>
          <w:sz w:val="20"/>
          <w:szCs w:val="20"/>
        </w:rPr>
        <w:t>optimisation plays a very important role in</w:t>
      </w:r>
      <w:r w:rsidRPr="00766FD6">
        <w:rPr>
          <w:rFonts w:ascii="Times New Roman" w:hAnsi="Times New Roman" w:cs="Times New Roman"/>
          <w:sz w:val="20"/>
          <w:szCs w:val="20"/>
        </w:rPr>
        <w:t xml:space="preserve"> </w:t>
      </w:r>
      <w:r w:rsidRPr="00766FD6">
        <w:rPr>
          <w:rFonts w:ascii="Times New Roman" w:hAnsi="Times New Roman" w:cs="Times New Roman"/>
          <w:sz w:val="20"/>
          <w:szCs w:val="20"/>
          <w:shd w:val="clear" w:color="auto" w:fill="FFFFFF"/>
        </w:rPr>
        <w:t>interdisciplinary</w:t>
      </w:r>
      <w:r w:rsidRPr="00766FD6">
        <w:rPr>
          <w:rFonts w:ascii="Times New Roman" w:hAnsi="Times New Roman" w:cs="Times New Roman"/>
          <w:sz w:val="20"/>
          <w:szCs w:val="20"/>
        </w:rPr>
        <w:t xml:space="preserve"> area of research work and variety </w:t>
      </w:r>
      <w:r w:rsidR="004F4802" w:rsidRPr="00766FD6">
        <w:rPr>
          <w:rFonts w:ascii="Times New Roman" w:hAnsi="Times New Roman" w:cs="Times New Roman"/>
          <w:sz w:val="20"/>
          <w:szCs w:val="20"/>
        </w:rPr>
        <w:t xml:space="preserve">of the research work have been done in the field of machining </w:t>
      </w:r>
      <w:r w:rsidRPr="00766FD6">
        <w:rPr>
          <w:rFonts w:ascii="Times New Roman" w:hAnsi="Times New Roman" w:cs="Times New Roman"/>
          <w:sz w:val="20"/>
          <w:szCs w:val="20"/>
        </w:rPr>
        <w:t xml:space="preserve">by pioneer researchers. </w:t>
      </w:r>
      <w:r w:rsidR="004F4802" w:rsidRPr="00766FD6">
        <w:rPr>
          <w:rFonts w:ascii="Times New Roman" w:hAnsi="Times New Roman" w:cs="Times New Roman"/>
          <w:sz w:val="20"/>
          <w:szCs w:val="20"/>
        </w:rPr>
        <w:t>The main application of graphite reinforced polymer composites in the area of aerospace, space vehicle, automobile sector, electronic insulator and fuselage component of aeroplane etc. The machining</w:t>
      </w:r>
      <w:r w:rsidR="00F93108" w:rsidRPr="00766FD6">
        <w:rPr>
          <w:rFonts w:ascii="Times New Roman" w:hAnsi="Times New Roman" w:cs="Times New Roman"/>
          <w:sz w:val="20"/>
          <w:szCs w:val="20"/>
        </w:rPr>
        <w:t xml:space="preserve"> (milling)</w:t>
      </w:r>
      <w:r w:rsidR="004F4802" w:rsidRPr="00766FD6">
        <w:rPr>
          <w:rFonts w:ascii="Times New Roman" w:hAnsi="Times New Roman" w:cs="Times New Roman"/>
          <w:sz w:val="20"/>
          <w:szCs w:val="20"/>
        </w:rPr>
        <w:t xml:space="preserve"> of graphite reinforced polymer </w:t>
      </w:r>
      <w:r w:rsidR="0001197B" w:rsidRPr="00766FD6">
        <w:rPr>
          <w:rFonts w:ascii="Times New Roman" w:hAnsi="Times New Roman" w:cs="Times New Roman"/>
          <w:sz w:val="20"/>
          <w:szCs w:val="20"/>
        </w:rPr>
        <w:t xml:space="preserve">performed with </w:t>
      </w:r>
      <w:r w:rsidR="004F4802" w:rsidRPr="00766FD6">
        <w:rPr>
          <w:rFonts w:ascii="Times New Roman" w:hAnsi="Times New Roman" w:cs="Times New Roman"/>
          <w:sz w:val="20"/>
          <w:szCs w:val="20"/>
        </w:rPr>
        <w:t xml:space="preserve"> four input parameter like- spindle speed, feed rate, depth of cut and weight percentage and the output response like- Metal removal rate</w:t>
      </w:r>
      <w:r w:rsidR="0010427F" w:rsidRPr="00766FD6">
        <w:rPr>
          <w:rFonts w:ascii="Times New Roman" w:hAnsi="Times New Roman" w:cs="Times New Roman"/>
          <w:sz w:val="20"/>
          <w:szCs w:val="20"/>
        </w:rPr>
        <w:t xml:space="preserve"> (MRR)</w:t>
      </w:r>
      <w:r w:rsidR="004F4802" w:rsidRPr="00766FD6">
        <w:rPr>
          <w:rFonts w:ascii="Times New Roman" w:hAnsi="Times New Roman" w:cs="Times New Roman"/>
          <w:sz w:val="20"/>
          <w:szCs w:val="20"/>
        </w:rPr>
        <w:t xml:space="preserve"> </w:t>
      </w:r>
      <w:r w:rsidR="0010427F" w:rsidRPr="00766FD6">
        <w:rPr>
          <w:rFonts w:ascii="Times New Roman" w:hAnsi="Times New Roman" w:cs="Times New Roman"/>
          <w:sz w:val="20"/>
          <w:szCs w:val="20"/>
        </w:rPr>
        <w:t>Thrust, Torque and Surface roughness(Ra)</w:t>
      </w:r>
      <w:r w:rsidR="004A79E6" w:rsidRPr="00766FD6">
        <w:rPr>
          <w:rFonts w:ascii="Times New Roman" w:hAnsi="Times New Roman" w:cs="Times New Roman"/>
          <w:sz w:val="20"/>
          <w:szCs w:val="20"/>
        </w:rPr>
        <w:t xml:space="preserve">. Milling machining is one the second most important machining process after the turning process. The diameter of the milling cutter is 5mm and the tool material is HSS. </w:t>
      </w:r>
      <w:r w:rsidR="00382BB7" w:rsidRPr="00766FD6">
        <w:rPr>
          <w:rFonts w:ascii="Times New Roman" w:hAnsi="Times New Roman" w:cs="Times New Roman"/>
          <w:sz w:val="20"/>
          <w:szCs w:val="20"/>
        </w:rPr>
        <w:t xml:space="preserve">Taguchi </w:t>
      </w:r>
      <w:r w:rsidR="004A79E6" w:rsidRPr="00766FD6">
        <w:rPr>
          <w:rFonts w:ascii="Times New Roman" w:hAnsi="Times New Roman" w:cs="Times New Roman"/>
          <w:sz w:val="20"/>
          <w:szCs w:val="20"/>
        </w:rPr>
        <w:t>L</w:t>
      </w:r>
      <w:r w:rsidR="004A79E6" w:rsidRPr="00766FD6">
        <w:rPr>
          <w:rFonts w:ascii="Times New Roman" w:hAnsi="Times New Roman" w:cs="Times New Roman"/>
          <w:sz w:val="20"/>
          <w:szCs w:val="20"/>
          <w:vertAlign w:val="subscript"/>
        </w:rPr>
        <w:t>16</w:t>
      </w:r>
      <w:r w:rsidR="004A79E6" w:rsidRPr="00766FD6">
        <w:rPr>
          <w:rFonts w:ascii="Times New Roman" w:hAnsi="Times New Roman" w:cs="Times New Roman"/>
          <w:sz w:val="20"/>
          <w:szCs w:val="20"/>
        </w:rPr>
        <w:t xml:space="preserve"> orthogonal array</w:t>
      </w:r>
      <w:r w:rsidR="00D55963" w:rsidRPr="00766FD6">
        <w:rPr>
          <w:rFonts w:ascii="Times New Roman" w:hAnsi="Times New Roman" w:cs="Times New Roman"/>
          <w:sz w:val="20"/>
          <w:szCs w:val="20"/>
        </w:rPr>
        <w:t xml:space="preserve"> design</w:t>
      </w:r>
      <w:r w:rsidR="004A79E6" w:rsidRPr="00766FD6">
        <w:rPr>
          <w:rFonts w:ascii="Times New Roman" w:hAnsi="Times New Roman" w:cs="Times New Roman"/>
          <w:sz w:val="20"/>
          <w:szCs w:val="20"/>
        </w:rPr>
        <w:t xml:space="preserve"> has b</w:t>
      </w:r>
      <w:r w:rsidR="00D55963" w:rsidRPr="00766FD6">
        <w:rPr>
          <w:rFonts w:ascii="Times New Roman" w:hAnsi="Times New Roman" w:cs="Times New Roman"/>
          <w:sz w:val="20"/>
          <w:szCs w:val="20"/>
        </w:rPr>
        <w:t xml:space="preserve">een </w:t>
      </w:r>
      <w:r w:rsidR="007524B4" w:rsidRPr="00766FD6">
        <w:rPr>
          <w:rFonts w:ascii="Times New Roman" w:hAnsi="Times New Roman" w:cs="Times New Roman"/>
          <w:sz w:val="20"/>
          <w:szCs w:val="20"/>
        </w:rPr>
        <w:t>used with</w:t>
      </w:r>
      <w:r w:rsidR="006415FF" w:rsidRPr="00766FD6">
        <w:rPr>
          <w:rFonts w:ascii="Times New Roman" w:hAnsi="Times New Roman" w:cs="Times New Roman"/>
          <w:sz w:val="20"/>
          <w:szCs w:val="20"/>
        </w:rPr>
        <w:t xml:space="preserve"> v</w:t>
      </w:r>
      <w:r w:rsidR="00D55963" w:rsidRPr="00766FD6">
        <w:rPr>
          <w:rFonts w:ascii="Times New Roman" w:hAnsi="Times New Roman" w:cs="Times New Roman"/>
          <w:sz w:val="20"/>
          <w:szCs w:val="20"/>
        </w:rPr>
        <w:t xml:space="preserve">ertical milling machine centre has been used for the </w:t>
      </w:r>
      <w:r w:rsidR="003736D2" w:rsidRPr="00766FD6">
        <w:rPr>
          <w:rFonts w:ascii="Times New Roman" w:hAnsi="Times New Roman" w:cs="Times New Roman"/>
          <w:sz w:val="20"/>
          <w:szCs w:val="20"/>
        </w:rPr>
        <w:t>milling operation</w:t>
      </w:r>
      <w:r w:rsidR="006415FF" w:rsidRPr="00766FD6">
        <w:rPr>
          <w:rFonts w:ascii="Times New Roman" w:hAnsi="Times New Roman" w:cs="Times New Roman"/>
          <w:sz w:val="20"/>
          <w:szCs w:val="20"/>
        </w:rPr>
        <w:t>.</w:t>
      </w:r>
      <w:r w:rsidR="003736D2" w:rsidRPr="00766FD6">
        <w:rPr>
          <w:rFonts w:ascii="Times New Roman" w:hAnsi="Times New Roman" w:cs="Times New Roman"/>
          <w:sz w:val="20"/>
          <w:szCs w:val="20"/>
        </w:rPr>
        <w:t xml:space="preserve"> </w:t>
      </w:r>
      <w:r w:rsidR="008848B8" w:rsidRPr="00766FD6">
        <w:rPr>
          <w:rFonts w:ascii="Times New Roman" w:hAnsi="Times New Roman" w:cs="Times New Roman"/>
          <w:bCs/>
          <w:sz w:val="20"/>
          <w:szCs w:val="20"/>
        </w:rPr>
        <w:t xml:space="preserve">The term utility means the </w:t>
      </w:r>
      <w:r w:rsidR="008848B8" w:rsidRPr="00766FD6">
        <w:rPr>
          <w:rFonts w:ascii="Times New Roman" w:hAnsi="Times New Roman" w:cs="Times New Roman"/>
          <w:sz w:val="20"/>
          <w:szCs w:val="20"/>
        </w:rPr>
        <w:t>helpfulness of a procedure in orientation to the expect</w:t>
      </w:r>
      <w:r w:rsidR="007E5894" w:rsidRPr="00766FD6">
        <w:rPr>
          <w:rFonts w:ascii="Times New Roman" w:hAnsi="Times New Roman" w:cs="Times New Roman"/>
          <w:sz w:val="20"/>
          <w:szCs w:val="20"/>
        </w:rPr>
        <w:t xml:space="preserve">ations levels of the customers while performing the </w:t>
      </w:r>
      <w:r w:rsidR="008848B8" w:rsidRPr="00766FD6">
        <w:rPr>
          <w:rFonts w:ascii="Times New Roman" w:hAnsi="Times New Roman" w:cs="Times New Roman"/>
          <w:sz w:val="20"/>
          <w:szCs w:val="20"/>
        </w:rPr>
        <w:t xml:space="preserve">machining operation </w:t>
      </w:r>
      <w:r w:rsidR="007524B4" w:rsidRPr="00766FD6">
        <w:rPr>
          <w:rFonts w:ascii="Times New Roman" w:hAnsi="Times New Roman" w:cs="Times New Roman"/>
          <w:sz w:val="20"/>
          <w:szCs w:val="20"/>
        </w:rPr>
        <w:t xml:space="preserve">of </w:t>
      </w:r>
      <w:r w:rsidR="008848B8" w:rsidRPr="00766FD6">
        <w:rPr>
          <w:rFonts w:ascii="Times New Roman" w:hAnsi="Times New Roman" w:cs="Times New Roman"/>
          <w:sz w:val="20"/>
          <w:szCs w:val="20"/>
        </w:rPr>
        <w:t xml:space="preserve">the number of output characteristics has been used to evaluate the performance. So, the joint amount has been essential to scale its complete performance which are used to the account of the comparative involvement of totally to the excellence features. </w:t>
      </w:r>
      <w:r w:rsidR="00584473" w:rsidRPr="00766FD6">
        <w:rPr>
          <w:rFonts w:ascii="Times New Roman" w:hAnsi="Times New Roman" w:cs="Times New Roman"/>
          <w:sz w:val="20"/>
          <w:szCs w:val="20"/>
        </w:rPr>
        <w:t>Overall utility of the process is indicated by index of composite. Utility theory gives the procedural frame</w:t>
      </w:r>
      <w:r w:rsidR="00584473" w:rsidRPr="00766FD6">
        <w:rPr>
          <w:rFonts w:ascii="Times New Roman" w:hAnsi="Times New Roman" w:cs="Times New Roman"/>
          <w:sz w:val="20"/>
          <w:szCs w:val="20"/>
        </w:rPr>
        <w:softHyphen/>
        <w:t>work for the assessment of another features complete through individuals, organizations as well as groups. Basically the Utility theory mentions to the amount of satisfaction in which the each elements gives to the choice maker. Therefore, utility maximisation principal that has been used for the any type of decision. According to the utility theory the decision maker provides best possible decision.</w:t>
      </w:r>
      <w:r w:rsidR="00643E9B" w:rsidRPr="00766FD6">
        <w:rPr>
          <w:rFonts w:ascii="Times New Roman" w:hAnsi="Times New Roman" w:cs="Times New Roman"/>
          <w:sz w:val="20"/>
          <w:szCs w:val="20"/>
        </w:rPr>
        <w:t xml:space="preserve"> Taguchi method has been used for finding the signal to noise ratio (S/N ratio) and also give the optimal setting and also predict the main or highest value with the use of experimental data</w:t>
      </w:r>
      <w:r w:rsidR="00B9535D" w:rsidRPr="00766FD6">
        <w:rPr>
          <w:rFonts w:ascii="Times New Roman" w:hAnsi="Times New Roman" w:cs="Times New Roman"/>
          <w:sz w:val="20"/>
          <w:szCs w:val="20"/>
        </w:rPr>
        <w:t>.</w:t>
      </w:r>
    </w:p>
    <w:p w:rsidR="00DA4D70" w:rsidRPr="00766FD6" w:rsidRDefault="00B74ADC" w:rsidP="00DA4D70">
      <w:pPr>
        <w:jc w:val="both"/>
        <w:rPr>
          <w:rFonts w:ascii="Times New Roman" w:hAnsi="Times New Roman" w:cs="Times New Roman"/>
          <w:b/>
          <w:sz w:val="24"/>
          <w:szCs w:val="24"/>
        </w:rPr>
      </w:pPr>
      <w:r w:rsidRPr="00766FD6">
        <w:rPr>
          <w:rFonts w:ascii="Times New Roman" w:hAnsi="Times New Roman" w:cs="Times New Roman"/>
          <w:b/>
          <w:sz w:val="24"/>
          <w:szCs w:val="24"/>
        </w:rPr>
        <w:t>2</w:t>
      </w:r>
      <w:r w:rsidRPr="00766FD6">
        <w:rPr>
          <w:rFonts w:ascii="Times New Roman" w:hAnsi="Times New Roman" w:cs="Times New Roman"/>
          <w:b/>
          <w:sz w:val="24"/>
          <w:szCs w:val="24"/>
        </w:rPr>
        <w:tab/>
      </w:r>
      <w:r w:rsidR="00B9535D" w:rsidRPr="00766FD6">
        <w:rPr>
          <w:rFonts w:ascii="Times New Roman" w:hAnsi="Times New Roman" w:cs="Times New Roman"/>
          <w:b/>
          <w:sz w:val="24"/>
          <w:szCs w:val="24"/>
        </w:rPr>
        <w:t xml:space="preserve">Literature review </w:t>
      </w:r>
    </w:p>
    <w:p w:rsidR="00B9535D" w:rsidRPr="00766FD6" w:rsidRDefault="00B9535D" w:rsidP="00DA4D70">
      <w:pPr>
        <w:jc w:val="both"/>
        <w:rPr>
          <w:rFonts w:ascii="Times New Roman" w:hAnsi="Times New Roman" w:cs="Times New Roman"/>
          <w:b/>
          <w:sz w:val="24"/>
          <w:szCs w:val="24"/>
        </w:rPr>
      </w:pPr>
      <w:r w:rsidRPr="00766FD6">
        <w:rPr>
          <w:rFonts w:ascii="Times New Roman" w:hAnsi="Times New Roman" w:cs="Times New Roman"/>
          <w:sz w:val="20"/>
          <w:szCs w:val="20"/>
        </w:rPr>
        <w:t xml:space="preserve">Now a days, the yarn strengthening polymer compound has been used in many area like aerospace application, in industrial field, in the area of automotive parts as well as in making electronic insulator.  </w:t>
      </w:r>
      <w:r w:rsidRPr="00766FD6">
        <w:rPr>
          <w:rFonts w:ascii="Times New Roman" w:hAnsi="Times New Roman" w:cs="Times New Roman"/>
          <w:sz w:val="20"/>
          <w:szCs w:val="20"/>
        </w:rPr>
        <w:tab/>
        <w:t>So, when need very high performance the fibre strengthened polymer compound has been used. Mostly, the fibre-reinforced polymer composites have been categorized through the high strength, low specific weight as well as tough chemical confrontation in contradiction of</w:t>
      </w:r>
      <w:r w:rsidR="00EE1A5F" w:rsidRPr="00766FD6">
        <w:rPr>
          <w:rFonts w:ascii="Times New Roman" w:hAnsi="Times New Roman" w:cs="Times New Roman"/>
          <w:sz w:val="20"/>
          <w:szCs w:val="20"/>
        </w:rPr>
        <w:t xml:space="preserve"> corrosion [1-3</w:t>
      </w:r>
      <w:r w:rsidRPr="00766FD6">
        <w:rPr>
          <w:rFonts w:ascii="Times New Roman" w:hAnsi="Times New Roman" w:cs="Times New Roman"/>
          <w:sz w:val="20"/>
          <w:szCs w:val="20"/>
        </w:rPr>
        <w:t>].</w:t>
      </w:r>
      <w:r w:rsidR="00DA4D70" w:rsidRPr="00766FD6">
        <w:rPr>
          <w:rFonts w:ascii="Times New Roman" w:hAnsi="Times New Roman" w:cs="Times New Roman"/>
          <w:b/>
          <w:sz w:val="24"/>
          <w:szCs w:val="24"/>
        </w:rPr>
        <w:t xml:space="preserve"> </w:t>
      </w:r>
      <w:r w:rsidRPr="00766FD6">
        <w:rPr>
          <w:rFonts w:ascii="Times New Roman" w:hAnsi="Times New Roman" w:cs="Times New Roman"/>
          <w:sz w:val="20"/>
          <w:szCs w:val="20"/>
        </w:rPr>
        <w:t xml:space="preserve">Epoxy known as polymer resin which have currently help to make the matrix constituents for the fibre-reinforced compounds, which have characteristically epoxy resins. </w:t>
      </w:r>
      <w:r w:rsidRPr="00766FD6">
        <w:rPr>
          <w:rFonts w:ascii="Times New Roman" w:hAnsi="Times New Roman" w:cs="Times New Roman"/>
          <w:sz w:val="20"/>
          <w:szCs w:val="20"/>
        </w:rPr>
        <w:lastRenderedPageBreak/>
        <w:t xml:space="preserve">Since the epoxy resins shows outstanding mechanical properties, electrical properties, abrasion resistance, as well as chemical resistance and it has been extensively used in numerous uses like adhesives, coatings as well as laminates </w:t>
      </w:r>
      <w:r w:rsidR="00EE1A5F" w:rsidRPr="00766FD6">
        <w:rPr>
          <w:rFonts w:ascii="Times New Roman" w:hAnsi="Times New Roman" w:cs="Times New Roman"/>
          <w:sz w:val="20"/>
          <w:szCs w:val="20"/>
        </w:rPr>
        <w:t>[4-6</w:t>
      </w:r>
      <w:r w:rsidRPr="00766FD6">
        <w:rPr>
          <w:rFonts w:ascii="Times New Roman" w:hAnsi="Times New Roman" w:cs="Times New Roman"/>
          <w:sz w:val="20"/>
          <w:szCs w:val="20"/>
        </w:rPr>
        <w:t>].</w:t>
      </w:r>
      <w:r w:rsidR="007D1773" w:rsidRPr="00766FD6">
        <w:rPr>
          <w:rFonts w:ascii="Times New Roman" w:hAnsi="Times New Roman" w:cs="Times New Roman"/>
          <w:sz w:val="20"/>
          <w:szCs w:val="20"/>
        </w:rPr>
        <w:t xml:space="preserve"> </w:t>
      </w:r>
      <w:r w:rsidRPr="00766FD6">
        <w:rPr>
          <w:rFonts w:ascii="Times New Roman" w:hAnsi="Times New Roman" w:cs="Times New Roman"/>
          <w:sz w:val="20"/>
          <w:szCs w:val="20"/>
        </w:rPr>
        <w:t>Graphite has a one of the most adaptable constituent which is extens</w:t>
      </w:r>
      <w:r w:rsidR="007D1773" w:rsidRPr="00766FD6">
        <w:rPr>
          <w:rFonts w:ascii="Times New Roman" w:hAnsi="Times New Roman" w:cs="Times New Roman"/>
          <w:sz w:val="20"/>
          <w:szCs w:val="20"/>
        </w:rPr>
        <w:t xml:space="preserve">ively used in industrial scale </w:t>
      </w:r>
      <w:r w:rsidRPr="00766FD6">
        <w:rPr>
          <w:rFonts w:ascii="Times New Roman" w:hAnsi="Times New Roman" w:cs="Times New Roman"/>
          <w:sz w:val="20"/>
          <w:szCs w:val="20"/>
        </w:rPr>
        <w:t>engineering due to its surprizing physical as well as chemical possessio</w:t>
      </w:r>
      <w:r w:rsidR="007D1773" w:rsidRPr="00766FD6">
        <w:rPr>
          <w:rFonts w:ascii="Times New Roman" w:hAnsi="Times New Roman" w:cs="Times New Roman"/>
          <w:sz w:val="20"/>
          <w:szCs w:val="20"/>
        </w:rPr>
        <w:t xml:space="preserve">ns. Electrical conductivity of </w:t>
      </w:r>
      <w:r w:rsidRPr="00766FD6">
        <w:rPr>
          <w:rFonts w:ascii="Times New Roman" w:hAnsi="Times New Roman" w:cs="Times New Roman"/>
          <w:sz w:val="20"/>
          <w:szCs w:val="20"/>
        </w:rPr>
        <w:t xml:space="preserve">graphite, which tends to a metal which has been widely used in electrodes for batteries as well as reactions of electrolysis. There has been a tremendously great current constancy of graphite (700K in air as well as more than 3000K in inert atmosphere) which shows a great application in the manufacture of crucibles to grip molten metal. Great thermal conductivity has been exploited in graphite heat sinks for laptop computers which retain them cool during saving load. Graphite has also cast-off as a filler of electrically conductive material for developing conductive polymer </w:t>
      </w:r>
      <w:r w:rsidR="00EE1A5F" w:rsidRPr="00766FD6">
        <w:rPr>
          <w:rFonts w:ascii="Times New Roman" w:hAnsi="Times New Roman" w:cs="Times New Roman"/>
          <w:sz w:val="20"/>
          <w:szCs w:val="20"/>
        </w:rPr>
        <w:t>compounds [7</w:t>
      </w:r>
      <w:r w:rsidRPr="00766FD6">
        <w:rPr>
          <w:rFonts w:ascii="Times New Roman" w:hAnsi="Times New Roman" w:cs="Times New Roman"/>
          <w:sz w:val="20"/>
          <w:szCs w:val="20"/>
        </w:rPr>
        <w:t>-</w:t>
      </w:r>
      <w:r w:rsidR="00EE1A5F" w:rsidRPr="00766FD6">
        <w:rPr>
          <w:rFonts w:ascii="Times New Roman" w:hAnsi="Times New Roman" w:cs="Times New Roman"/>
          <w:sz w:val="20"/>
          <w:szCs w:val="20"/>
        </w:rPr>
        <w:t>8</w:t>
      </w:r>
      <w:r w:rsidR="007D1773" w:rsidRPr="00766FD6">
        <w:rPr>
          <w:rFonts w:ascii="Times New Roman" w:hAnsi="Times New Roman" w:cs="Times New Roman"/>
          <w:sz w:val="20"/>
          <w:szCs w:val="20"/>
        </w:rPr>
        <w:t xml:space="preserve">]. </w:t>
      </w:r>
      <w:r w:rsidRPr="00766FD6">
        <w:rPr>
          <w:rFonts w:ascii="Times New Roman" w:hAnsi="Times New Roman" w:cs="Times New Roman"/>
          <w:sz w:val="20"/>
          <w:szCs w:val="20"/>
        </w:rPr>
        <w:t xml:space="preserve">Optimisation of machining parameters has one of noticeable concern in the area of manufacturing, wherever the low-cost of machining operation shows an important part </w:t>
      </w:r>
      <w:r w:rsidR="007D1773" w:rsidRPr="00766FD6">
        <w:rPr>
          <w:rFonts w:ascii="Times New Roman" w:hAnsi="Times New Roman" w:cs="Times New Roman"/>
          <w:sz w:val="20"/>
          <w:szCs w:val="20"/>
        </w:rPr>
        <w:t xml:space="preserve">of effectiveness in the market </w:t>
      </w:r>
      <w:r w:rsidRPr="00766FD6">
        <w:rPr>
          <w:rFonts w:ascii="Times New Roman" w:hAnsi="Times New Roman" w:cs="Times New Roman"/>
          <w:sz w:val="20"/>
          <w:szCs w:val="20"/>
        </w:rPr>
        <w:t>place. Owing to great investment as well as machining prices of NC apparatuses. Nearby, it has been need an investment to drive the numerical control machine such as skilfully as probable in the order to get the essential wage back. Subsequently, the machining of Numerical control machines has been a sensitiv</w:t>
      </w:r>
      <w:r w:rsidR="007D1773" w:rsidRPr="00766FD6">
        <w:rPr>
          <w:rFonts w:ascii="Times New Roman" w:hAnsi="Times New Roman" w:cs="Times New Roman"/>
          <w:sz w:val="20"/>
          <w:szCs w:val="20"/>
        </w:rPr>
        <w:t xml:space="preserve">e to the parameter of machining </w:t>
      </w:r>
      <w:r w:rsidRPr="00766FD6">
        <w:rPr>
          <w:rFonts w:ascii="Times New Roman" w:hAnsi="Times New Roman" w:cs="Times New Roman"/>
          <w:sz w:val="20"/>
          <w:szCs w:val="20"/>
        </w:rPr>
        <w:t>which best standards have considered earlier a p</w:t>
      </w:r>
      <w:r w:rsidR="007D1773" w:rsidRPr="00766FD6">
        <w:rPr>
          <w:rFonts w:ascii="Times New Roman" w:hAnsi="Times New Roman" w:cs="Times New Roman"/>
          <w:sz w:val="20"/>
          <w:szCs w:val="20"/>
        </w:rPr>
        <w:t xml:space="preserve">art was put into the production. A </w:t>
      </w:r>
      <w:r w:rsidRPr="00766FD6">
        <w:rPr>
          <w:rFonts w:ascii="Times New Roman" w:hAnsi="Times New Roman" w:cs="Times New Roman"/>
          <w:sz w:val="20"/>
          <w:szCs w:val="20"/>
        </w:rPr>
        <w:t>numerous investigators has given out the optimization of machining factors, seeing individual operation of turning as well as  the graphical techniques has been used to define the best speed as well as feed rate</w:t>
      </w:r>
      <w:r w:rsidR="00DD1C1D" w:rsidRPr="00766FD6">
        <w:rPr>
          <w:rFonts w:ascii="Times New Roman" w:hAnsi="Times New Roman" w:cs="Times New Roman"/>
          <w:sz w:val="20"/>
          <w:szCs w:val="20"/>
        </w:rPr>
        <w:t xml:space="preserve"> [9–13</w:t>
      </w:r>
      <w:r w:rsidRPr="00766FD6">
        <w:rPr>
          <w:rFonts w:ascii="Times New Roman" w:hAnsi="Times New Roman" w:cs="Times New Roman"/>
          <w:sz w:val="20"/>
          <w:szCs w:val="20"/>
        </w:rPr>
        <w:t>]. A small number of investigators has been focused on the machining operations of multi point-tool as well as resolved through a forced mathematica</w:t>
      </w:r>
      <w:r w:rsidR="007D1773" w:rsidRPr="00766FD6">
        <w:rPr>
          <w:rFonts w:ascii="Times New Roman" w:hAnsi="Times New Roman" w:cs="Times New Roman"/>
          <w:sz w:val="20"/>
          <w:szCs w:val="20"/>
        </w:rPr>
        <w:t xml:space="preserve">l programming approaches (S.S. </w:t>
      </w:r>
      <w:r w:rsidRPr="00766FD6">
        <w:rPr>
          <w:rFonts w:ascii="Times New Roman" w:hAnsi="Times New Roman" w:cs="Times New Roman"/>
          <w:sz w:val="20"/>
          <w:szCs w:val="20"/>
        </w:rPr>
        <w:t>Rao</w:t>
      </w:r>
      <w:r w:rsidR="00081BD2" w:rsidRPr="00766FD6">
        <w:rPr>
          <w:rFonts w:ascii="Times New Roman" w:hAnsi="Times New Roman" w:cs="Times New Roman"/>
          <w:sz w:val="20"/>
          <w:szCs w:val="20"/>
        </w:rPr>
        <w:t>) [</w:t>
      </w:r>
      <w:r w:rsidR="00DD1C1D" w:rsidRPr="00766FD6">
        <w:rPr>
          <w:rFonts w:ascii="Times New Roman" w:hAnsi="Times New Roman" w:cs="Times New Roman"/>
          <w:sz w:val="20"/>
          <w:szCs w:val="20"/>
        </w:rPr>
        <w:t>14</w:t>
      </w:r>
      <w:r w:rsidR="00081BD2" w:rsidRPr="00766FD6">
        <w:rPr>
          <w:rFonts w:ascii="Times New Roman" w:hAnsi="Times New Roman" w:cs="Times New Roman"/>
          <w:sz w:val="20"/>
          <w:szCs w:val="20"/>
        </w:rPr>
        <w:t xml:space="preserve">]. </w:t>
      </w:r>
      <w:r w:rsidRPr="00766FD6">
        <w:rPr>
          <w:rFonts w:ascii="Times New Roman" w:hAnsi="Times New Roman" w:cs="Times New Roman"/>
          <w:sz w:val="20"/>
          <w:szCs w:val="20"/>
        </w:rPr>
        <w:t>Freshly the various procedures have stated in the works to improve the machining constraints of face milling processes.</w:t>
      </w:r>
    </w:p>
    <w:p w:rsidR="00197F63" w:rsidRPr="00766FD6" w:rsidRDefault="00353F97" w:rsidP="00197F63">
      <w:pPr>
        <w:jc w:val="both"/>
        <w:rPr>
          <w:rFonts w:ascii="Times New Roman" w:hAnsi="Times New Roman" w:cs="Times New Roman"/>
          <w:b/>
          <w:sz w:val="24"/>
          <w:szCs w:val="24"/>
        </w:rPr>
      </w:pPr>
      <w:r w:rsidRPr="00766FD6">
        <w:rPr>
          <w:rFonts w:ascii="Times New Roman" w:hAnsi="Times New Roman" w:cs="Times New Roman"/>
          <w:b/>
          <w:sz w:val="24"/>
          <w:szCs w:val="24"/>
        </w:rPr>
        <w:t>3</w:t>
      </w:r>
      <w:r w:rsidRPr="00766FD6">
        <w:rPr>
          <w:rFonts w:ascii="Times New Roman" w:hAnsi="Times New Roman" w:cs="Times New Roman"/>
          <w:b/>
          <w:sz w:val="24"/>
          <w:szCs w:val="24"/>
        </w:rPr>
        <w:tab/>
      </w:r>
      <w:r w:rsidR="00EB2F6E" w:rsidRPr="00766FD6">
        <w:rPr>
          <w:rFonts w:ascii="Times New Roman" w:hAnsi="Times New Roman" w:cs="Times New Roman"/>
          <w:b/>
          <w:sz w:val="24"/>
          <w:szCs w:val="24"/>
        </w:rPr>
        <w:t>E</w:t>
      </w:r>
      <w:r w:rsidR="00D22542" w:rsidRPr="00766FD6">
        <w:rPr>
          <w:rFonts w:ascii="Times New Roman" w:hAnsi="Times New Roman" w:cs="Times New Roman"/>
          <w:b/>
          <w:sz w:val="24"/>
          <w:szCs w:val="24"/>
        </w:rPr>
        <w:t>xperiment</w:t>
      </w:r>
      <w:r w:rsidR="00EB2F6E" w:rsidRPr="00766FD6">
        <w:rPr>
          <w:rFonts w:ascii="Times New Roman" w:hAnsi="Times New Roman" w:cs="Times New Roman"/>
          <w:b/>
          <w:sz w:val="24"/>
          <w:szCs w:val="24"/>
        </w:rPr>
        <w:t>al</w:t>
      </w:r>
      <w:r w:rsidR="00BF53D0" w:rsidRPr="00766FD6">
        <w:rPr>
          <w:rFonts w:ascii="Times New Roman" w:hAnsi="Times New Roman" w:cs="Times New Roman"/>
          <w:b/>
          <w:sz w:val="24"/>
          <w:szCs w:val="24"/>
        </w:rPr>
        <w:t xml:space="preserve"> Details</w:t>
      </w:r>
      <w:r w:rsidR="00EB2F6E" w:rsidRPr="00766FD6">
        <w:rPr>
          <w:rFonts w:ascii="Times New Roman" w:hAnsi="Times New Roman" w:cs="Times New Roman"/>
          <w:b/>
          <w:sz w:val="24"/>
          <w:szCs w:val="24"/>
        </w:rPr>
        <w:t xml:space="preserve"> </w:t>
      </w:r>
    </w:p>
    <w:p w:rsidR="00DA4D70" w:rsidRPr="00766FD6" w:rsidRDefault="00197F63" w:rsidP="005656D7">
      <w:pPr>
        <w:autoSpaceDE w:val="0"/>
        <w:autoSpaceDN w:val="0"/>
        <w:adjustRightInd w:val="0"/>
        <w:spacing w:line="240" w:lineRule="auto"/>
        <w:jc w:val="both"/>
        <w:rPr>
          <w:rFonts w:ascii="Times New Roman" w:hAnsi="Times New Roman" w:cs="Times New Roman"/>
          <w:sz w:val="20"/>
          <w:szCs w:val="20"/>
        </w:rPr>
      </w:pPr>
      <w:r w:rsidRPr="00766FD6">
        <w:rPr>
          <w:rFonts w:ascii="Times New Roman" w:hAnsi="Times New Roman" w:cs="Times New Roman"/>
          <w:sz w:val="20"/>
          <w:szCs w:val="20"/>
        </w:rPr>
        <w:t>Mostly for finding the machinability of composite an expansive investigation should be required and the L</w:t>
      </w:r>
      <w:r w:rsidRPr="00766FD6">
        <w:rPr>
          <w:rFonts w:ascii="Times New Roman" w:hAnsi="Times New Roman" w:cs="Times New Roman"/>
          <w:sz w:val="20"/>
          <w:szCs w:val="20"/>
          <w:vertAlign w:val="subscript"/>
        </w:rPr>
        <w:t xml:space="preserve">16 </w:t>
      </w:r>
      <w:r w:rsidRPr="00766FD6">
        <w:rPr>
          <w:rFonts w:ascii="Times New Roman" w:hAnsi="Times New Roman" w:cs="Times New Roman"/>
          <w:sz w:val="20"/>
          <w:szCs w:val="20"/>
        </w:rPr>
        <w:t>orthogonal array has been used for the d</w:t>
      </w:r>
      <w:r w:rsidR="00D10616">
        <w:rPr>
          <w:rFonts w:ascii="Times New Roman" w:hAnsi="Times New Roman" w:cs="Times New Roman"/>
          <w:sz w:val="20"/>
          <w:szCs w:val="20"/>
        </w:rPr>
        <w:t xml:space="preserve">esign of experiment. Taguchi’s </w:t>
      </w:r>
      <w:r w:rsidR="00AE5D7F">
        <w:rPr>
          <w:rFonts w:ascii="Times New Roman" w:hAnsi="Times New Roman" w:cs="Times New Roman"/>
          <w:sz w:val="20"/>
          <w:szCs w:val="20"/>
        </w:rPr>
        <w:t>based orthogonal</w:t>
      </w:r>
      <w:r w:rsidRPr="00766FD6">
        <w:rPr>
          <w:rFonts w:ascii="Times New Roman" w:hAnsi="Times New Roman" w:cs="Times New Roman"/>
          <w:sz w:val="20"/>
          <w:szCs w:val="20"/>
        </w:rPr>
        <w:t xml:space="preserve"> array </w:t>
      </w:r>
      <w:r w:rsidR="00D10616">
        <w:rPr>
          <w:rFonts w:ascii="Times New Roman" w:hAnsi="Times New Roman" w:cs="Times New Roman"/>
          <w:sz w:val="20"/>
          <w:szCs w:val="20"/>
        </w:rPr>
        <w:t xml:space="preserve">DOE </w:t>
      </w:r>
      <w:r w:rsidRPr="00766FD6">
        <w:rPr>
          <w:rFonts w:ascii="Times New Roman" w:hAnsi="Times New Roman" w:cs="Times New Roman"/>
          <w:sz w:val="20"/>
          <w:szCs w:val="20"/>
        </w:rPr>
        <w:t xml:space="preserve">has an effective technique to </w:t>
      </w:r>
      <w:r w:rsidR="00AE5D7F" w:rsidRPr="00766FD6">
        <w:rPr>
          <w:rFonts w:ascii="Times New Roman" w:hAnsi="Times New Roman" w:cs="Times New Roman"/>
          <w:sz w:val="20"/>
          <w:szCs w:val="20"/>
        </w:rPr>
        <w:t>observe</w:t>
      </w:r>
      <w:r w:rsidRPr="00766FD6">
        <w:rPr>
          <w:rFonts w:ascii="Times New Roman" w:hAnsi="Times New Roman" w:cs="Times New Roman"/>
          <w:sz w:val="20"/>
          <w:szCs w:val="20"/>
        </w:rPr>
        <w:t xml:space="preserve"> </w:t>
      </w:r>
      <w:r w:rsidR="00AE5D7F">
        <w:rPr>
          <w:rFonts w:ascii="Times New Roman" w:hAnsi="Times New Roman" w:cs="Times New Roman"/>
          <w:sz w:val="20"/>
          <w:szCs w:val="20"/>
        </w:rPr>
        <w:t xml:space="preserve">to </w:t>
      </w:r>
      <w:r w:rsidRPr="00766FD6">
        <w:rPr>
          <w:rFonts w:ascii="Times New Roman" w:hAnsi="Times New Roman" w:cs="Times New Roman"/>
          <w:sz w:val="20"/>
          <w:szCs w:val="20"/>
        </w:rPr>
        <w:t>the influence of machining</w:t>
      </w:r>
      <w:r w:rsidR="00AE5D7F">
        <w:rPr>
          <w:rFonts w:ascii="Times New Roman" w:hAnsi="Times New Roman" w:cs="Times New Roman"/>
          <w:sz w:val="20"/>
          <w:szCs w:val="20"/>
        </w:rPr>
        <w:t xml:space="preserve"> (milling)</w:t>
      </w:r>
      <w:r w:rsidRPr="00766FD6">
        <w:rPr>
          <w:rFonts w:ascii="Times New Roman" w:hAnsi="Times New Roman" w:cs="Times New Roman"/>
          <w:sz w:val="20"/>
          <w:szCs w:val="20"/>
        </w:rPr>
        <w:t xml:space="preserve"> parameter</w:t>
      </w:r>
      <w:r w:rsidR="00AE5D7F">
        <w:rPr>
          <w:rFonts w:ascii="Times New Roman" w:hAnsi="Times New Roman" w:cs="Times New Roman"/>
          <w:sz w:val="20"/>
          <w:szCs w:val="20"/>
        </w:rPr>
        <w:t xml:space="preserve"> by</w:t>
      </w:r>
      <w:r w:rsidRPr="00766FD6">
        <w:rPr>
          <w:rFonts w:ascii="Times New Roman" w:hAnsi="Times New Roman" w:cs="Times New Roman"/>
          <w:sz w:val="20"/>
          <w:szCs w:val="20"/>
        </w:rPr>
        <w:t xml:space="preserve"> partial number of </w:t>
      </w:r>
      <w:r w:rsidR="00AE5D7F">
        <w:rPr>
          <w:rFonts w:ascii="Times New Roman" w:hAnsi="Times New Roman" w:cs="Times New Roman"/>
          <w:sz w:val="20"/>
          <w:szCs w:val="20"/>
        </w:rPr>
        <w:t xml:space="preserve">experimentations. Recently, this </w:t>
      </w:r>
      <w:r w:rsidR="00AE5D7F" w:rsidRPr="00766FD6">
        <w:rPr>
          <w:rFonts w:ascii="Times New Roman" w:hAnsi="Times New Roman" w:cs="Times New Roman"/>
          <w:sz w:val="20"/>
          <w:szCs w:val="20"/>
        </w:rPr>
        <w:t>revision</w:t>
      </w:r>
      <w:r w:rsidRPr="00766FD6">
        <w:rPr>
          <w:rFonts w:ascii="Times New Roman" w:hAnsi="Times New Roman" w:cs="Times New Roman"/>
          <w:sz w:val="20"/>
          <w:szCs w:val="20"/>
        </w:rPr>
        <w:t xml:space="preserve"> has been </w:t>
      </w:r>
      <w:r w:rsidR="00AE5D7F" w:rsidRPr="00766FD6">
        <w:rPr>
          <w:rFonts w:ascii="Times New Roman" w:hAnsi="Times New Roman" w:cs="Times New Roman"/>
          <w:sz w:val="20"/>
          <w:szCs w:val="20"/>
        </w:rPr>
        <w:t>concentrated</w:t>
      </w:r>
      <w:r w:rsidRPr="00766FD6">
        <w:rPr>
          <w:rFonts w:ascii="Times New Roman" w:hAnsi="Times New Roman" w:cs="Times New Roman"/>
          <w:sz w:val="20"/>
          <w:szCs w:val="20"/>
        </w:rPr>
        <w:t xml:space="preserve"> to calculate</w:t>
      </w:r>
      <w:r w:rsidR="0016518D" w:rsidRPr="00766FD6">
        <w:rPr>
          <w:rFonts w:ascii="Times New Roman" w:hAnsi="Times New Roman" w:cs="Times New Roman"/>
          <w:sz w:val="20"/>
          <w:szCs w:val="20"/>
        </w:rPr>
        <w:t xml:space="preserve"> the special effects of milling parameter</w:t>
      </w:r>
      <w:r w:rsidRPr="00766FD6">
        <w:rPr>
          <w:rFonts w:ascii="Times New Roman" w:hAnsi="Times New Roman" w:cs="Times New Roman"/>
          <w:sz w:val="20"/>
          <w:szCs w:val="20"/>
        </w:rPr>
        <w:t xml:space="preserve"> depend on the </w:t>
      </w:r>
      <w:r w:rsidR="0016518D" w:rsidRPr="00766FD6">
        <w:rPr>
          <w:rFonts w:ascii="Times New Roman" w:hAnsi="Times New Roman" w:cs="Times New Roman"/>
          <w:sz w:val="20"/>
          <w:szCs w:val="20"/>
        </w:rPr>
        <w:t xml:space="preserve">input </w:t>
      </w:r>
      <w:r w:rsidRPr="00766FD6">
        <w:rPr>
          <w:rFonts w:ascii="Times New Roman" w:hAnsi="Times New Roman" w:cs="Times New Roman"/>
          <w:sz w:val="20"/>
          <w:szCs w:val="20"/>
        </w:rPr>
        <w:t>process parameter like</w:t>
      </w:r>
      <w:r w:rsidR="0016518D" w:rsidRPr="00766FD6">
        <w:rPr>
          <w:rFonts w:ascii="Times New Roman" w:hAnsi="Times New Roman" w:cs="Times New Roman"/>
          <w:sz w:val="20"/>
          <w:szCs w:val="20"/>
        </w:rPr>
        <w:t xml:space="preserve"> spindle speed, feed rate, depth of cut and weight percentage. Basically the four level and four factor has been considered </w:t>
      </w:r>
      <w:r w:rsidR="00FF0F44" w:rsidRPr="00766FD6">
        <w:rPr>
          <w:rFonts w:ascii="Times New Roman" w:hAnsi="Times New Roman" w:cs="Times New Roman"/>
          <w:sz w:val="20"/>
          <w:szCs w:val="20"/>
        </w:rPr>
        <w:t xml:space="preserve">Table 1 </w:t>
      </w:r>
      <w:r w:rsidR="0016518D" w:rsidRPr="00766FD6">
        <w:rPr>
          <w:rFonts w:ascii="Times New Roman" w:hAnsi="Times New Roman" w:cs="Times New Roman"/>
          <w:sz w:val="20"/>
          <w:szCs w:val="20"/>
        </w:rPr>
        <w:t xml:space="preserve">for the milling operation and subsequently the output response like- thrust, torque, metal removal rate (MRR) and surface roughness (Ra). Taguchi method has also gives the signal to noise ratio (main and mean) and also helps to give the optimal setting for the give data. DOE includes the set of experiments </w:t>
      </w:r>
      <w:r w:rsidR="00FF0F44" w:rsidRPr="00766FD6">
        <w:rPr>
          <w:rFonts w:ascii="Times New Roman" w:hAnsi="Times New Roman" w:cs="Times New Roman"/>
          <w:sz w:val="20"/>
          <w:szCs w:val="20"/>
        </w:rPr>
        <w:t xml:space="preserve">Table 2 </w:t>
      </w:r>
      <w:r w:rsidR="0016518D" w:rsidRPr="00766FD6">
        <w:rPr>
          <w:rFonts w:ascii="Times New Roman" w:hAnsi="Times New Roman" w:cs="Times New Roman"/>
          <w:sz w:val="20"/>
          <w:szCs w:val="20"/>
        </w:rPr>
        <w:t>which has varied into a consecutive manner aimed at assessing the experimental measurement of responses</w:t>
      </w:r>
      <w:r w:rsidR="00D44FDC" w:rsidRPr="00766FD6">
        <w:rPr>
          <w:rFonts w:ascii="Times New Roman" w:hAnsi="Times New Roman" w:cs="Times New Roman"/>
          <w:sz w:val="20"/>
          <w:szCs w:val="20"/>
        </w:rPr>
        <w:t xml:space="preserve"> and it gives the predicted value which shows the highest value and mean value.</w:t>
      </w:r>
      <w:r w:rsidR="002D14C2" w:rsidRPr="00766FD6">
        <w:rPr>
          <w:rFonts w:ascii="Times New Roman" w:hAnsi="Times New Roman" w:cs="Times New Roman"/>
          <w:sz w:val="20"/>
          <w:szCs w:val="20"/>
        </w:rPr>
        <w:t xml:space="preserve"> (</w:t>
      </w:r>
      <w:r w:rsidR="002D14C2" w:rsidRPr="00766FD6">
        <w:rPr>
          <w:rFonts w:ascii="Times New Roman" w:hAnsi="Times New Roman" w:cs="Times New Roman"/>
          <w:b/>
          <w:sz w:val="20"/>
          <w:szCs w:val="20"/>
        </w:rPr>
        <w:t>CNC vertical</w:t>
      </w:r>
      <w:r w:rsidR="002D14C2" w:rsidRPr="00766FD6">
        <w:rPr>
          <w:rFonts w:ascii="Times New Roman" w:hAnsi="Times New Roman" w:cs="Times New Roman"/>
          <w:sz w:val="20"/>
          <w:szCs w:val="20"/>
        </w:rPr>
        <w:t xml:space="preserve"> </w:t>
      </w:r>
      <w:r w:rsidR="002D14C2" w:rsidRPr="00766FD6">
        <w:rPr>
          <w:rFonts w:ascii="Times New Roman" w:hAnsi="Times New Roman" w:cs="Times New Roman"/>
          <w:b/>
          <w:sz w:val="20"/>
          <w:szCs w:val="20"/>
        </w:rPr>
        <w:t>machining centre manufactured</w:t>
      </w:r>
      <w:r w:rsidR="002D14C2" w:rsidRPr="00766FD6">
        <w:rPr>
          <w:rFonts w:ascii="Times New Roman" w:hAnsi="Times New Roman" w:cs="Times New Roman"/>
          <w:sz w:val="20"/>
          <w:szCs w:val="20"/>
        </w:rPr>
        <w:t xml:space="preserve"> by </w:t>
      </w:r>
      <w:r w:rsidR="002D14C2" w:rsidRPr="00766FD6">
        <w:rPr>
          <w:rFonts w:ascii="Times New Roman" w:hAnsi="Times New Roman" w:cs="Times New Roman"/>
          <w:b/>
          <w:sz w:val="20"/>
          <w:szCs w:val="20"/>
        </w:rPr>
        <w:t>BHARAT FRITZ WERNER LTD</w:t>
      </w:r>
      <w:r w:rsidR="002D14C2" w:rsidRPr="00766FD6">
        <w:rPr>
          <w:rFonts w:ascii="Times New Roman" w:hAnsi="Times New Roman" w:cs="Times New Roman"/>
          <w:sz w:val="20"/>
          <w:szCs w:val="20"/>
        </w:rPr>
        <w:t xml:space="preserve">). </w:t>
      </w:r>
    </w:p>
    <w:tbl>
      <w:tblPr>
        <w:tblStyle w:val="TableGrid"/>
        <w:tblpPr w:leftFromText="180" w:rightFromText="180" w:vertAnchor="page" w:horzAnchor="margin" w:tblpY="10351"/>
        <w:tblW w:w="0" w:type="auto"/>
        <w:tblLook w:val="04A0" w:firstRow="1" w:lastRow="0" w:firstColumn="1" w:lastColumn="0" w:noHBand="0" w:noVBand="1"/>
      </w:tblPr>
      <w:tblGrid>
        <w:gridCol w:w="1604"/>
        <w:gridCol w:w="1469"/>
        <w:gridCol w:w="1438"/>
        <w:gridCol w:w="1438"/>
        <w:gridCol w:w="1438"/>
        <w:gridCol w:w="1438"/>
      </w:tblGrid>
      <w:tr w:rsidR="00F15AF4" w:rsidRPr="00766FD6" w:rsidTr="00513959">
        <w:trPr>
          <w:trHeight w:val="319"/>
        </w:trPr>
        <w:tc>
          <w:tcPr>
            <w:tcW w:w="1604" w:type="dxa"/>
            <w:tcBorders>
              <w:bottom w:val="single" w:sz="4" w:space="0" w:color="auto"/>
            </w:tcBorders>
            <w:vAlign w:val="center"/>
          </w:tcPr>
          <w:p w:rsidR="00F15AF4" w:rsidRPr="00766FD6" w:rsidRDefault="00F15AF4" w:rsidP="00513959">
            <w:pPr>
              <w:jc w:val="center"/>
              <w:rPr>
                <w:rFonts w:ascii="Times New Roman" w:hAnsi="Times New Roman" w:cs="Times New Roman"/>
                <w:sz w:val="20"/>
                <w:szCs w:val="20"/>
              </w:rPr>
            </w:pPr>
            <w:r w:rsidRPr="00766FD6">
              <w:rPr>
                <w:rFonts w:ascii="Times New Roman" w:hAnsi="Times New Roman" w:cs="Times New Roman"/>
                <w:sz w:val="20"/>
                <w:szCs w:val="20"/>
              </w:rPr>
              <w:t>Factors</w:t>
            </w:r>
          </w:p>
        </w:tc>
        <w:tc>
          <w:tcPr>
            <w:tcW w:w="1469" w:type="dxa"/>
            <w:vAlign w:val="center"/>
          </w:tcPr>
          <w:p w:rsidR="00F15AF4" w:rsidRPr="00766FD6" w:rsidRDefault="00F15AF4" w:rsidP="00513959">
            <w:pPr>
              <w:jc w:val="center"/>
              <w:rPr>
                <w:rFonts w:ascii="Times New Roman" w:hAnsi="Times New Roman" w:cs="Times New Roman"/>
                <w:sz w:val="20"/>
                <w:szCs w:val="20"/>
              </w:rPr>
            </w:pPr>
            <w:r w:rsidRPr="00766FD6">
              <w:rPr>
                <w:rFonts w:ascii="Times New Roman" w:hAnsi="Times New Roman" w:cs="Times New Roman"/>
                <w:sz w:val="20"/>
                <w:szCs w:val="20"/>
              </w:rPr>
              <w:t>Unit</w:t>
            </w:r>
          </w:p>
        </w:tc>
        <w:tc>
          <w:tcPr>
            <w:tcW w:w="1438" w:type="dxa"/>
            <w:vAlign w:val="center"/>
          </w:tcPr>
          <w:p w:rsidR="00F15AF4" w:rsidRPr="00766FD6" w:rsidRDefault="00F15AF4" w:rsidP="00513959">
            <w:pPr>
              <w:jc w:val="center"/>
              <w:rPr>
                <w:rFonts w:ascii="Times New Roman" w:hAnsi="Times New Roman" w:cs="Times New Roman"/>
                <w:sz w:val="20"/>
                <w:szCs w:val="20"/>
              </w:rPr>
            </w:pPr>
            <w:r w:rsidRPr="00766FD6">
              <w:rPr>
                <w:rFonts w:ascii="Times New Roman" w:hAnsi="Times New Roman" w:cs="Times New Roman"/>
                <w:sz w:val="20"/>
                <w:szCs w:val="20"/>
              </w:rPr>
              <w:t>Level 1</w:t>
            </w:r>
          </w:p>
        </w:tc>
        <w:tc>
          <w:tcPr>
            <w:tcW w:w="1438" w:type="dxa"/>
            <w:vAlign w:val="center"/>
          </w:tcPr>
          <w:p w:rsidR="00F15AF4" w:rsidRPr="00766FD6" w:rsidRDefault="00F15AF4" w:rsidP="00513959">
            <w:pPr>
              <w:jc w:val="center"/>
              <w:rPr>
                <w:rFonts w:ascii="Times New Roman" w:hAnsi="Times New Roman" w:cs="Times New Roman"/>
                <w:sz w:val="20"/>
                <w:szCs w:val="20"/>
              </w:rPr>
            </w:pPr>
            <w:r w:rsidRPr="00766FD6">
              <w:rPr>
                <w:rFonts w:ascii="Times New Roman" w:hAnsi="Times New Roman" w:cs="Times New Roman"/>
                <w:sz w:val="20"/>
                <w:szCs w:val="20"/>
              </w:rPr>
              <w:t>Level 2</w:t>
            </w:r>
          </w:p>
        </w:tc>
        <w:tc>
          <w:tcPr>
            <w:tcW w:w="1438" w:type="dxa"/>
            <w:vAlign w:val="center"/>
          </w:tcPr>
          <w:p w:rsidR="00F15AF4" w:rsidRPr="00766FD6" w:rsidRDefault="00F15AF4" w:rsidP="00513959">
            <w:pPr>
              <w:jc w:val="center"/>
              <w:rPr>
                <w:rFonts w:ascii="Times New Roman" w:hAnsi="Times New Roman" w:cs="Times New Roman"/>
                <w:sz w:val="20"/>
                <w:szCs w:val="20"/>
              </w:rPr>
            </w:pPr>
            <w:r w:rsidRPr="00766FD6">
              <w:rPr>
                <w:rFonts w:ascii="Times New Roman" w:hAnsi="Times New Roman" w:cs="Times New Roman"/>
                <w:sz w:val="20"/>
                <w:szCs w:val="20"/>
              </w:rPr>
              <w:t>Level 3</w:t>
            </w:r>
          </w:p>
        </w:tc>
        <w:tc>
          <w:tcPr>
            <w:tcW w:w="1438" w:type="dxa"/>
            <w:vAlign w:val="center"/>
          </w:tcPr>
          <w:p w:rsidR="00F15AF4" w:rsidRPr="00766FD6" w:rsidRDefault="00F15AF4" w:rsidP="00513959">
            <w:pPr>
              <w:jc w:val="center"/>
              <w:rPr>
                <w:rFonts w:ascii="Times New Roman" w:hAnsi="Times New Roman" w:cs="Times New Roman"/>
                <w:sz w:val="20"/>
                <w:szCs w:val="20"/>
              </w:rPr>
            </w:pPr>
            <w:r w:rsidRPr="00766FD6">
              <w:rPr>
                <w:rFonts w:ascii="Times New Roman" w:hAnsi="Times New Roman" w:cs="Times New Roman"/>
                <w:sz w:val="20"/>
                <w:szCs w:val="20"/>
              </w:rPr>
              <w:t>Level 4</w:t>
            </w:r>
          </w:p>
        </w:tc>
      </w:tr>
      <w:tr w:rsidR="00F15AF4" w:rsidRPr="00766FD6" w:rsidTr="00513959">
        <w:trPr>
          <w:trHeight w:val="236"/>
        </w:trPr>
        <w:tc>
          <w:tcPr>
            <w:tcW w:w="1604" w:type="dxa"/>
            <w:tcBorders>
              <w:top w:val="single" w:sz="4" w:space="0" w:color="auto"/>
            </w:tcBorders>
            <w:vAlign w:val="center"/>
          </w:tcPr>
          <w:p w:rsidR="00F15AF4" w:rsidRPr="00766FD6" w:rsidRDefault="00F15AF4" w:rsidP="00513959">
            <w:pPr>
              <w:jc w:val="center"/>
              <w:rPr>
                <w:rFonts w:ascii="Times New Roman" w:hAnsi="Times New Roman" w:cs="Times New Roman"/>
                <w:sz w:val="20"/>
                <w:szCs w:val="20"/>
              </w:rPr>
            </w:pPr>
            <w:r w:rsidRPr="00766FD6">
              <w:rPr>
                <w:rFonts w:ascii="Times New Roman" w:hAnsi="Times New Roman" w:cs="Times New Roman"/>
                <w:sz w:val="20"/>
                <w:szCs w:val="20"/>
              </w:rPr>
              <w:t>Speed</w:t>
            </w:r>
          </w:p>
        </w:tc>
        <w:tc>
          <w:tcPr>
            <w:tcW w:w="1469" w:type="dxa"/>
            <w:vAlign w:val="center"/>
          </w:tcPr>
          <w:p w:rsidR="00F15AF4" w:rsidRPr="00766FD6" w:rsidRDefault="00F15AF4" w:rsidP="00513959">
            <w:pPr>
              <w:jc w:val="center"/>
              <w:rPr>
                <w:rFonts w:ascii="Times New Roman" w:hAnsi="Times New Roman" w:cs="Times New Roman"/>
                <w:sz w:val="20"/>
                <w:szCs w:val="20"/>
              </w:rPr>
            </w:pPr>
            <w:r w:rsidRPr="00766FD6">
              <w:rPr>
                <w:rFonts w:ascii="Times New Roman" w:hAnsi="Times New Roman" w:cs="Times New Roman"/>
                <w:sz w:val="20"/>
                <w:szCs w:val="20"/>
              </w:rPr>
              <w:t>[RPM]</w:t>
            </w:r>
          </w:p>
        </w:tc>
        <w:tc>
          <w:tcPr>
            <w:tcW w:w="1438" w:type="dxa"/>
            <w:vAlign w:val="center"/>
          </w:tcPr>
          <w:p w:rsidR="00F15AF4" w:rsidRPr="00766FD6" w:rsidRDefault="00F15AF4" w:rsidP="00513959">
            <w:pPr>
              <w:jc w:val="center"/>
              <w:rPr>
                <w:rFonts w:ascii="Times New Roman" w:hAnsi="Times New Roman" w:cs="Times New Roman"/>
                <w:sz w:val="20"/>
                <w:szCs w:val="20"/>
              </w:rPr>
            </w:pPr>
            <w:r w:rsidRPr="00766FD6">
              <w:rPr>
                <w:rFonts w:ascii="Times New Roman" w:hAnsi="Times New Roman" w:cs="Times New Roman"/>
                <w:sz w:val="20"/>
                <w:szCs w:val="20"/>
              </w:rPr>
              <w:t>500</w:t>
            </w:r>
          </w:p>
        </w:tc>
        <w:tc>
          <w:tcPr>
            <w:tcW w:w="1438" w:type="dxa"/>
            <w:vAlign w:val="center"/>
          </w:tcPr>
          <w:p w:rsidR="00F15AF4" w:rsidRPr="00766FD6" w:rsidRDefault="00F15AF4" w:rsidP="00513959">
            <w:pPr>
              <w:jc w:val="center"/>
              <w:rPr>
                <w:rFonts w:ascii="Times New Roman" w:hAnsi="Times New Roman" w:cs="Times New Roman"/>
                <w:bCs/>
                <w:sz w:val="20"/>
                <w:szCs w:val="20"/>
              </w:rPr>
            </w:pPr>
            <w:r w:rsidRPr="00766FD6">
              <w:rPr>
                <w:rFonts w:ascii="Times New Roman" w:hAnsi="Times New Roman" w:cs="Times New Roman"/>
                <w:bCs/>
                <w:sz w:val="20"/>
                <w:szCs w:val="20"/>
              </w:rPr>
              <w:t>1000</w:t>
            </w:r>
          </w:p>
        </w:tc>
        <w:tc>
          <w:tcPr>
            <w:tcW w:w="1438" w:type="dxa"/>
            <w:vAlign w:val="center"/>
          </w:tcPr>
          <w:p w:rsidR="00F15AF4" w:rsidRPr="00766FD6" w:rsidRDefault="00F15AF4" w:rsidP="00513959">
            <w:pPr>
              <w:jc w:val="center"/>
              <w:rPr>
                <w:rFonts w:ascii="Times New Roman" w:hAnsi="Times New Roman" w:cs="Times New Roman"/>
                <w:bCs/>
                <w:sz w:val="20"/>
                <w:szCs w:val="20"/>
              </w:rPr>
            </w:pPr>
            <w:r w:rsidRPr="00766FD6">
              <w:rPr>
                <w:rFonts w:ascii="Times New Roman" w:hAnsi="Times New Roman" w:cs="Times New Roman"/>
                <w:bCs/>
                <w:sz w:val="20"/>
                <w:szCs w:val="20"/>
              </w:rPr>
              <w:t>1500</w:t>
            </w:r>
          </w:p>
        </w:tc>
        <w:tc>
          <w:tcPr>
            <w:tcW w:w="1438" w:type="dxa"/>
            <w:vAlign w:val="center"/>
          </w:tcPr>
          <w:p w:rsidR="00F15AF4" w:rsidRPr="00766FD6" w:rsidRDefault="00F15AF4" w:rsidP="00513959">
            <w:pPr>
              <w:jc w:val="center"/>
              <w:rPr>
                <w:rFonts w:ascii="Times New Roman" w:hAnsi="Times New Roman" w:cs="Times New Roman"/>
                <w:bCs/>
                <w:sz w:val="20"/>
                <w:szCs w:val="20"/>
              </w:rPr>
            </w:pPr>
            <w:r w:rsidRPr="00766FD6">
              <w:rPr>
                <w:rFonts w:ascii="Times New Roman" w:hAnsi="Times New Roman" w:cs="Times New Roman"/>
                <w:bCs/>
                <w:sz w:val="20"/>
                <w:szCs w:val="20"/>
              </w:rPr>
              <w:t>2000</w:t>
            </w:r>
          </w:p>
        </w:tc>
      </w:tr>
      <w:tr w:rsidR="00F15AF4" w:rsidRPr="00766FD6" w:rsidTr="00513959">
        <w:trPr>
          <w:trHeight w:val="125"/>
        </w:trPr>
        <w:tc>
          <w:tcPr>
            <w:tcW w:w="1604" w:type="dxa"/>
            <w:vAlign w:val="center"/>
          </w:tcPr>
          <w:p w:rsidR="00F15AF4" w:rsidRPr="00766FD6" w:rsidRDefault="00F15AF4" w:rsidP="00513959">
            <w:pPr>
              <w:jc w:val="center"/>
              <w:rPr>
                <w:rFonts w:ascii="Times New Roman" w:hAnsi="Times New Roman" w:cs="Times New Roman"/>
                <w:sz w:val="20"/>
                <w:szCs w:val="20"/>
              </w:rPr>
            </w:pPr>
            <w:r w:rsidRPr="00766FD6">
              <w:rPr>
                <w:rFonts w:ascii="Times New Roman" w:hAnsi="Times New Roman" w:cs="Times New Roman"/>
                <w:sz w:val="20"/>
                <w:szCs w:val="20"/>
              </w:rPr>
              <w:t>Feed rate</w:t>
            </w:r>
          </w:p>
        </w:tc>
        <w:tc>
          <w:tcPr>
            <w:tcW w:w="1469" w:type="dxa"/>
            <w:vAlign w:val="center"/>
          </w:tcPr>
          <w:p w:rsidR="00F15AF4" w:rsidRPr="00766FD6" w:rsidRDefault="00F15AF4" w:rsidP="00513959">
            <w:pPr>
              <w:jc w:val="center"/>
              <w:rPr>
                <w:rFonts w:ascii="Times New Roman" w:hAnsi="Times New Roman" w:cs="Times New Roman"/>
                <w:sz w:val="20"/>
                <w:szCs w:val="20"/>
              </w:rPr>
            </w:pPr>
            <w:r w:rsidRPr="00766FD6">
              <w:rPr>
                <w:rFonts w:ascii="Times New Roman" w:hAnsi="Times New Roman" w:cs="Times New Roman"/>
                <w:sz w:val="20"/>
                <w:szCs w:val="20"/>
              </w:rPr>
              <w:t>[mm/rev]</w:t>
            </w:r>
          </w:p>
        </w:tc>
        <w:tc>
          <w:tcPr>
            <w:tcW w:w="1438" w:type="dxa"/>
            <w:vAlign w:val="center"/>
          </w:tcPr>
          <w:p w:rsidR="00F15AF4" w:rsidRPr="00766FD6" w:rsidRDefault="00F15AF4" w:rsidP="00513959">
            <w:pPr>
              <w:jc w:val="center"/>
              <w:rPr>
                <w:rFonts w:ascii="Times New Roman" w:hAnsi="Times New Roman" w:cs="Times New Roman"/>
                <w:bCs/>
                <w:sz w:val="20"/>
                <w:szCs w:val="20"/>
              </w:rPr>
            </w:pPr>
            <w:r w:rsidRPr="00766FD6">
              <w:rPr>
                <w:rFonts w:ascii="Times New Roman" w:hAnsi="Times New Roman" w:cs="Times New Roman"/>
                <w:bCs/>
                <w:sz w:val="20"/>
                <w:szCs w:val="20"/>
              </w:rPr>
              <w:t>150</w:t>
            </w:r>
          </w:p>
        </w:tc>
        <w:tc>
          <w:tcPr>
            <w:tcW w:w="1438" w:type="dxa"/>
            <w:vAlign w:val="center"/>
          </w:tcPr>
          <w:p w:rsidR="00F15AF4" w:rsidRPr="00766FD6" w:rsidRDefault="00F15AF4" w:rsidP="00513959">
            <w:pPr>
              <w:jc w:val="center"/>
              <w:rPr>
                <w:rFonts w:ascii="Times New Roman" w:hAnsi="Times New Roman" w:cs="Times New Roman"/>
                <w:bCs/>
                <w:sz w:val="20"/>
                <w:szCs w:val="20"/>
              </w:rPr>
            </w:pPr>
            <w:r w:rsidRPr="00766FD6">
              <w:rPr>
                <w:rFonts w:ascii="Times New Roman" w:hAnsi="Times New Roman" w:cs="Times New Roman"/>
                <w:bCs/>
                <w:sz w:val="20"/>
                <w:szCs w:val="20"/>
              </w:rPr>
              <w:t>200</w:t>
            </w:r>
          </w:p>
        </w:tc>
        <w:tc>
          <w:tcPr>
            <w:tcW w:w="1438" w:type="dxa"/>
            <w:vAlign w:val="center"/>
          </w:tcPr>
          <w:p w:rsidR="00F15AF4" w:rsidRPr="00766FD6" w:rsidRDefault="00F15AF4" w:rsidP="00513959">
            <w:pPr>
              <w:jc w:val="center"/>
              <w:rPr>
                <w:rFonts w:ascii="Times New Roman" w:hAnsi="Times New Roman" w:cs="Times New Roman"/>
                <w:bCs/>
                <w:sz w:val="20"/>
                <w:szCs w:val="20"/>
              </w:rPr>
            </w:pPr>
            <w:r w:rsidRPr="00766FD6">
              <w:rPr>
                <w:rFonts w:ascii="Times New Roman" w:hAnsi="Times New Roman" w:cs="Times New Roman"/>
                <w:bCs/>
                <w:sz w:val="20"/>
                <w:szCs w:val="20"/>
              </w:rPr>
              <w:t>250</w:t>
            </w:r>
          </w:p>
        </w:tc>
        <w:tc>
          <w:tcPr>
            <w:tcW w:w="1438" w:type="dxa"/>
            <w:vAlign w:val="center"/>
          </w:tcPr>
          <w:p w:rsidR="00F15AF4" w:rsidRPr="00766FD6" w:rsidRDefault="00F15AF4" w:rsidP="00513959">
            <w:pPr>
              <w:jc w:val="center"/>
              <w:rPr>
                <w:rFonts w:ascii="Times New Roman" w:hAnsi="Times New Roman" w:cs="Times New Roman"/>
                <w:bCs/>
                <w:sz w:val="20"/>
                <w:szCs w:val="20"/>
              </w:rPr>
            </w:pPr>
            <w:r w:rsidRPr="00766FD6">
              <w:rPr>
                <w:rFonts w:ascii="Times New Roman" w:hAnsi="Times New Roman" w:cs="Times New Roman"/>
                <w:bCs/>
                <w:sz w:val="20"/>
                <w:szCs w:val="20"/>
              </w:rPr>
              <w:t>300</w:t>
            </w:r>
          </w:p>
        </w:tc>
      </w:tr>
      <w:tr w:rsidR="00F15AF4" w:rsidRPr="00766FD6" w:rsidTr="00513959">
        <w:trPr>
          <w:trHeight w:val="172"/>
        </w:trPr>
        <w:tc>
          <w:tcPr>
            <w:tcW w:w="1604" w:type="dxa"/>
            <w:vAlign w:val="center"/>
          </w:tcPr>
          <w:p w:rsidR="00F15AF4" w:rsidRPr="00766FD6" w:rsidRDefault="00F15AF4" w:rsidP="00513959">
            <w:pPr>
              <w:jc w:val="center"/>
              <w:rPr>
                <w:rFonts w:ascii="Times New Roman" w:hAnsi="Times New Roman" w:cs="Times New Roman"/>
                <w:sz w:val="20"/>
                <w:szCs w:val="20"/>
              </w:rPr>
            </w:pPr>
            <w:r w:rsidRPr="00766FD6">
              <w:rPr>
                <w:rFonts w:ascii="Times New Roman" w:hAnsi="Times New Roman" w:cs="Times New Roman"/>
                <w:sz w:val="20"/>
                <w:szCs w:val="20"/>
              </w:rPr>
              <w:t>Depth of cut</w:t>
            </w:r>
          </w:p>
        </w:tc>
        <w:tc>
          <w:tcPr>
            <w:tcW w:w="1469" w:type="dxa"/>
            <w:vAlign w:val="center"/>
          </w:tcPr>
          <w:p w:rsidR="00F15AF4" w:rsidRPr="00766FD6" w:rsidRDefault="00F15AF4" w:rsidP="00513959">
            <w:pPr>
              <w:jc w:val="center"/>
              <w:rPr>
                <w:rFonts w:ascii="Times New Roman" w:hAnsi="Times New Roman" w:cs="Times New Roman"/>
                <w:sz w:val="20"/>
                <w:szCs w:val="20"/>
              </w:rPr>
            </w:pPr>
            <w:r w:rsidRPr="00766FD6">
              <w:rPr>
                <w:rFonts w:ascii="Times New Roman" w:hAnsi="Times New Roman" w:cs="Times New Roman"/>
                <w:sz w:val="20"/>
                <w:szCs w:val="20"/>
              </w:rPr>
              <w:t>[mm]</w:t>
            </w:r>
          </w:p>
        </w:tc>
        <w:tc>
          <w:tcPr>
            <w:tcW w:w="1438" w:type="dxa"/>
            <w:vAlign w:val="center"/>
          </w:tcPr>
          <w:p w:rsidR="00F15AF4" w:rsidRPr="00766FD6" w:rsidRDefault="00F15AF4" w:rsidP="00513959">
            <w:pPr>
              <w:jc w:val="center"/>
              <w:rPr>
                <w:rFonts w:ascii="Times New Roman" w:hAnsi="Times New Roman" w:cs="Times New Roman"/>
                <w:sz w:val="20"/>
                <w:szCs w:val="20"/>
              </w:rPr>
            </w:pPr>
            <w:r w:rsidRPr="00766FD6">
              <w:rPr>
                <w:rFonts w:ascii="Times New Roman" w:hAnsi="Times New Roman" w:cs="Times New Roman"/>
                <w:sz w:val="20"/>
                <w:szCs w:val="20"/>
              </w:rPr>
              <w:t>0.5</w:t>
            </w:r>
          </w:p>
        </w:tc>
        <w:tc>
          <w:tcPr>
            <w:tcW w:w="1438" w:type="dxa"/>
            <w:vAlign w:val="center"/>
          </w:tcPr>
          <w:p w:rsidR="00F15AF4" w:rsidRPr="00766FD6" w:rsidRDefault="00F15AF4" w:rsidP="00513959">
            <w:pPr>
              <w:jc w:val="center"/>
              <w:rPr>
                <w:rFonts w:ascii="Times New Roman" w:hAnsi="Times New Roman" w:cs="Times New Roman"/>
                <w:bCs/>
                <w:sz w:val="20"/>
                <w:szCs w:val="20"/>
              </w:rPr>
            </w:pPr>
            <w:r w:rsidRPr="00766FD6">
              <w:rPr>
                <w:rFonts w:ascii="Times New Roman" w:hAnsi="Times New Roman" w:cs="Times New Roman"/>
                <w:bCs/>
                <w:sz w:val="20"/>
                <w:szCs w:val="20"/>
              </w:rPr>
              <w:t>1</w:t>
            </w:r>
          </w:p>
        </w:tc>
        <w:tc>
          <w:tcPr>
            <w:tcW w:w="1438" w:type="dxa"/>
            <w:vAlign w:val="center"/>
          </w:tcPr>
          <w:p w:rsidR="00F15AF4" w:rsidRPr="00766FD6" w:rsidRDefault="00F15AF4" w:rsidP="00513959">
            <w:pPr>
              <w:jc w:val="center"/>
              <w:rPr>
                <w:rFonts w:ascii="Times New Roman" w:hAnsi="Times New Roman" w:cs="Times New Roman"/>
                <w:bCs/>
                <w:sz w:val="20"/>
                <w:szCs w:val="20"/>
              </w:rPr>
            </w:pPr>
            <w:r w:rsidRPr="00766FD6">
              <w:rPr>
                <w:rFonts w:ascii="Times New Roman" w:hAnsi="Times New Roman" w:cs="Times New Roman"/>
                <w:bCs/>
                <w:sz w:val="20"/>
                <w:szCs w:val="20"/>
              </w:rPr>
              <w:t>1.5</w:t>
            </w:r>
          </w:p>
        </w:tc>
        <w:tc>
          <w:tcPr>
            <w:tcW w:w="1438" w:type="dxa"/>
            <w:vAlign w:val="center"/>
          </w:tcPr>
          <w:p w:rsidR="00F15AF4" w:rsidRPr="00766FD6" w:rsidRDefault="00F15AF4" w:rsidP="00513959">
            <w:pPr>
              <w:jc w:val="center"/>
              <w:rPr>
                <w:rFonts w:ascii="Times New Roman" w:hAnsi="Times New Roman" w:cs="Times New Roman"/>
                <w:bCs/>
                <w:sz w:val="20"/>
                <w:szCs w:val="20"/>
              </w:rPr>
            </w:pPr>
            <w:r w:rsidRPr="00766FD6">
              <w:rPr>
                <w:rFonts w:ascii="Times New Roman" w:hAnsi="Times New Roman" w:cs="Times New Roman"/>
                <w:bCs/>
                <w:sz w:val="20"/>
                <w:szCs w:val="20"/>
              </w:rPr>
              <w:t>3</w:t>
            </w:r>
          </w:p>
        </w:tc>
      </w:tr>
      <w:tr w:rsidR="00F15AF4" w:rsidRPr="00766FD6" w:rsidTr="00513959">
        <w:trPr>
          <w:trHeight w:val="203"/>
        </w:trPr>
        <w:tc>
          <w:tcPr>
            <w:tcW w:w="1604" w:type="dxa"/>
            <w:vAlign w:val="center"/>
          </w:tcPr>
          <w:p w:rsidR="00F15AF4" w:rsidRPr="00766FD6" w:rsidRDefault="00F15AF4" w:rsidP="00513959">
            <w:pPr>
              <w:jc w:val="center"/>
              <w:rPr>
                <w:rFonts w:ascii="Times New Roman" w:hAnsi="Times New Roman" w:cs="Times New Roman"/>
                <w:sz w:val="20"/>
                <w:szCs w:val="20"/>
              </w:rPr>
            </w:pPr>
            <w:r w:rsidRPr="00766FD6">
              <w:rPr>
                <w:rFonts w:ascii="Times New Roman" w:hAnsi="Times New Roman" w:cs="Times New Roman"/>
                <w:sz w:val="20"/>
                <w:szCs w:val="20"/>
              </w:rPr>
              <w:t>Weight %</w:t>
            </w:r>
          </w:p>
        </w:tc>
        <w:tc>
          <w:tcPr>
            <w:tcW w:w="1469" w:type="dxa"/>
            <w:vAlign w:val="center"/>
          </w:tcPr>
          <w:p w:rsidR="00F15AF4" w:rsidRPr="00766FD6" w:rsidRDefault="00F15AF4" w:rsidP="00513959">
            <w:pPr>
              <w:jc w:val="center"/>
              <w:rPr>
                <w:rFonts w:ascii="Times New Roman" w:hAnsi="Times New Roman" w:cs="Times New Roman"/>
                <w:sz w:val="20"/>
                <w:szCs w:val="20"/>
              </w:rPr>
            </w:pPr>
            <w:r w:rsidRPr="00766FD6">
              <w:rPr>
                <w:rFonts w:ascii="Times New Roman" w:hAnsi="Times New Roman" w:cs="Times New Roman"/>
                <w:sz w:val="20"/>
                <w:szCs w:val="20"/>
              </w:rPr>
              <w:t>%</w:t>
            </w:r>
          </w:p>
        </w:tc>
        <w:tc>
          <w:tcPr>
            <w:tcW w:w="1438" w:type="dxa"/>
            <w:vAlign w:val="center"/>
          </w:tcPr>
          <w:p w:rsidR="00F15AF4" w:rsidRPr="00766FD6" w:rsidRDefault="00F15AF4" w:rsidP="00513959">
            <w:pPr>
              <w:jc w:val="center"/>
              <w:rPr>
                <w:rFonts w:ascii="Times New Roman" w:hAnsi="Times New Roman" w:cs="Times New Roman"/>
                <w:sz w:val="20"/>
                <w:szCs w:val="20"/>
              </w:rPr>
            </w:pPr>
            <w:r w:rsidRPr="00766FD6">
              <w:rPr>
                <w:rFonts w:ascii="Times New Roman" w:hAnsi="Times New Roman" w:cs="Times New Roman"/>
                <w:sz w:val="20"/>
                <w:szCs w:val="20"/>
              </w:rPr>
              <w:t>10</w:t>
            </w:r>
          </w:p>
        </w:tc>
        <w:tc>
          <w:tcPr>
            <w:tcW w:w="1438" w:type="dxa"/>
            <w:vAlign w:val="center"/>
          </w:tcPr>
          <w:p w:rsidR="00F15AF4" w:rsidRPr="00766FD6" w:rsidRDefault="00F15AF4" w:rsidP="00513959">
            <w:pPr>
              <w:jc w:val="center"/>
              <w:rPr>
                <w:rFonts w:ascii="Times New Roman" w:hAnsi="Times New Roman" w:cs="Times New Roman"/>
                <w:bCs/>
                <w:sz w:val="20"/>
                <w:szCs w:val="20"/>
              </w:rPr>
            </w:pPr>
            <w:r w:rsidRPr="00766FD6">
              <w:rPr>
                <w:rFonts w:ascii="Times New Roman" w:hAnsi="Times New Roman" w:cs="Times New Roman"/>
                <w:bCs/>
                <w:sz w:val="20"/>
                <w:szCs w:val="20"/>
              </w:rPr>
              <w:t>20</w:t>
            </w:r>
          </w:p>
        </w:tc>
        <w:tc>
          <w:tcPr>
            <w:tcW w:w="1438" w:type="dxa"/>
            <w:vAlign w:val="center"/>
          </w:tcPr>
          <w:p w:rsidR="00F15AF4" w:rsidRPr="00766FD6" w:rsidRDefault="00F15AF4" w:rsidP="00513959">
            <w:pPr>
              <w:jc w:val="center"/>
              <w:rPr>
                <w:rFonts w:ascii="Times New Roman" w:hAnsi="Times New Roman" w:cs="Times New Roman"/>
                <w:bCs/>
                <w:sz w:val="20"/>
                <w:szCs w:val="20"/>
              </w:rPr>
            </w:pPr>
            <w:r w:rsidRPr="00766FD6">
              <w:rPr>
                <w:rFonts w:ascii="Times New Roman" w:hAnsi="Times New Roman" w:cs="Times New Roman"/>
                <w:bCs/>
                <w:sz w:val="20"/>
                <w:szCs w:val="20"/>
              </w:rPr>
              <w:t>30</w:t>
            </w:r>
          </w:p>
        </w:tc>
        <w:tc>
          <w:tcPr>
            <w:tcW w:w="1438" w:type="dxa"/>
            <w:vAlign w:val="center"/>
          </w:tcPr>
          <w:p w:rsidR="00F15AF4" w:rsidRPr="00766FD6" w:rsidRDefault="00F15AF4" w:rsidP="00513959">
            <w:pPr>
              <w:jc w:val="center"/>
              <w:rPr>
                <w:rFonts w:ascii="Times New Roman" w:hAnsi="Times New Roman" w:cs="Times New Roman"/>
                <w:bCs/>
                <w:sz w:val="20"/>
                <w:szCs w:val="20"/>
              </w:rPr>
            </w:pPr>
            <w:r w:rsidRPr="00766FD6">
              <w:rPr>
                <w:rFonts w:ascii="Times New Roman" w:hAnsi="Times New Roman" w:cs="Times New Roman"/>
                <w:bCs/>
                <w:sz w:val="20"/>
                <w:szCs w:val="20"/>
              </w:rPr>
              <w:t>40</w:t>
            </w:r>
          </w:p>
        </w:tc>
      </w:tr>
    </w:tbl>
    <w:p w:rsidR="00C36737" w:rsidRPr="00766FD6" w:rsidRDefault="00DA4D70" w:rsidP="00DA4D70">
      <w:pPr>
        <w:autoSpaceDE w:val="0"/>
        <w:autoSpaceDN w:val="0"/>
        <w:adjustRightInd w:val="0"/>
        <w:spacing w:line="240" w:lineRule="auto"/>
        <w:jc w:val="center"/>
        <w:rPr>
          <w:rFonts w:ascii="Times New Roman" w:hAnsi="Times New Roman" w:cs="Times New Roman"/>
          <w:sz w:val="20"/>
          <w:szCs w:val="20"/>
        </w:rPr>
      </w:pPr>
      <w:r w:rsidRPr="00766FD6">
        <w:rPr>
          <w:rFonts w:ascii="Times New Roman" w:hAnsi="Times New Roman" w:cs="Times New Roman"/>
          <w:b/>
          <w:bCs/>
          <w:sz w:val="20"/>
          <w:szCs w:val="20"/>
        </w:rPr>
        <w:t>Table 1.</w:t>
      </w:r>
      <w:r w:rsidR="0000280E">
        <w:rPr>
          <w:rFonts w:ascii="Times New Roman" w:hAnsi="Times New Roman" w:cs="Times New Roman"/>
          <w:bCs/>
          <w:sz w:val="20"/>
          <w:szCs w:val="20"/>
        </w:rPr>
        <w:t xml:space="preserve">  Process parameters and their levels</w:t>
      </w:r>
    </w:p>
    <w:p w:rsidR="00B45367" w:rsidRDefault="00B45367" w:rsidP="00DA4D70">
      <w:pPr>
        <w:spacing w:line="360" w:lineRule="auto"/>
        <w:jc w:val="center"/>
        <w:rPr>
          <w:rFonts w:ascii="Times New Roman" w:hAnsi="Times New Roman" w:cs="Times New Roman"/>
          <w:b/>
          <w:bCs/>
          <w:sz w:val="20"/>
          <w:szCs w:val="20"/>
        </w:rPr>
      </w:pPr>
    </w:p>
    <w:p w:rsidR="00E16C25" w:rsidRPr="00766FD6" w:rsidRDefault="00860289" w:rsidP="00DA4D70">
      <w:pPr>
        <w:spacing w:line="360" w:lineRule="auto"/>
        <w:jc w:val="center"/>
        <w:rPr>
          <w:rFonts w:ascii="Times New Roman" w:hAnsi="Times New Roman" w:cs="Times New Roman"/>
          <w:bCs/>
          <w:sz w:val="20"/>
          <w:szCs w:val="20"/>
        </w:rPr>
      </w:pPr>
      <w:r w:rsidRPr="00766FD6">
        <w:rPr>
          <w:rFonts w:ascii="Times New Roman" w:hAnsi="Times New Roman" w:cs="Times New Roman"/>
          <w:b/>
          <w:sz w:val="20"/>
          <w:szCs w:val="20"/>
        </w:rPr>
        <w:t>Table 2.</w:t>
      </w:r>
      <w:r w:rsidRPr="00766FD6">
        <w:rPr>
          <w:rFonts w:ascii="Times New Roman" w:hAnsi="Times New Roman" w:cs="Times New Roman"/>
          <w:sz w:val="20"/>
          <w:szCs w:val="20"/>
        </w:rPr>
        <w:t xml:space="preserve"> </w:t>
      </w:r>
      <w:r w:rsidR="00361A00" w:rsidRPr="00766FD6">
        <w:rPr>
          <w:rFonts w:ascii="Times New Roman" w:hAnsi="Times New Roman" w:cs="Times New Roman"/>
          <w:sz w:val="20"/>
          <w:szCs w:val="20"/>
        </w:rPr>
        <w:t xml:space="preserve"> Design of experiment (L</w:t>
      </w:r>
      <w:r w:rsidR="00361A00" w:rsidRPr="00766FD6">
        <w:rPr>
          <w:rFonts w:ascii="Times New Roman" w:hAnsi="Times New Roman" w:cs="Times New Roman"/>
          <w:sz w:val="20"/>
          <w:szCs w:val="20"/>
          <w:vertAlign w:val="subscript"/>
        </w:rPr>
        <w:t>16</w:t>
      </w:r>
      <w:r w:rsidR="00361A00" w:rsidRPr="00766FD6">
        <w:rPr>
          <w:rFonts w:ascii="Times New Roman" w:hAnsi="Times New Roman" w:cs="Times New Roman"/>
          <w:sz w:val="20"/>
          <w:szCs w:val="20"/>
        </w:rPr>
        <w:t>) orthogonal array</w:t>
      </w:r>
    </w:p>
    <w:tbl>
      <w:tblPr>
        <w:tblpPr w:leftFromText="180" w:rightFromText="180" w:vertAnchor="text" w:horzAnchor="margin" w:tblpY="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9"/>
        <w:gridCol w:w="1717"/>
        <w:gridCol w:w="2175"/>
        <w:gridCol w:w="2557"/>
        <w:gridCol w:w="1598"/>
      </w:tblGrid>
      <w:tr w:rsidR="006776AC" w:rsidRPr="00766FD6" w:rsidTr="00F15AF4">
        <w:trPr>
          <w:trHeight w:val="274"/>
        </w:trPr>
        <w:tc>
          <w:tcPr>
            <w:tcW w:w="537" w:type="pct"/>
          </w:tcPr>
          <w:p w:rsidR="005656D7" w:rsidRPr="00766FD6" w:rsidRDefault="005656D7" w:rsidP="005656D7">
            <w:pPr>
              <w:spacing w:after="0" w:line="240" w:lineRule="auto"/>
              <w:jc w:val="center"/>
              <w:rPr>
                <w:rFonts w:ascii="Times New Roman" w:eastAsia="Times New Roman" w:hAnsi="Times New Roman" w:cs="Times New Roman"/>
                <w:sz w:val="20"/>
                <w:szCs w:val="20"/>
                <w:lang w:eastAsia="en-IN"/>
              </w:rPr>
            </w:pPr>
            <w:proofErr w:type="spellStart"/>
            <w:r w:rsidRPr="00766FD6">
              <w:rPr>
                <w:rFonts w:ascii="Times New Roman" w:eastAsia="Times New Roman" w:hAnsi="Times New Roman" w:cs="Times New Roman"/>
                <w:sz w:val="20"/>
                <w:szCs w:val="20"/>
                <w:lang w:eastAsia="en-IN"/>
              </w:rPr>
              <w:t>S.No</w:t>
            </w:r>
            <w:proofErr w:type="spellEnd"/>
            <w:r w:rsidRPr="00766FD6">
              <w:rPr>
                <w:rFonts w:ascii="Times New Roman" w:eastAsia="Times New Roman" w:hAnsi="Times New Roman" w:cs="Times New Roman"/>
                <w:sz w:val="20"/>
                <w:szCs w:val="20"/>
                <w:lang w:eastAsia="en-IN"/>
              </w:rPr>
              <w:t>.</w:t>
            </w:r>
          </w:p>
        </w:tc>
        <w:tc>
          <w:tcPr>
            <w:tcW w:w="952" w:type="pct"/>
          </w:tcPr>
          <w:p w:rsidR="00361A00" w:rsidRPr="00766FD6" w:rsidRDefault="007D407C" w:rsidP="005656D7">
            <w:pPr>
              <w:spacing w:after="0" w:line="240"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S</w:t>
            </w:r>
            <w:r w:rsidR="00361A00" w:rsidRPr="00766FD6">
              <w:rPr>
                <w:rFonts w:ascii="Times New Roman" w:eastAsia="Times New Roman" w:hAnsi="Times New Roman" w:cs="Times New Roman"/>
                <w:sz w:val="20"/>
                <w:szCs w:val="20"/>
                <w:lang w:eastAsia="en-IN"/>
              </w:rPr>
              <w:t>peed</w:t>
            </w:r>
            <w:r w:rsidR="00074A8A">
              <w:rPr>
                <w:rFonts w:ascii="Times New Roman" w:eastAsia="Times New Roman" w:hAnsi="Times New Roman" w:cs="Times New Roman"/>
                <w:sz w:val="20"/>
                <w:szCs w:val="20"/>
                <w:lang w:eastAsia="en-IN"/>
              </w:rPr>
              <w:t xml:space="preserve"> </w:t>
            </w:r>
            <w:r w:rsidR="00361A00" w:rsidRPr="00766FD6">
              <w:rPr>
                <w:rFonts w:ascii="Times New Roman" w:eastAsia="Times New Roman" w:hAnsi="Times New Roman" w:cs="Times New Roman"/>
                <w:sz w:val="20"/>
                <w:szCs w:val="20"/>
                <w:lang w:eastAsia="en-IN"/>
              </w:rPr>
              <w:t>(rpm)</w:t>
            </w:r>
          </w:p>
        </w:tc>
        <w:tc>
          <w:tcPr>
            <w:tcW w:w="1206" w:type="pct"/>
          </w:tcPr>
          <w:p w:rsidR="00361A00" w:rsidRPr="00766FD6" w:rsidRDefault="007D407C" w:rsidP="005656D7">
            <w:pPr>
              <w:spacing w:after="0" w:line="240"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Feed</w:t>
            </w:r>
            <w:r w:rsidR="007C1DC6">
              <w:rPr>
                <w:rFonts w:ascii="Times New Roman" w:eastAsia="Times New Roman" w:hAnsi="Times New Roman" w:cs="Times New Roman"/>
                <w:sz w:val="20"/>
                <w:szCs w:val="20"/>
                <w:lang w:eastAsia="en-IN"/>
              </w:rPr>
              <w:t xml:space="preserve"> rate</w:t>
            </w:r>
            <w:r w:rsidR="005656D7" w:rsidRPr="00766FD6">
              <w:rPr>
                <w:rFonts w:ascii="Times New Roman" w:eastAsia="Times New Roman" w:hAnsi="Times New Roman" w:cs="Times New Roman"/>
                <w:sz w:val="20"/>
                <w:szCs w:val="20"/>
                <w:lang w:eastAsia="en-IN"/>
              </w:rPr>
              <w:t xml:space="preserve"> </w:t>
            </w:r>
            <w:r w:rsidR="00361A00" w:rsidRPr="00766FD6">
              <w:rPr>
                <w:rFonts w:ascii="Times New Roman" w:eastAsia="Times New Roman" w:hAnsi="Times New Roman" w:cs="Times New Roman"/>
                <w:sz w:val="20"/>
                <w:szCs w:val="20"/>
                <w:lang w:eastAsia="en-IN"/>
              </w:rPr>
              <w:t>(</w:t>
            </w:r>
            <w:r w:rsidR="007C1DC6">
              <w:rPr>
                <w:rFonts w:ascii="Times New Roman" w:eastAsia="Times New Roman" w:hAnsi="Times New Roman" w:cs="Times New Roman"/>
                <w:sz w:val="20"/>
                <w:szCs w:val="20"/>
                <w:lang w:eastAsia="en-IN"/>
              </w:rPr>
              <w:t>m</w:t>
            </w:r>
            <w:r w:rsidR="00102708" w:rsidRPr="00766FD6">
              <w:rPr>
                <w:rFonts w:ascii="Times New Roman" w:eastAsia="Times New Roman" w:hAnsi="Times New Roman" w:cs="Times New Roman"/>
                <w:sz w:val="20"/>
                <w:szCs w:val="20"/>
                <w:lang w:eastAsia="en-IN"/>
              </w:rPr>
              <w:t>m/rev</w:t>
            </w:r>
            <w:r w:rsidR="00361A00" w:rsidRPr="00766FD6">
              <w:rPr>
                <w:rFonts w:ascii="Times New Roman" w:eastAsia="Times New Roman" w:hAnsi="Times New Roman" w:cs="Times New Roman"/>
                <w:sz w:val="20"/>
                <w:szCs w:val="20"/>
                <w:lang w:eastAsia="en-IN"/>
              </w:rPr>
              <w:t>.)</w:t>
            </w:r>
          </w:p>
        </w:tc>
        <w:tc>
          <w:tcPr>
            <w:tcW w:w="1418" w:type="pct"/>
          </w:tcPr>
          <w:p w:rsidR="00361A00" w:rsidRPr="00766FD6" w:rsidRDefault="00361A00" w:rsidP="005656D7">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Depth of cut</w:t>
            </w:r>
            <w:r w:rsidR="007D407C">
              <w:rPr>
                <w:rFonts w:ascii="Times New Roman" w:eastAsia="Times New Roman" w:hAnsi="Times New Roman" w:cs="Times New Roman"/>
                <w:sz w:val="20"/>
                <w:szCs w:val="20"/>
                <w:lang w:eastAsia="en-IN"/>
              </w:rPr>
              <w:t xml:space="preserve"> </w:t>
            </w:r>
            <w:r w:rsidRPr="00766FD6">
              <w:rPr>
                <w:rFonts w:ascii="Times New Roman" w:eastAsia="Times New Roman" w:hAnsi="Times New Roman" w:cs="Times New Roman"/>
                <w:sz w:val="20"/>
                <w:szCs w:val="20"/>
                <w:lang w:eastAsia="en-IN"/>
              </w:rPr>
              <w:t>(mm)</w:t>
            </w:r>
          </w:p>
        </w:tc>
        <w:tc>
          <w:tcPr>
            <w:tcW w:w="886" w:type="pct"/>
          </w:tcPr>
          <w:p w:rsidR="00361A00" w:rsidRPr="00766FD6" w:rsidRDefault="00361A00" w:rsidP="005656D7">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Weight</w:t>
            </w:r>
          </w:p>
          <w:p w:rsidR="00361A00" w:rsidRPr="00766FD6" w:rsidRDefault="00361A00" w:rsidP="005656D7">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w:t>
            </w:r>
          </w:p>
        </w:tc>
      </w:tr>
      <w:tr w:rsidR="006776AC" w:rsidRPr="00766FD6" w:rsidTr="00674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34"/>
        </w:trPr>
        <w:tc>
          <w:tcPr>
            <w:tcW w:w="537" w:type="pct"/>
            <w:tcBorders>
              <w:top w:val="nil"/>
              <w:left w:val="single" w:sz="4" w:space="0" w:color="auto"/>
              <w:bottom w:val="single" w:sz="4" w:space="0" w:color="auto"/>
              <w:right w:val="single" w:sz="4" w:space="0" w:color="auto"/>
            </w:tcBorders>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w:t>
            </w:r>
          </w:p>
        </w:tc>
        <w:tc>
          <w:tcPr>
            <w:tcW w:w="952" w:type="pct"/>
            <w:tcBorders>
              <w:top w:val="nil"/>
              <w:left w:val="single" w:sz="4" w:space="0" w:color="auto"/>
              <w:bottom w:val="single" w:sz="4" w:space="0" w:color="auto"/>
              <w:right w:val="single" w:sz="4" w:space="0" w:color="auto"/>
            </w:tcBorders>
            <w:vAlign w:val="bottom"/>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500</w:t>
            </w:r>
          </w:p>
        </w:tc>
        <w:tc>
          <w:tcPr>
            <w:tcW w:w="1206" w:type="pct"/>
            <w:tcBorders>
              <w:top w:val="nil"/>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10</w:t>
            </w:r>
          </w:p>
        </w:tc>
        <w:tc>
          <w:tcPr>
            <w:tcW w:w="1418" w:type="pct"/>
            <w:tcBorders>
              <w:top w:val="nil"/>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-0.5</w:t>
            </w:r>
          </w:p>
        </w:tc>
        <w:tc>
          <w:tcPr>
            <w:tcW w:w="886" w:type="pct"/>
            <w:tcBorders>
              <w:top w:val="nil"/>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10</w:t>
            </w:r>
          </w:p>
        </w:tc>
      </w:tr>
      <w:tr w:rsidR="006776AC" w:rsidRPr="00766FD6" w:rsidTr="00674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85"/>
        </w:trPr>
        <w:tc>
          <w:tcPr>
            <w:tcW w:w="537" w:type="pct"/>
            <w:tcBorders>
              <w:top w:val="single" w:sz="4" w:space="0" w:color="auto"/>
              <w:left w:val="single" w:sz="4" w:space="0" w:color="auto"/>
              <w:bottom w:val="single" w:sz="4" w:space="0" w:color="auto"/>
              <w:right w:val="single" w:sz="4" w:space="0" w:color="auto"/>
            </w:tcBorders>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2</w:t>
            </w:r>
          </w:p>
        </w:tc>
        <w:tc>
          <w:tcPr>
            <w:tcW w:w="952" w:type="pct"/>
            <w:tcBorders>
              <w:top w:val="single" w:sz="4" w:space="0" w:color="auto"/>
              <w:left w:val="single" w:sz="4" w:space="0" w:color="auto"/>
              <w:bottom w:val="single" w:sz="4" w:space="0" w:color="auto"/>
              <w:right w:val="single" w:sz="4" w:space="0" w:color="auto"/>
            </w:tcBorders>
            <w:vAlign w:val="bottom"/>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500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15</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20</w:t>
            </w:r>
          </w:p>
        </w:tc>
      </w:tr>
      <w:tr w:rsidR="006776AC" w:rsidRPr="00766FD6" w:rsidTr="00674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35"/>
        </w:trPr>
        <w:tc>
          <w:tcPr>
            <w:tcW w:w="537" w:type="pct"/>
            <w:tcBorders>
              <w:top w:val="single" w:sz="4" w:space="0" w:color="auto"/>
              <w:left w:val="single" w:sz="4" w:space="0" w:color="auto"/>
              <w:bottom w:val="single" w:sz="4" w:space="0" w:color="auto"/>
              <w:right w:val="single" w:sz="4" w:space="0" w:color="auto"/>
            </w:tcBorders>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3</w:t>
            </w:r>
          </w:p>
        </w:tc>
        <w:tc>
          <w:tcPr>
            <w:tcW w:w="952" w:type="pct"/>
            <w:tcBorders>
              <w:top w:val="single" w:sz="4" w:space="0" w:color="auto"/>
              <w:left w:val="single" w:sz="4" w:space="0" w:color="auto"/>
              <w:bottom w:val="single" w:sz="4" w:space="0" w:color="auto"/>
              <w:right w:val="single" w:sz="4" w:space="0" w:color="auto"/>
            </w:tcBorders>
            <w:vAlign w:val="bottom"/>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500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20</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-1.5</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30</w:t>
            </w:r>
          </w:p>
        </w:tc>
      </w:tr>
      <w:tr w:rsidR="006776AC" w:rsidRPr="00766FD6" w:rsidTr="00674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8"/>
        </w:trPr>
        <w:tc>
          <w:tcPr>
            <w:tcW w:w="537" w:type="pct"/>
            <w:tcBorders>
              <w:top w:val="single" w:sz="4" w:space="0" w:color="auto"/>
              <w:left w:val="single" w:sz="4" w:space="0" w:color="auto"/>
              <w:bottom w:val="single" w:sz="4" w:space="0" w:color="auto"/>
              <w:right w:val="single" w:sz="4" w:space="0" w:color="auto"/>
            </w:tcBorders>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4</w:t>
            </w:r>
          </w:p>
        </w:tc>
        <w:tc>
          <w:tcPr>
            <w:tcW w:w="952" w:type="pct"/>
            <w:tcBorders>
              <w:top w:val="single" w:sz="4" w:space="0" w:color="auto"/>
              <w:left w:val="single" w:sz="4" w:space="0" w:color="auto"/>
              <w:bottom w:val="single" w:sz="4" w:space="0" w:color="auto"/>
              <w:right w:val="single" w:sz="4" w:space="0" w:color="auto"/>
            </w:tcBorders>
            <w:vAlign w:val="bottom"/>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500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25</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-3</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40</w:t>
            </w:r>
          </w:p>
        </w:tc>
      </w:tr>
      <w:tr w:rsidR="006776AC" w:rsidRPr="00766FD6" w:rsidTr="00674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89"/>
        </w:trPr>
        <w:tc>
          <w:tcPr>
            <w:tcW w:w="537" w:type="pct"/>
            <w:tcBorders>
              <w:top w:val="single" w:sz="4" w:space="0" w:color="auto"/>
              <w:left w:val="single" w:sz="4" w:space="0" w:color="auto"/>
              <w:bottom w:val="single" w:sz="4" w:space="0" w:color="auto"/>
              <w:right w:val="single" w:sz="4" w:space="0" w:color="auto"/>
            </w:tcBorders>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5</w:t>
            </w:r>
          </w:p>
        </w:tc>
        <w:tc>
          <w:tcPr>
            <w:tcW w:w="952" w:type="pct"/>
            <w:tcBorders>
              <w:top w:val="single" w:sz="4" w:space="0" w:color="auto"/>
              <w:left w:val="single" w:sz="4" w:space="0" w:color="auto"/>
              <w:bottom w:val="single" w:sz="4" w:space="0" w:color="auto"/>
              <w:right w:val="single" w:sz="4" w:space="0" w:color="auto"/>
            </w:tcBorders>
            <w:vAlign w:val="bottom"/>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1000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10</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30</w:t>
            </w:r>
          </w:p>
        </w:tc>
      </w:tr>
      <w:tr w:rsidR="006776AC" w:rsidRPr="00766FD6" w:rsidTr="00674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53"/>
        </w:trPr>
        <w:tc>
          <w:tcPr>
            <w:tcW w:w="537" w:type="pct"/>
            <w:tcBorders>
              <w:top w:val="single" w:sz="4" w:space="0" w:color="auto"/>
              <w:left w:val="single" w:sz="4" w:space="0" w:color="auto"/>
              <w:bottom w:val="single" w:sz="4" w:space="0" w:color="auto"/>
              <w:right w:val="single" w:sz="4" w:space="0" w:color="auto"/>
            </w:tcBorders>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6</w:t>
            </w:r>
          </w:p>
        </w:tc>
        <w:tc>
          <w:tcPr>
            <w:tcW w:w="952" w:type="pct"/>
            <w:tcBorders>
              <w:top w:val="single" w:sz="4" w:space="0" w:color="auto"/>
              <w:left w:val="single" w:sz="4" w:space="0" w:color="auto"/>
              <w:bottom w:val="single" w:sz="4" w:space="0" w:color="auto"/>
              <w:right w:val="single" w:sz="4" w:space="0" w:color="auto"/>
            </w:tcBorders>
            <w:vAlign w:val="bottom"/>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1000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15</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-0.5</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40</w:t>
            </w:r>
          </w:p>
        </w:tc>
      </w:tr>
      <w:tr w:rsidR="006776AC" w:rsidRPr="00766FD6" w:rsidTr="00674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03"/>
        </w:trPr>
        <w:tc>
          <w:tcPr>
            <w:tcW w:w="537" w:type="pct"/>
            <w:tcBorders>
              <w:top w:val="single" w:sz="4" w:space="0" w:color="auto"/>
              <w:left w:val="single" w:sz="4" w:space="0" w:color="auto"/>
              <w:bottom w:val="single" w:sz="4" w:space="0" w:color="auto"/>
              <w:right w:val="single" w:sz="4" w:space="0" w:color="auto"/>
            </w:tcBorders>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7</w:t>
            </w:r>
          </w:p>
        </w:tc>
        <w:tc>
          <w:tcPr>
            <w:tcW w:w="952" w:type="pct"/>
            <w:tcBorders>
              <w:top w:val="single" w:sz="4" w:space="0" w:color="auto"/>
              <w:left w:val="single" w:sz="4" w:space="0" w:color="auto"/>
              <w:bottom w:val="single" w:sz="4" w:space="0" w:color="auto"/>
              <w:right w:val="single" w:sz="4" w:space="0" w:color="auto"/>
            </w:tcBorders>
            <w:vAlign w:val="bottom"/>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1000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20</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-3</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10</w:t>
            </w:r>
          </w:p>
        </w:tc>
      </w:tr>
      <w:tr w:rsidR="006776AC" w:rsidRPr="00766FD6" w:rsidTr="00674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95"/>
        </w:trPr>
        <w:tc>
          <w:tcPr>
            <w:tcW w:w="537" w:type="pct"/>
            <w:tcBorders>
              <w:top w:val="single" w:sz="4" w:space="0" w:color="auto"/>
              <w:left w:val="single" w:sz="4" w:space="0" w:color="auto"/>
              <w:bottom w:val="single" w:sz="4" w:space="0" w:color="auto"/>
              <w:right w:val="single" w:sz="4" w:space="0" w:color="auto"/>
            </w:tcBorders>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8</w:t>
            </w:r>
          </w:p>
        </w:tc>
        <w:tc>
          <w:tcPr>
            <w:tcW w:w="952" w:type="pct"/>
            <w:tcBorders>
              <w:top w:val="single" w:sz="4" w:space="0" w:color="auto"/>
              <w:left w:val="single" w:sz="4" w:space="0" w:color="auto"/>
              <w:bottom w:val="single" w:sz="4" w:space="0" w:color="auto"/>
              <w:right w:val="single" w:sz="4" w:space="0" w:color="auto"/>
            </w:tcBorders>
            <w:vAlign w:val="bottom"/>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1000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25</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-1.5</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20</w:t>
            </w:r>
          </w:p>
        </w:tc>
      </w:tr>
      <w:tr w:rsidR="006776AC" w:rsidRPr="00766FD6" w:rsidTr="00200E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44"/>
        </w:trPr>
        <w:tc>
          <w:tcPr>
            <w:tcW w:w="537" w:type="pct"/>
            <w:tcBorders>
              <w:top w:val="single" w:sz="4" w:space="0" w:color="auto"/>
              <w:left w:val="single" w:sz="4" w:space="0" w:color="auto"/>
              <w:bottom w:val="nil"/>
              <w:right w:val="single" w:sz="4" w:space="0" w:color="auto"/>
            </w:tcBorders>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9</w:t>
            </w:r>
          </w:p>
        </w:tc>
        <w:tc>
          <w:tcPr>
            <w:tcW w:w="952" w:type="pct"/>
            <w:tcBorders>
              <w:top w:val="single" w:sz="4" w:space="0" w:color="auto"/>
              <w:left w:val="single" w:sz="4" w:space="0" w:color="auto"/>
              <w:bottom w:val="nil"/>
              <w:right w:val="single" w:sz="4" w:space="0" w:color="auto"/>
            </w:tcBorders>
            <w:vAlign w:val="bottom"/>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1500</w:t>
            </w:r>
          </w:p>
        </w:tc>
        <w:tc>
          <w:tcPr>
            <w:tcW w:w="1206" w:type="pct"/>
            <w:tcBorders>
              <w:top w:val="single" w:sz="4" w:space="0" w:color="auto"/>
              <w:left w:val="single" w:sz="4" w:space="0" w:color="auto"/>
              <w:bottom w:val="nil"/>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10</w:t>
            </w:r>
          </w:p>
        </w:tc>
        <w:tc>
          <w:tcPr>
            <w:tcW w:w="1418" w:type="pct"/>
            <w:tcBorders>
              <w:top w:val="single" w:sz="4" w:space="0" w:color="auto"/>
              <w:left w:val="single" w:sz="4" w:space="0" w:color="auto"/>
              <w:bottom w:val="nil"/>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-1.5</w:t>
            </w:r>
          </w:p>
        </w:tc>
        <w:tc>
          <w:tcPr>
            <w:tcW w:w="886" w:type="pct"/>
            <w:tcBorders>
              <w:top w:val="single" w:sz="4" w:space="0" w:color="auto"/>
              <w:left w:val="single" w:sz="4" w:space="0" w:color="auto"/>
              <w:bottom w:val="nil"/>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40</w:t>
            </w:r>
          </w:p>
        </w:tc>
      </w:tr>
      <w:tr w:rsidR="006776AC" w:rsidRPr="00766FD6" w:rsidTr="00674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51"/>
        </w:trPr>
        <w:tc>
          <w:tcPr>
            <w:tcW w:w="537" w:type="pct"/>
            <w:tcBorders>
              <w:top w:val="single" w:sz="4" w:space="0" w:color="auto"/>
              <w:left w:val="single" w:sz="4" w:space="0" w:color="auto"/>
              <w:bottom w:val="single" w:sz="4" w:space="0" w:color="auto"/>
              <w:right w:val="single" w:sz="4" w:space="0" w:color="auto"/>
            </w:tcBorders>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10</w:t>
            </w:r>
          </w:p>
        </w:tc>
        <w:tc>
          <w:tcPr>
            <w:tcW w:w="952" w:type="pct"/>
            <w:tcBorders>
              <w:top w:val="single" w:sz="4" w:space="0" w:color="auto"/>
              <w:left w:val="single" w:sz="4" w:space="0" w:color="auto"/>
              <w:bottom w:val="single" w:sz="4" w:space="0" w:color="auto"/>
              <w:right w:val="single" w:sz="4" w:space="0" w:color="auto"/>
            </w:tcBorders>
            <w:vAlign w:val="bottom"/>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1500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15</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-3</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30</w:t>
            </w:r>
          </w:p>
        </w:tc>
      </w:tr>
      <w:tr w:rsidR="006776AC" w:rsidRPr="00766FD6" w:rsidTr="00674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01"/>
        </w:trPr>
        <w:tc>
          <w:tcPr>
            <w:tcW w:w="537" w:type="pct"/>
            <w:tcBorders>
              <w:top w:val="single" w:sz="4" w:space="0" w:color="auto"/>
              <w:left w:val="single" w:sz="4" w:space="0" w:color="auto"/>
              <w:bottom w:val="single" w:sz="4" w:space="0" w:color="auto"/>
              <w:right w:val="single" w:sz="4" w:space="0" w:color="auto"/>
            </w:tcBorders>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11</w:t>
            </w:r>
          </w:p>
        </w:tc>
        <w:tc>
          <w:tcPr>
            <w:tcW w:w="952" w:type="pct"/>
            <w:tcBorders>
              <w:top w:val="single" w:sz="4" w:space="0" w:color="auto"/>
              <w:left w:val="single" w:sz="4" w:space="0" w:color="auto"/>
              <w:bottom w:val="single" w:sz="4" w:space="0" w:color="auto"/>
              <w:right w:val="single" w:sz="4" w:space="0" w:color="auto"/>
            </w:tcBorders>
            <w:vAlign w:val="bottom"/>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1500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20</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-0.5</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20</w:t>
            </w:r>
          </w:p>
        </w:tc>
      </w:tr>
      <w:tr w:rsidR="006776AC" w:rsidRPr="00766FD6" w:rsidTr="00674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65"/>
        </w:trPr>
        <w:tc>
          <w:tcPr>
            <w:tcW w:w="537" w:type="pct"/>
            <w:tcBorders>
              <w:top w:val="single" w:sz="4" w:space="0" w:color="auto"/>
              <w:left w:val="single" w:sz="4" w:space="0" w:color="auto"/>
              <w:bottom w:val="single" w:sz="4" w:space="0" w:color="auto"/>
              <w:right w:val="single" w:sz="4" w:space="0" w:color="auto"/>
            </w:tcBorders>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lastRenderedPageBreak/>
              <w:t>12</w:t>
            </w:r>
          </w:p>
        </w:tc>
        <w:tc>
          <w:tcPr>
            <w:tcW w:w="952" w:type="pct"/>
            <w:tcBorders>
              <w:top w:val="single" w:sz="4" w:space="0" w:color="auto"/>
              <w:left w:val="single" w:sz="4" w:space="0" w:color="auto"/>
              <w:bottom w:val="single" w:sz="4" w:space="0" w:color="auto"/>
              <w:right w:val="single" w:sz="4" w:space="0" w:color="auto"/>
            </w:tcBorders>
            <w:vAlign w:val="bottom"/>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1500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25</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10</w:t>
            </w:r>
          </w:p>
        </w:tc>
      </w:tr>
      <w:tr w:rsidR="006776AC" w:rsidRPr="00766FD6" w:rsidTr="00674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0"/>
        </w:trPr>
        <w:tc>
          <w:tcPr>
            <w:tcW w:w="537" w:type="pct"/>
            <w:tcBorders>
              <w:top w:val="single" w:sz="4" w:space="0" w:color="auto"/>
              <w:left w:val="single" w:sz="4" w:space="0" w:color="auto"/>
              <w:bottom w:val="single" w:sz="4" w:space="0" w:color="auto"/>
              <w:right w:val="single" w:sz="4" w:space="0" w:color="auto"/>
            </w:tcBorders>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13</w:t>
            </w:r>
          </w:p>
        </w:tc>
        <w:tc>
          <w:tcPr>
            <w:tcW w:w="952" w:type="pct"/>
            <w:tcBorders>
              <w:top w:val="single" w:sz="4" w:space="0" w:color="auto"/>
              <w:left w:val="single" w:sz="4" w:space="0" w:color="auto"/>
              <w:bottom w:val="single" w:sz="4" w:space="0" w:color="auto"/>
              <w:right w:val="single" w:sz="4" w:space="0" w:color="auto"/>
            </w:tcBorders>
            <w:vAlign w:val="bottom"/>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2000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10</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-3</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20</w:t>
            </w:r>
          </w:p>
        </w:tc>
      </w:tr>
      <w:tr w:rsidR="006776AC" w:rsidRPr="00766FD6" w:rsidTr="00674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0"/>
        </w:trPr>
        <w:tc>
          <w:tcPr>
            <w:tcW w:w="537" w:type="pct"/>
            <w:tcBorders>
              <w:top w:val="single" w:sz="4" w:space="0" w:color="auto"/>
              <w:left w:val="single" w:sz="4" w:space="0" w:color="auto"/>
              <w:bottom w:val="single" w:sz="4" w:space="0" w:color="auto"/>
              <w:right w:val="single" w:sz="4" w:space="0" w:color="auto"/>
            </w:tcBorders>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14</w:t>
            </w:r>
          </w:p>
        </w:tc>
        <w:tc>
          <w:tcPr>
            <w:tcW w:w="952" w:type="pct"/>
            <w:tcBorders>
              <w:top w:val="single" w:sz="4" w:space="0" w:color="auto"/>
              <w:left w:val="single" w:sz="4" w:space="0" w:color="auto"/>
              <w:bottom w:val="single" w:sz="4" w:space="0" w:color="auto"/>
              <w:right w:val="single" w:sz="4" w:space="0" w:color="auto"/>
            </w:tcBorders>
            <w:vAlign w:val="bottom"/>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2000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15</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-1.5</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10</w:t>
            </w:r>
          </w:p>
        </w:tc>
      </w:tr>
      <w:tr w:rsidR="006776AC" w:rsidRPr="00766FD6" w:rsidTr="00674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72"/>
        </w:trPr>
        <w:tc>
          <w:tcPr>
            <w:tcW w:w="537" w:type="pct"/>
            <w:tcBorders>
              <w:top w:val="single" w:sz="4" w:space="0" w:color="auto"/>
              <w:left w:val="single" w:sz="4" w:space="0" w:color="auto"/>
              <w:bottom w:val="single" w:sz="4" w:space="0" w:color="auto"/>
              <w:right w:val="single" w:sz="4" w:space="0" w:color="auto"/>
            </w:tcBorders>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15</w:t>
            </w:r>
          </w:p>
        </w:tc>
        <w:tc>
          <w:tcPr>
            <w:tcW w:w="952" w:type="pct"/>
            <w:tcBorders>
              <w:top w:val="single" w:sz="4" w:space="0" w:color="auto"/>
              <w:left w:val="single" w:sz="4" w:space="0" w:color="auto"/>
              <w:bottom w:val="single" w:sz="4" w:space="0" w:color="auto"/>
              <w:right w:val="single" w:sz="4" w:space="0" w:color="auto"/>
            </w:tcBorders>
            <w:vAlign w:val="bottom"/>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2000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20</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40</w:t>
            </w:r>
          </w:p>
        </w:tc>
      </w:tr>
      <w:tr w:rsidR="006776AC" w:rsidRPr="00766FD6" w:rsidTr="00674C7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35"/>
        </w:trPr>
        <w:tc>
          <w:tcPr>
            <w:tcW w:w="537" w:type="pct"/>
            <w:tcBorders>
              <w:top w:val="single" w:sz="4" w:space="0" w:color="auto"/>
              <w:left w:val="single" w:sz="4" w:space="0" w:color="auto"/>
              <w:bottom w:val="single" w:sz="4" w:space="0" w:color="auto"/>
              <w:right w:val="single" w:sz="4" w:space="0" w:color="auto"/>
            </w:tcBorders>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16</w:t>
            </w:r>
          </w:p>
        </w:tc>
        <w:tc>
          <w:tcPr>
            <w:tcW w:w="952" w:type="pct"/>
            <w:tcBorders>
              <w:top w:val="single" w:sz="4" w:space="0" w:color="auto"/>
              <w:left w:val="single" w:sz="4" w:space="0" w:color="auto"/>
              <w:bottom w:val="single" w:sz="4" w:space="0" w:color="auto"/>
              <w:right w:val="single" w:sz="4" w:space="0" w:color="auto"/>
            </w:tcBorders>
            <w:vAlign w:val="bottom"/>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2000</w:t>
            </w:r>
          </w:p>
        </w:tc>
        <w:tc>
          <w:tcPr>
            <w:tcW w:w="12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25</w:t>
            </w:r>
          </w:p>
        </w:tc>
        <w:tc>
          <w:tcPr>
            <w:tcW w:w="14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-0.5</w:t>
            </w:r>
          </w:p>
        </w:tc>
        <w:tc>
          <w:tcPr>
            <w:tcW w:w="8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1A00" w:rsidRPr="00766FD6" w:rsidRDefault="00361A00" w:rsidP="00DB013E">
            <w:pPr>
              <w:spacing w:after="0" w:line="240" w:lineRule="auto"/>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sz w:val="20"/>
                <w:szCs w:val="20"/>
                <w:lang w:eastAsia="en-IN"/>
              </w:rPr>
              <w:t>30</w:t>
            </w:r>
          </w:p>
        </w:tc>
      </w:tr>
    </w:tbl>
    <w:p w:rsidR="000879FB" w:rsidRPr="00766FD6" w:rsidRDefault="000879FB" w:rsidP="000879FB">
      <w:pPr>
        <w:autoSpaceDE w:val="0"/>
        <w:autoSpaceDN w:val="0"/>
        <w:adjustRightInd w:val="0"/>
        <w:spacing w:after="0" w:line="240" w:lineRule="auto"/>
        <w:jc w:val="both"/>
        <w:rPr>
          <w:rFonts w:ascii="Times New Roman" w:hAnsi="Times New Roman" w:cs="Times New Roman"/>
          <w:b/>
          <w:sz w:val="24"/>
          <w:szCs w:val="24"/>
        </w:rPr>
      </w:pPr>
    </w:p>
    <w:p w:rsidR="0033082B" w:rsidRPr="00A1399D" w:rsidRDefault="000879FB" w:rsidP="00A1399D">
      <w:pPr>
        <w:autoSpaceDE w:val="0"/>
        <w:autoSpaceDN w:val="0"/>
        <w:adjustRightInd w:val="0"/>
        <w:spacing w:after="0" w:line="240" w:lineRule="auto"/>
        <w:jc w:val="both"/>
        <w:rPr>
          <w:rFonts w:ascii="Times New Roman" w:hAnsi="Times New Roman" w:cs="Times New Roman"/>
          <w:sz w:val="20"/>
          <w:szCs w:val="20"/>
        </w:rPr>
      </w:pPr>
      <w:r w:rsidRPr="0015468E">
        <w:rPr>
          <w:rFonts w:ascii="Times New Roman" w:hAnsi="Times New Roman" w:cs="Times New Roman"/>
          <w:sz w:val="20"/>
          <w:szCs w:val="20"/>
        </w:rPr>
        <w:t xml:space="preserve">Milling operation has been used for machining of graphite based composite. In </w:t>
      </w:r>
      <w:r w:rsidR="00021715" w:rsidRPr="0015468E">
        <w:rPr>
          <w:rFonts w:ascii="Times New Roman" w:hAnsi="Times New Roman" w:cs="Times New Roman"/>
          <w:sz w:val="20"/>
          <w:szCs w:val="20"/>
        </w:rPr>
        <w:t xml:space="preserve">machining </w:t>
      </w:r>
      <w:r w:rsidRPr="0015468E">
        <w:rPr>
          <w:rFonts w:ascii="Times New Roman" w:hAnsi="Times New Roman" w:cs="Times New Roman"/>
          <w:sz w:val="20"/>
          <w:szCs w:val="20"/>
        </w:rPr>
        <w:t xml:space="preserve">milling </w:t>
      </w:r>
      <w:r w:rsidR="00021715" w:rsidRPr="0015468E">
        <w:rPr>
          <w:rFonts w:ascii="Times New Roman" w:hAnsi="Times New Roman" w:cs="Times New Roman"/>
          <w:sz w:val="20"/>
          <w:szCs w:val="20"/>
        </w:rPr>
        <w:t xml:space="preserve">procedure in which the work piece has </w:t>
      </w:r>
      <w:r w:rsidRPr="0015468E">
        <w:rPr>
          <w:rFonts w:ascii="Times New Roman" w:hAnsi="Times New Roman" w:cs="Times New Roman"/>
          <w:sz w:val="20"/>
          <w:szCs w:val="20"/>
        </w:rPr>
        <w:t>fed past a revolving cylindrical tool</w:t>
      </w:r>
      <w:r w:rsidR="001D5245" w:rsidRPr="0015468E">
        <w:rPr>
          <w:rFonts w:ascii="Times New Roman" w:hAnsi="Times New Roman" w:cs="Times New Roman"/>
          <w:sz w:val="20"/>
          <w:szCs w:val="20"/>
        </w:rPr>
        <w:t xml:space="preserve"> along with multiple revolving cutter edge</w:t>
      </w:r>
      <w:r w:rsidRPr="0015468E">
        <w:rPr>
          <w:rFonts w:ascii="Times New Roman" w:hAnsi="Times New Roman" w:cs="Times New Roman"/>
          <w:sz w:val="20"/>
          <w:szCs w:val="20"/>
        </w:rPr>
        <w:t xml:space="preserve">. The </w:t>
      </w:r>
      <w:r w:rsidR="009535A4" w:rsidRPr="0015468E">
        <w:rPr>
          <w:rFonts w:ascii="Times New Roman" w:hAnsi="Times New Roman" w:cs="Times New Roman"/>
          <w:sz w:val="20"/>
          <w:szCs w:val="20"/>
        </w:rPr>
        <w:t>arrangement</w:t>
      </w:r>
      <w:r w:rsidRPr="0015468E">
        <w:rPr>
          <w:rFonts w:ascii="Times New Roman" w:hAnsi="Times New Roman" w:cs="Times New Roman"/>
          <w:sz w:val="20"/>
          <w:szCs w:val="20"/>
        </w:rPr>
        <w:t xml:space="preserve"> of </w:t>
      </w:r>
      <w:r w:rsidR="009535A4" w:rsidRPr="0015468E">
        <w:rPr>
          <w:rFonts w:ascii="Times New Roman" w:hAnsi="Times New Roman" w:cs="Times New Roman"/>
          <w:sz w:val="20"/>
          <w:szCs w:val="20"/>
        </w:rPr>
        <w:t xml:space="preserve">the tool is </w:t>
      </w:r>
      <w:r w:rsidR="00255BB0" w:rsidRPr="0015468E">
        <w:rPr>
          <w:rFonts w:ascii="Times New Roman" w:hAnsi="Times New Roman" w:cs="Times New Roman"/>
          <w:sz w:val="20"/>
          <w:szCs w:val="20"/>
        </w:rPr>
        <w:t xml:space="preserve">vertical to the feed way and the tool has </w:t>
      </w:r>
      <w:r w:rsidRPr="0015468E">
        <w:rPr>
          <w:rFonts w:ascii="Times New Roman" w:hAnsi="Times New Roman" w:cs="Times New Roman"/>
          <w:sz w:val="20"/>
          <w:szCs w:val="20"/>
        </w:rPr>
        <w:t>named as milling cutter</w:t>
      </w:r>
      <w:r w:rsidR="00255BB0" w:rsidRPr="0015468E">
        <w:rPr>
          <w:rFonts w:ascii="Times New Roman" w:hAnsi="Times New Roman" w:cs="Times New Roman"/>
          <w:sz w:val="20"/>
          <w:szCs w:val="20"/>
        </w:rPr>
        <w:t>. O</w:t>
      </w:r>
      <w:r w:rsidRPr="0015468E">
        <w:rPr>
          <w:rFonts w:ascii="Times New Roman" w:hAnsi="Times New Roman" w:cs="Times New Roman"/>
          <w:sz w:val="20"/>
          <w:szCs w:val="20"/>
        </w:rPr>
        <w:t>n</w:t>
      </w:r>
      <w:r w:rsidR="00255BB0" w:rsidRPr="0015468E">
        <w:rPr>
          <w:rFonts w:ascii="Times New Roman" w:hAnsi="Times New Roman" w:cs="Times New Roman"/>
          <w:sz w:val="20"/>
          <w:szCs w:val="20"/>
        </w:rPr>
        <w:t xml:space="preserve"> </w:t>
      </w:r>
      <w:r w:rsidRPr="0015468E">
        <w:rPr>
          <w:rFonts w:ascii="Times New Roman" w:hAnsi="Times New Roman" w:cs="Times New Roman"/>
          <w:sz w:val="20"/>
          <w:szCs w:val="20"/>
        </w:rPr>
        <w:t>the ot</w:t>
      </w:r>
      <w:r w:rsidR="00255BB0" w:rsidRPr="0015468E">
        <w:rPr>
          <w:rFonts w:ascii="Times New Roman" w:hAnsi="Times New Roman" w:cs="Times New Roman"/>
          <w:sz w:val="20"/>
          <w:szCs w:val="20"/>
        </w:rPr>
        <w:t xml:space="preserve">her hand cutting edges is named </w:t>
      </w:r>
      <w:r w:rsidRPr="0015468E">
        <w:rPr>
          <w:rFonts w:ascii="Times New Roman" w:hAnsi="Times New Roman" w:cs="Times New Roman"/>
          <w:sz w:val="20"/>
          <w:szCs w:val="20"/>
        </w:rPr>
        <w:t xml:space="preserve">as teeth. </w:t>
      </w:r>
      <w:r w:rsidR="0029517E" w:rsidRPr="0015468E">
        <w:rPr>
          <w:rFonts w:ascii="Times New Roman" w:hAnsi="Times New Roman" w:cs="Times New Roman"/>
          <w:sz w:val="20"/>
          <w:szCs w:val="20"/>
        </w:rPr>
        <w:t>Usually</w:t>
      </w:r>
      <w:r w:rsidRPr="0015468E">
        <w:rPr>
          <w:rFonts w:ascii="Times New Roman" w:hAnsi="Times New Roman" w:cs="Times New Roman"/>
          <w:sz w:val="20"/>
          <w:szCs w:val="20"/>
        </w:rPr>
        <w:t>,</w:t>
      </w:r>
      <w:r w:rsidR="0029517E" w:rsidRPr="0015468E">
        <w:rPr>
          <w:rFonts w:ascii="Times New Roman" w:hAnsi="Times New Roman" w:cs="Times New Roman"/>
          <w:sz w:val="20"/>
          <w:szCs w:val="20"/>
        </w:rPr>
        <w:t xml:space="preserve"> the plane surface have shaped</w:t>
      </w:r>
      <w:r w:rsidRPr="0015468E">
        <w:rPr>
          <w:rFonts w:ascii="Times New Roman" w:hAnsi="Times New Roman" w:cs="Times New Roman"/>
          <w:sz w:val="20"/>
          <w:szCs w:val="20"/>
        </w:rPr>
        <w:t xml:space="preserve"> </w:t>
      </w:r>
      <w:r w:rsidR="0029517E" w:rsidRPr="0015468E">
        <w:rPr>
          <w:rFonts w:ascii="Times New Roman" w:hAnsi="Times New Roman" w:cs="Times New Roman"/>
          <w:sz w:val="20"/>
          <w:szCs w:val="20"/>
        </w:rPr>
        <w:t>through</w:t>
      </w:r>
      <w:r w:rsidRPr="0015468E">
        <w:rPr>
          <w:rFonts w:ascii="Times New Roman" w:hAnsi="Times New Roman" w:cs="Times New Roman"/>
          <w:sz w:val="20"/>
          <w:szCs w:val="20"/>
        </w:rPr>
        <w:t xml:space="preserve"> </w:t>
      </w:r>
      <w:r w:rsidR="0029517E" w:rsidRPr="0015468E">
        <w:rPr>
          <w:rFonts w:ascii="Times New Roman" w:hAnsi="Times New Roman" w:cs="Times New Roman"/>
          <w:sz w:val="20"/>
          <w:szCs w:val="20"/>
        </w:rPr>
        <w:t>the machining process</w:t>
      </w:r>
      <w:r w:rsidRPr="0015468E">
        <w:rPr>
          <w:rFonts w:ascii="Times New Roman" w:hAnsi="Times New Roman" w:cs="Times New Roman"/>
          <w:sz w:val="20"/>
          <w:szCs w:val="20"/>
        </w:rPr>
        <w:t xml:space="preserve">. </w:t>
      </w:r>
      <w:r w:rsidR="00FB5729" w:rsidRPr="0015468E">
        <w:rPr>
          <w:rFonts w:ascii="Times New Roman" w:hAnsi="Times New Roman" w:cs="Times New Roman"/>
          <w:sz w:val="20"/>
          <w:szCs w:val="20"/>
        </w:rPr>
        <w:t>The operation of</w:t>
      </w:r>
      <w:r w:rsidRPr="0015468E">
        <w:rPr>
          <w:rFonts w:ascii="Times New Roman" w:hAnsi="Times New Roman" w:cs="Times New Roman"/>
          <w:sz w:val="20"/>
          <w:szCs w:val="20"/>
        </w:rPr>
        <w:t xml:space="preserve"> machining</w:t>
      </w:r>
      <w:r w:rsidR="00FB5729" w:rsidRPr="0015468E">
        <w:rPr>
          <w:rFonts w:ascii="Times New Roman" w:hAnsi="Times New Roman" w:cs="Times New Roman"/>
          <w:sz w:val="20"/>
          <w:szCs w:val="20"/>
        </w:rPr>
        <w:t xml:space="preserve"> (milling) have </w:t>
      </w:r>
      <w:r w:rsidRPr="0015468E">
        <w:rPr>
          <w:rFonts w:ascii="Times New Roman" w:hAnsi="Times New Roman" w:cs="Times New Roman"/>
          <w:sz w:val="20"/>
          <w:szCs w:val="20"/>
        </w:rPr>
        <w:t xml:space="preserve">used to </w:t>
      </w:r>
      <w:r w:rsidR="00FB5729" w:rsidRPr="0015468E">
        <w:rPr>
          <w:rFonts w:ascii="Times New Roman" w:hAnsi="Times New Roman" w:cs="Times New Roman"/>
          <w:sz w:val="20"/>
          <w:szCs w:val="20"/>
        </w:rPr>
        <w:t xml:space="preserve">machining the </w:t>
      </w:r>
      <w:r w:rsidRPr="0015468E">
        <w:rPr>
          <w:rFonts w:ascii="Times New Roman" w:hAnsi="Times New Roman" w:cs="Times New Roman"/>
          <w:sz w:val="20"/>
          <w:szCs w:val="20"/>
        </w:rPr>
        <w:t>plane</w:t>
      </w:r>
      <w:r w:rsidR="00FB5729" w:rsidRPr="0015468E">
        <w:rPr>
          <w:rFonts w:ascii="Times New Roman" w:hAnsi="Times New Roman" w:cs="Times New Roman"/>
          <w:sz w:val="20"/>
          <w:szCs w:val="20"/>
        </w:rPr>
        <w:t xml:space="preserve"> surface</w:t>
      </w:r>
      <w:r w:rsidRPr="0015468E">
        <w:rPr>
          <w:rFonts w:ascii="Times New Roman" w:hAnsi="Times New Roman" w:cs="Times New Roman"/>
          <w:sz w:val="20"/>
          <w:szCs w:val="20"/>
        </w:rPr>
        <w:t xml:space="preserve">. </w:t>
      </w:r>
      <w:r w:rsidR="009221FF" w:rsidRPr="0015468E">
        <w:rPr>
          <w:rFonts w:ascii="Times New Roman" w:hAnsi="Times New Roman" w:cs="Times New Roman"/>
          <w:sz w:val="20"/>
          <w:szCs w:val="20"/>
        </w:rPr>
        <w:t xml:space="preserve">Ultimately, machining operation has considered </w:t>
      </w:r>
      <w:r w:rsidRPr="0015468E">
        <w:rPr>
          <w:rFonts w:ascii="Times New Roman" w:hAnsi="Times New Roman" w:cs="Times New Roman"/>
          <w:sz w:val="20"/>
          <w:szCs w:val="20"/>
        </w:rPr>
        <w:t xml:space="preserve">as </w:t>
      </w:r>
      <w:r w:rsidR="009221FF" w:rsidRPr="0015468E">
        <w:rPr>
          <w:rFonts w:ascii="Times New Roman" w:hAnsi="Times New Roman" w:cs="Times New Roman"/>
          <w:sz w:val="20"/>
          <w:szCs w:val="20"/>
        </w:rPr>
        <w:t>upright</w:t>
      </w:r>
      <w:r w:rsidRPr="0015468E">
        <w:rPr>
          <w:rFonts w:ascii="Times New Roman" w:hAnsi="Times New Roman" w:cs="Times New Roman"/>
          <w:sz w:val="20"/>
          <w:szCs w:val="20"/>
        </w:rPr>
        <w:t xml:space="preserve"> or </w:t>
      </w:r>
      <w:r w:rsidR="009221FF" w:rsidRPr="0015468E">
        <w:rPr>
          <w:rFonts w:ascii="Times New Roman" w:hAnsi="Times New Roman" w:cs="Times New Roman"/>
          <w:sz w:val="20"/>
          <w:szCs w:val="20"/>
        </w:rPr>
        <w:t>rough</w:t>
      </w:r>
      <w:r w:rsidRPr="0015468E">
        <w:rPr>
          <w:rFonts w:ascii="Times New Roman" w:hAnsi="Times New Roman" w:cs="Times New Roman"/>
          <w:sz w:val="20"/>
          <w:szCs w:val="20"/>
        </w:rPr>
        <w:t xml:space="preserve"> </w:t>
      </w:r>
      <w:r w:rsidR="009221FF" w:rsidRPr="0015468E">
        <w:rPr>
          <w:rFonts w:ascii="Times New Roman" w:hAnsi="Times New Roman" w:cs="Times New Roman"/>
          <w:sz w:val="20"/>
          <w:szCs w:val="20"/>
        </w:rPr>
        <w:t>flanks</w:t>
      </w:r>
      <w:r w:rsidRPr="0015468E">
        <w:rPr>
          <w:rFonts w:ascii="Times New Roman" w:hAnsi="Times New Roman" w:cs="Times New Roman"/>
          <w:sz w:val="20"/>
          <w:szCs w:val="20"/>
        </w:rPr>
        <w:t xml:space="preserve"> </w:t>
      </w:r>
      <w:r w:rsidR="009221FF" w:rsidRPr="0015468E">
        <w:rPr>
          <w:rFonts w:ascii="Times New Roman" w:hAnsi="Times New Roman" w:cs="Times New Roman"/>
          <w:sz w:val="20"/>
          <w:szCs w:val="20"/>
        </w:rPr>
        <w:t>finished</w:t>
      </w:r>
      <w:r w:rsidRPr="0015468E">
        <w:rPr>
          <w:rFonts w:ascii="Times New Roman" w:hAnsi="Times New Roman" w:cs="Times New Roman"/>
          <w:sz w:val="20"/>
          <w:szCs w:val="20"/>
        </w:rPr>
        <w:t xml:space="preserve"> </w:t>
      </w:r>
      <w:r w:rsidR="009221FF" w:rsidRPr="0015468E">
        <w:rPr>
          <w:rFonts w:ascii="Times New Roman" w:hAnsi="Times New Roman" w:cs="Times New Roman"/>
          <w:sz w:val="20"/>
          <w:szCs w:val="20"/>
        </w:rPr>
        <w:t>beneficial</w:t>
      </w:r>
      <w:r w:rsidRPr="0015468E">
        <w:rPr>
          <w:rFonts w:ascii="Times New Roman" w:hAnsi="Times New Roman" w:cs="Times New Roman"/>
          <w:sz w:val="20"/>
          <w:szCs w:val="20"/>
        </w:rPr>
        <w:t xml:space="preserve"> </w:t>
      </w:r>
      <w:r w:rsidR="009221FF" w:rsidRPr="0015468E">
        <w:rPr>
          <w:rFonts w:ascii="Times New Roman" w:hAnsi="Times New Roman" w:cs="Times New Roman"/>
          <w:sz w:val="20"/>
          <w:szCs w:val="20"/>
        </w:rPr>
        <w:t xml:space="preserve">to </w:t>
      </w:r>
      <w:r w:rsidRPr="0015468E">
        <w:rPr>
          <w:rFonts w:ascii="Times New Roman" w:hAnsi="Times New Roman" w:cs="Times New Roman"/>
          <w:sz w:val="20"/>
          <w:szCs w:val="20"/>
        </w:rPr>
        <w:t xml:space="preserve">the work piece </w:t>
      </w:r>
      <w:r w:rsidR="009221FF" w:rsidRPr="0015468E">
        <w:rPr>
          <w:rFonts w:ascii="Times New Roman" w:hAnsi="Times New Roman" w:cs="Times New Roman"/>
          <w:sz w:val="20"/>
          <w:szCs w:val="20"/>
        </w:rPr>
        <w:t xml:space="preserve">stand to a </w:t>
      </w:r>
      <w:r w:rsidRPr="0015468E">
        <w:rPr>
          <w:rFonts w:ascii="Times New Roman" w:hAnsi="Times New Roman" w:cs="Times New Roman"/>
          <w:sz w:val="20"/>
          <w:szCs w:val="20"/>
        </w:rPr>
        <w:t>flat</w:t>
      </w:r>
      <w:r w:rsidR="009221FF" w:rsidRPr="0015468E">
        <w:rPr>
          <w:rFonts w:ascii="Times New Roman" w:hAnsi="Times New Roman" w:cs="Times New Roman"/>
          <w:sz w:val="20"/>
          <w:szCs w:val="20"/>
        </w:rPr>
        <w:t xml:space="preserve"> revolving plate</w:t>
      </w:r>
      <w:r w:rsidRPr="0015468E">
        <w:rPr>
          <w:rFonts w:ascii="Times New Roman" w:hAnsi="Times New Roman" w:cs="Times New Roman"/>
          <w:sz w:val="20"/>
          <w:szCs w:val="20"/>
        </w:rPr>
        <w:t xml:space="preserve">. </w:t>
      </w:r>
      <w:r w:rsidR="008F665F" w:rsidRPr="0015468E">
        <w:rPr>
          <w:rFonts w:ascii="Times New Roman" w:hAnsi="Times New Roman" w:cs="Times New Roman"/>
          <w:sz w:val="20"/>
          <w:szCs w:val="20"/>
        </w:rPr>
        <w:t xml:space="preserve">Milling </w:t>
      </w:r>
      <w:r w:rsidR="00FA341B" w:rsidRPr="0015468E">
        <w:rPr>
          <w:rFonts w:ascii="Times New Roman" w:hAnsi="Times New Roman" w:cs="Times New Roman"/>
          <w:sz w:val="20"/>
          <w:szCs w:val="20"/>
        </w:rPr>
        <w:t xml:space="preserve">operation is categorized like </w:t>
      </w:r>
      <w:r w:rsidRPr="0015468E">
        <w:rPr>
          <w:rFonts w:ascii="Times New Roman" w:hAnsi="Times New Roman" w:cs="Times New Roman"/>
          <w:sz w:val="20"/>
          <w:szCs w:val="20"/>
        </w:rPr>
        <w:t xml:space="preserve">knee-type </w:t>
      </w:r>
      <w:r w:rsidR="00E31C60" w:rsidRPr="0015468E">
        <w:rPr>
          <w:rFonts w:ascii="Times New Roman" w:hAnsi="Times New Roman" w:cs="Times New Roman"/>
          <w:sz w:val="20"/>
          <w:szCs w:val="20"/>
        </w:rPr>
        <w:t>as well as</w:t>
      </w:r>
      <w:r w:rsidRPr="0015468E">
        <w:rPr>
          <w:rFonts w:ascii="Times New Roman" w:hAnsi="Times New Roman" w:cs="Times New Roman"/>
          <w:sz w:val="20"/>
          <w:szCs w:val="20"/>
        </w:rPr>
        <w:t xml:space="preserve"> cutter </w:t>
      </w:r>
      <w:r w:rsidR="007F099A" w:rsidRPr="0015468E">
        <w:rPr>
          <w:rFonts w:ascii="Times New Roman" w:hAnsi="Times New Roman" w:cs="Times New Roman"/>
          <w:sz w:val="20"/>
          <w:szCs w:val="20"/>
        </w:rPr>
        <w:t>cover</w:t>
      </w:r>
      <w:r w:rsidRPr="0015468E">
        <w:rPr>
          <w:rFonts w:ascii="Times New Roman" w:hAnsi="Times New Roman" w:cs="Times New Roman"/>
          <w:sz w:val="20"/>
          <w:szCs w:val="20"/>
        </w:rPr>
        <w:t xml:space="preserve"> a </w:t>
      </w:r>
      <w:r w:rsidR="007F099A" w:rsidRPr="0015468E">
        <w:rPr>
          <w:rFonts w:ascii="Times New Roman" w:hAnsi="Times New Roman" w:cs="Times New Roman"/>
          <w:sz w:val="20"/>
          <w:szCs w:val="20"/>
        </w:rPr>
        <w:t>figure</w:t>
      </w:r>
      <w:r w:rsidRPr="0015468E">
        <w:rPr>
          <w:rFonts w:ascii="Times New Roman" w:hAnsi="Times New Roman" w:cs="Times New Roman"/>
          <w:sz w:val="20"/>
          <w:szCs w:val="20"/>
        </w:rPr>
        <w:t xml:space="preserve"> of cutting </w:t>
      </w:r>
      <w:r w:rsidR="007F099A" w:rsidRPr="0015468E">
        <w:rPr>
          <w:rFonts w:ascii="Times New Roman" w:hAnsi="Times New Roman" w:cs="Times New Roman"/>
          <w:sz w:val="20"/>
          <w:szCs w:val="20"/>
        </w:rPr>
        <w:t>parameters</w:t>
      </w:r>
      <w:r w:rsidRPr="0015468E">
        <w:rPr>
          <w:rFonts w:ascii="Times New Roman" w:hAnsi="Times New Roman" w:cs="Times New Roman"/>
          <w:sz w:val="20"/>
          <w:szCs w:val="20"/>
        </w:rPr>
        <w:t xml:space="preserve">. The </w:t>
      </w:r>
      <w:r w:rsidR="00CC6E98" w:rsidRPr="0015468E">
        <w:rPr>
          <w:rFonts w:ascii="Times New Roman" w:hAnsi="Times New Roman" w:cs="Times New Roman"/>
          <w:sz w:val="20"/>
          <w:szCs w:val="20"/>
        </w:rPr>
        <w:t xml:space="preserve">accurateness of the milling machining have much superior in comparison with the </w:t>
      </w:r>
      <w:r w:rsidRPr="0015468E">
        <w:rPr>
          <w:rFonts w:ascii="Times New Roman" w:hAnsi="Times New Roman" w:cs="Times New Roman"/>
          <w:sz w:val="20"/>
          <w:szCs w:val="20"/>
        </w:rPr>
        <w:t xml:space="preserve">parent </w:t>
      </w:r>
      <w:r w:rsidR="00CC6E98" w:rsidRPr="0015468E">
        <w:rPr>
          <w:rFonts w:ascii="Times New Roman" w:hAnsi="Times New Roman" w:cs="Times New Roman"/>
          <w:sz w:val="20"/>
          <w:szCs w:val="20"/>
        </w:rPr>
        <w:t>operation of machining</w:t>
      </w:r>
      <w:r w:rsidRPr="0015468E">
        <w:rPr>
          <w:rFonts w:ascii="Times New Roman" w:hAnsi="Times New Roman" w:cs="Times New Roman"/>
          <w:sz w:val="20"/>
          <w:szCs w:val="20"/>
        </w:rPr>
        <w:t xml:space="preserve">. </w:t>
      </w:r>
    </w:p>
    <w:tbl>
      <w:tblPr>
        <w:tblpPr w:leftFromText="180" w:rightFromText="180" w:vertAnchor="text" w:horzAnchor="margin" w:tblpY="2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6"/>
      </w:tblGrid>
      <w:tr w:rsidR="00006BDA" w:rsidRPr="00766FD6" w:rsidTr="00A1399D">
        <w:trPr>
          <w:trHeight w:val="1691"/>
        </w:trPr>
        <w:tc>
          <w:tcPr>
            <w:tcW w:w="3686" w:type="dxa"/>
          </w:tcPr>
          <w:p w:rsidR="00006BDA" w:rsidRPr="00766FD6" w:rsidRDefault="00006BDA" w:rsidP="005656D7">
            <w:pPr>
              <w:autoSpaceDE w:val="0"/>
              <w:autoSpaceDN w:val="0"/>
              <w:adjustRightInd w:val="0"/>
              <w:spacing w:after="0" w:line="240" w:lineRule="auto"/>
              <w:jc w:val="center"/>
              <w:rPr>
                <w:rFonts w:ascii="Times New Roman" w:hAnsi="Times New Roman" w:cs="Times New Roman"/>
                <w:sz w:val="20"/>
                <w:szCs w:val="20"/>
              </w:rPr>
            </w:pPr>
            <w:r w:rsidRPr="00766FD6">
              <w:rPr>
                <w:rFonts w:ascii="Times New Roman" w:hAnsi="Times New Roman" w:cs="Times New Roman"/>
                <w:b/>
                <w:noProof/>
                <w:sz w:val="24"/>
                <w:szCs w:val="24"/>
                <w:lang w:eastAsia="en-IN"/>
              </w:rPr>
              <w:drawing>
                <wp:anchor distT="0" distB="0" distL="114300" distR="114300" simplePos="0" relativeHeight="251701248" behindDoc="0" locked="0" layoutInCell="1" allowOverlap="1" wp14:anchorId="61BFE369" wp14:editId="19840F9C">
                  <wp:simplePos x="0" y="0"/>
                  <wp:positionH relativeFrom="column">
                    <wp:posOffset>-45876</wp:posOffset>
                  </wp:positionH>
                  <wp:positionV relativeFrom="paragraph">
                    <wp:posOffset>21470</wp:posOffset>
                  </wp:positionV>
                  <wp:extent cx="2283075" cy="1017917"/>
                  <wp:effectExtent l="0" t="0" r="3175" b="0"/>
                  <wp:wrapNone/>
                  <wp:docPr id="5" name="Picture 5" descr="C:\Users\vikassahni\Downloads\20181112_1007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sahni\Downloads\20181112_10070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8646" cy="102931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tbl>
      <w:tblPr>
        <w:tblpPr w:leftFromText="180" w:rightFromText="180" w:vertAnchor="text" w:horzAnchor="margin" w:tblpXSpec="right" w:tblpY="1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5"/>
      </w:tblGrid>
      <w:tr w:rsidR="00766FD6" w:rsidRPr="00766FD6" w:rsidTr="00A1399D">
        <w:trPr>
          <w:trHeight w:val="1975"/>
        </w:trPr>
        <w:tc>
          <w:tcPr>
            <w:tcW w:w="4685" w:type="dxa"/>
          </w:tcPr>
          <w:p w:rsidR="00006BDA" w:rsidRPr="00766FD6" w:rsidRDefault="00004A50" w:rsidP="005656D7">
            <w:pPr>
              <w:pStyle w:val="Default"/>
              <w:ind w:left="150"/>
              <w:jc w:val="both"/>
              <w:rPr>
                <w:color w:val="auto"/>
              </w:rPr>
            </w:pPr>
            <w:r w:rsidRPr="00766FD6">
              <w:rPr>
                <w:noProof/>
                <w:color w:val="auto"/>
                <w:lang w:eastAsia="en-IN"/>
              </w:rPr>
              <w:drawing>
                <wp:anchor distT="0" distB="0" distL="114300" distR="114300" simplePos="0" relativeHeight="251703296" behindDoc="0" locked="0" layoutInCell="1" allowOverlap="1" wp14:anchorId="051CEB12" wp14:editId="4172CA2F">
                  <wp:simplePos x="0" y="0"/>
                  <wp:positionH relativeFrom="column">
                    <wp:posOffset>-26982</wp:posOffset>
                  </wp:positionH>
                  <wp:positionV relativeFrom="paragraph">
                    <wp:posOffset>24262</wp:posOffset>
                  </wp:positionV>
                  <wp:extent cx="2886086" cy="1181483"/>
                  <wp:effectExtent l="0" t="0" r="0" b="0"/>
                  <wp:wrapNone/>
                  <wp:docPr id="39" name="Picture 39" descr="C:\Users\vikassahni\Downloads\20181112_114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assahni\Downloads\20181112_11420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6522" cy="1185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6BDA" w:rsidRPr="00766FD6" w:rsidRDefault="00006BDA" w:rsidP="005656D7">
            <w:pPr>
              <w:pStyle w:val="Default"/>
              <w:ind w:left="150"/>
              <w:jc w:val="center"/>
              <w:rPr>
                <w:color w:val="auto"/>
              </w:rPr>
            </w:pPr>
          </w:p>
          <w:p w:rsidR="00006BDA" w:rsidRPr="00766FD6" w:rsidRDefault="00006BDA" w:rsidP="005656D7">
            <w:pPr>
              <w:pStyle w:val="Default"/>
              <w:ind w:left="150"/>
              <w:jc w:val="both"/>
              <w:rPr>
                <w:b/>
                <w:bCs/>
                <w:color w:val="auto"/>
                <w:sz w:val="20"/>
                <w:szCs w:val="20"/>
              </w:rPr>
            </w:pPr>
            <w:r w:rsidRPr="00766FD6">
              <w:rPr>
                <w:color w:val="auto"/>
              </w:rPr>
              <w:t xml:space="preserve">                        </w:t>
            </w:r>
          </w:p>
          <w:p w:rsidR="00006BDA" w:rsidRPr="00766FD6" w:rsidRDefault="00006BDA" w:rsidP="005656D7">
            <w:pPr>
              <w:pStyle w:val="Default"/>
              <w:ind w:left="150"/>
              <w:jc w:val="both"/>
              <w:rPr>
                <w:b/>
                <w:bCs/>
                <w:color w:val="auto"/>
                <w:sz w:val="20"/>
                <w:szCs w:val="20"/>
              </w:rPr>
            </w:pPr>
          </w:p>
        </w:tc>
      </w:tr>
    </w:tbl>
    <w:p w:rsidR="001B6D19" w:rsidRPr="00A1399D" w:rsidRDefault="001B6D19" w:rsidP="005656D7">
      <w:pPr>
        <w:pStyle w:val="Default"/>
        <w:rPr>
          <w:b/>
          <w:color w:val="auto"/>
          <w:sz w:val="20"/>
          <w:szCs w:val="20"/>
        </w:rPr>
      </w:pPr>
      <w:r w:rsidRPr="00A1399D">
        <w:rPr>
          <w:b/>
          <w:color w:val="auto"/>
          <w:sz w:val="20"/>
          <w:szCs w:val="20"/>
        </w:rPr>
        <w:t xml:space="preserve">Size of </w:t>
      </w:r>
      <w:r w:rsidR="00450E05" w:rsidRPr="00A1399D">
        <w:rPr>
          <w:b/>
          <w:color w:val="auto"/>
          <w:sz w:val="20"/>
          <w:szCs w:val="20"/>
        </w:rPr>
        <w:t xml:space="preserve">the </w:t>
      </w:r>
      <w:r w:rsidRPr="00A1399D">
        <w:rPr>
          <w:b/>
          <w:color w:val="auto"/>
          <w:sz w:val="20"/>
          <w:szCs w:val="20"/>
        </w:rPr>
        <w:t xml:space="preserve">mould = </w:t>
      </w:r>
      <w:r w:rsidR="00450E05" w:rsidRPr="00A1399D">
        <w:rPr>
          <w:b/>
          <w:color w:val="auto"/>
          <w:sz w:val="20"/>
          <w:szCs w:val="20"/>
        </w:rPr>
        <w:t>(</w:t>
      </w:r>
      <w:r w:rsidRPr="00A1399D">
        <w:rPr>
          <w:b/>
          <w:color w:val="auto"/>
          <w:sz w:val="20"/>
          <w:szCs w:val="20"/>
        </w:rPr>
        <w:t>8.6 cm×7 cm×1cm</w:t>
      </w:r>
      <w:r w:rsidR="00450E05" w:rsidRPr="00A1399D">
        <w:rPr>
          <w:b/>
          <w:color w:val="auto"/>
          <w:sz w:val="20"/>
          <w:szCs w:val="20"/>
        </w:rPr>
        <w:t>)</w:t>
      </w:r>
    </w:p>
    <w:p w:rsidR="00C70CC0" w:rsidRPr="00766FD6" w:rsidRDefault="00551FBD" w:rsidP="00006BDA">
      <w:pPr>
        <w:pStyle w:val="Default"/>
        <w:jc w:val="center"/>
        <w:rPr>
          <w:color w:val="auto"/>
          <w:sz w:val="20"/>
          <w:szCs w:val="20"/>
        </w:rPr>
      </w:pPr>
      <w:r w:rsidRPr="00766FD6">
        <w:rPr>
          <w:b/>
          <w:color w:val="auto"/>
          <w:sz w:val="20"/>
          <w:szCs w:val="20"/>
        </w:rPr>
        <w:t>Fig. 1.</w:t>
      </w:r>
      <w:r w:rsidRPr="00766FD6">
        <w:rPr>
          <w:color w:val="auto"/>
          <w:sz w:val="20"/>
          <w:szCs w:val="20"/>
        </w:rPr>
        <w:t xml:space="preserve"> </w:t>
      </w:r>
      <w:r w:rsidR="00221394" w:rsidRPr="00766FD6">
        <w:rPr>
          <w:color w:val="auto"/>
          <w:sz w:val="20"/>
          <w:szCs w:val="20"/>
        </w:rPr>
        <w:t>Steel mould</w:t>
      </w:r>
    </w:p>
    <w:p w:rsidR="005A1F87" w:rsidRPr="00566E07" w:rsidRDefault="00006BDA" w:rsidP="00566E07">
      <w:pPr>
        <w:pStyle w:val="Default"/>
        <w:jc w:val="right"/>
        <w:rPr>
          <w:b/>
          <w:color w:val="auto"/>
        </w:rPr>
      </w:pPr>
      <w:r w:rsidRPr="00766FD6">
        <w:rPr>
          <w:b/>
          <w:color w:val="auto"/>
          <w:sz w:val="20"/>
          <w:szCs w:val="20"/>
        </w:rPr>
        <w:t>Fig. 2.</w:t>
      </w:r>
      <w:r w:rsidRPr="00766FD6">
        <w:rPr>
          <w:color w:val="auto"/>
          <w:sz w:val="20"/>
          <w:szCs w:val="20"/>
        </w:rPr>
        <w:t xml:space="preserve"> Sample of Graphite reinforced polymer composite</w:t>
      </w:r>
    </w:p>
    <w:p w:rsidR="00EF5046" w:rsidRPr="00766FD6" w:rsidRDefault="005375D3" w:rsidP="005656D7">
      <w:pPr>
        <w:pStyle w:val="Default"/>
        <w:jc w:val="both"/>
        <w:rPr>
          <w:b/>
          <w:bCs/>
          <w:color w:val="auto"/>
          <w:sz w:val="20"/>
          <w:szCs w:val="20"/>
        </w:rPr>
      </w:pPr>
      <w:r w:rsidRPr="00766FD6">
        <w:rPr>
          <w:b/>
          <w:bCs/>
          <w:color w:val="auto"/>
          <w:sz w:val="20"/>
          <w:szCs w:val="20"/>
        </w:rPr>
        <w:t xml:space="preserve">3.1 </w:t>
      </w:r>
      <w:r w:rsidR="004C03FD" w:rsidRPr="00766FD6">
        <w:rPr>
          <w:b/>
          <w:bCs/>
          <w:color w:val="auto"/>
          <w:sz w:val="20"/>
          <w:szCs w:val="20"/>
        </w:rPr>
        <w:tab/>
      </w:r>
      <w:r w:rsidR="00EF5046" w:rsidRPr="00766FD6">
        <w:rPr>
          <w:b/>
          <w:bCs/>
          <w:color w:val="auto"/>
          <w:sz w:val="20"/>
          <w:szCs w:val="20"/>
        </w:rPr>
        <w:t xml:space="preserve">Materials Used For Fabrication Work </w:t>
      </w:r>
    </w:p>
    <w:p w:rsidR="00EF5046" w:rsidRPr="00766FD6" w:rsidRDefault="00EF5046" w:rsidP="005656D7">
      <w:pPr>
        <w:pStyle w:val="Default"/>
        <w:jc w:val="both"/>
        <w:rPr>
          <w:bCs/>
          <w:color w:val="auto"/>
          <w:sz w:val="20"/>
          <w:szCs w:val="20"/>
        </w:rPr>
      </w:pPr>
    </w:p>
    <w:p w:rsidR="00EF5046" w:rsidRPr="00766FD6" w:rsidRDefault="0046106B" w:rsidP="005656D7">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766FD6">
        <w:rPr>
          <w:rFonts w:ascii="Times New Roman" w:hAnsi="Times New Roman" w:cs="Times New Roman"/>
          <w:b/>
          <w:sz w:val="20"/>
          <w:szCs w:val="20"/>
        </w:rPr>
        <w:t>Collection</w:t>
      </w:r>
      <w:r w:rsidR="00EF5046" w:rsidRPr="00766FD6">
        <w:rPr>
          <w:rFonts w:ascii="Times New Roman" w:hAnsi="Times New Roman" w:cs="Times New Roman"/>
          <w:b/>
          <w:sz w:val="20"/>
          <w:szCs w:val="20"/>
        </w:rPr>
        <w:t xml:space="preserve"> of Matrix material</w:t>
      </w:r>
      <w:r w:rsidR="00C67504" w:rsidRPr="00766FD6">
        <w:rPr>
          <w:rFonts w:ascii="Times New Roman" w:hAnsi="Times New Roman" w:cs="Times New Roman"/>
          <w:sz w:val="20"/>
          <w:szCs w:val="20"/>
        </w:rPr>
        <w:t>: Matrix material select,</w:t>
      </w:r>
      <w:r w:rsidR="00EF5046" w:rsidRPr="00766FD6">
        <w:rPr>
          <w:rFonts w:ascii="Times New Roman" w:hAnsi="Times New Roman" w:cs="Times New Roman"/>
          <w:sz w:val="20"/>
          <w:szCs w:val="20"/>
        </w:rPr>
        <w:t xml:space="preserve"> Epoxy resin LAPOX (L-12) and HARDER K-6 as binder for the resin.</w:t>
      </w:r>
    </w:p>
    <w:p w:rsidR="00EF5046" w:rsidRPr="00766FD6" w:rsidRDefault="00EF5046" w:rsidP="005656D7">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766FD6">
        <w:rPr>
          <w:rFonts w:ascii="Times New Roman" w:hAnsi="Times New Roman" w:cs="Times New Roman"/>
          <w:sz w:val="20"/>
          <w:szCs w:val="20"/>
        </w:rPr>
        <w:t>Reinforcement of Natural graphite.</w:t>
      </w:r>
    </w:p>
    <w:p w:rsidR="00566E07" w:rsidRDefault="00566E07" w:rsidP="00566E07">
      <w:pPr>
        <w:pStyle w:val="ListParagraph"/>
        <w:numPr>
          <w:ilvl w:val="0"/>
          <w:numId w:val="3"/>
        </w:numPr>
        <w:autoSpaceDE w:val="0"/>
        <w:autoSpaceDN w:val="0"/>
        <w:adjustRightInd w:val="0"/>
        <w:spacing w:after="0" w:line="240" w:lineRule="auto"/>
        <w:jc w:val="both"/>
        <w:rPr>
          <w:rFonts w:ascii="Times New Roman" w:hAnsi="Times New Roman" w:cs="Times New Roman"/>
          <w:sz w:val="20"/>
          <w:szCs w:val="20"/>
        </w:rPr>
      </w:pPr>
      <w:r w:rsidRPr="00766FD6">
        <w:rPr>
          <w:rFonts w:ascii="Times New Roman" w:hAnsi="Times New Roman" w:cs="Times New Roman"/>
          <w:noProof/>
          <w:sz w:val="24"/>
          <w:szCs w:val="24"/>
          <w:lang w:eastAsia="en-IN"/>
        </w:rPr>
        <w:drawing>
          <wp:anchor distT="0" distB="0" distL="114300" distR="114300" simplePos="0" relativeHeight="251705344" behindDoc="0" locked="0" layoutInCell="1" allowOverlap="1" wp14:anchorId="3C2BECD3" wp14:editId="7C29420D">
            <wp:simplePos x="0" y="0"/>
            <wp:positionH relativeFrom="column">
              <wp:posOffset>2218683</wp:posOffset>
            </wp:positionH>
            <wp:positionV relativeFrom="paragraph">
              <wp:posOffset>65712</wp:posOffset>
            </wp:positionV>
            <wp:extent cx="1206393" cy="1981990"/>
            <wp:effectExtent l="0" t="6985" r="6350" b="6350"/>
            <wp:wrapNone/>
            <wp:docPr id="28" name="Picture 28" descr="C:\Users\vikassahni\Desktop\20181101_175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assahni\Desktop\20181101_17504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1211722" cy="19907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5046" w:rsidRPr="00766FD6">
        <w:rPr>
          <w:rFonts w:ascii="Times New Roman" w:hAnsi="Times New Roman" w:cs="Times New Roman"/>
          <w:sz w:val="20"/>
          <w:szCs w:val="20"/>
        </w:rPr>
        <w:t xml:space="preserve">Requirements for the Fabrication of Composites- Epoxy resin, Hardener and mould for making size of specimen.  </w:t>
      </w:r>
    </w:p>
    <w:p w:rsidR="00566E07" w:rsidRPr="00566E07" w:rsidRDefault="00566E07" w:rsidP="00772A65">
      <w:pPr>
        <w:pStyle w:val="ListParagraph"/>
        <w:autoSpaceDE w:val="0"/>
        <w:autoSpaceDN w:val="0"/>
        <w:adjustRightInd w:val="0"/>
        <w:spacing w:after="0" w:line="240" w:lineRule="auto"/>
        <w:jc w:val="both"/>
        <w:rPr>
          <w:rFonts w:ascii="Times New Roman" w:hAnsi="Times New Roman" w:cs="Times New Roman"/>
          <w:sz w:val="20"/>
          <w:szCs w:val="20"/>
        </w:rPr>
      </w:pPr>
    </w:p>
    <w:p w:rsidR="00907365" w:rsidRPr="00766FD6" w:rsidRDefault="007F2D18" w:rsidP="00BD7A64">
      <w:pPr>
        <w:pBdr>
          <w:top w:val="single" w:sz="4" w:space="1" w:color="auto"/>
          <w:left w:val="single" w:sz="4" w:space="0" w:color="auto"/>
          <w:bottom w:val="single" w:sz="4" w:space="0" w:color="auto"/>
          <w:right w:val="single" w:sz="4" w:space="0" w:color="auto"/>
        </w:pBdr>
        <w:jc w:val="both"/>
        <w:rPr>
          <w:b/>
          <w:bCs/>
          <w:sz w:val="28"/>
          <w:szCs w:val="28"/>
        </w:rPr>
      </w:pPr>
      <w:r w:rsidRPr="00766FD6">
        <w:rPr>
          <w:rFonts w:ascii="Times New Roman" w:hAnsi="Times New Roman" w:cs="Times New Roman"/>
          <w:b/>
          <w:noProof/>
          <w:sz w:val="24"/>
          <w:szCs w:val="24"/>
          <w:lang w:eastAsia="en-IN"/>
        </w:rPr>
        <w:drawing>
          <wp:anchor distT="0" distB="0" distL="114300" distR="114300" simplePos="0" relativeHeight="251681792" behindDoc="0" locked="0" layoutInCell="1" allowOverlap="1" wp14:anchorId="03366862" wp14:editId="594F2934">
            <wp:simplePos x="0" y="0"/>
            <wp:positionH relativeFrom="margin">
              <wp:posOffset>3873260</wp:posOffset>
            </wp:positionH>
            <wp:positionV relativeFrom="paragraph">
              <wp:posOffset>18080</wp:posOffset>
            </wp:positionV>
            <wp:extent cx="1856740" cy="1224915"/>
            <wp:effectExtent l="0" t="0" r="0" b="0"/>
            <wp:wrapNone/>
            <wp:docPr id="2" name="Picture 2" descr="C:\Users\vikassahni\Desktop\IMG-20190212-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kassahni\Desktop\IMG-20190212-WA001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539" cy="12254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6FD6">
        <w:rPr>
          <w:rFonts w:ascii="Times New Roman" w:hAnsi="Times New Roman" w:cs="Times New Roman"/>
          <w:b/>
          <w:noProof/>
          <w:sz w:val="24"/>
          <w:szCs w:val="24"/>
          <w:lang w:eastAsia="en-IN"/>
        </w:rPr>
        <w:drawing>
          <wp:inline distT="0" distB="0" distL="0" distR="0" wp14:anchorId="41CFD4E5" wp14:editId="5D273B2B">
            <wp:extent cx="1785620" cy="1224951"/>
            <wp:effectExtent l="0" t="0" r="5080" b="0"/>
            <wp:docPr id="22" name="Picture 22" descr="C:\Users\vikassahni\Desktop\IMG-20190212-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assahni\Desktop\IMG-20190212-WA001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0936" cy="1256038"/>
                    </a:xfrm>
                    <a:prstGeom prst="rect">
                      <a:avLst/>
                    </a:prstGeom>
                    <a:noFill/>
                    <a:ln>
                      <a:noFill/>
                    </a:ln>
                  </pic:spPr>
                </pic:pic>
              </a:graphicData>
            </a:graphic>
          </wp:inline>
        </w:drawing>
      </w:r>
      <w:r w:rsidR="00BD7A64" w:rsidRPr="00766FD6">
        <w:rPr>
          <w:b/>
          <w:bCs/>
          <w:sz w:val="28"/>
          <w:szCs w:val="28"/>
        </w:rPr>
        <w:t xml:space="preserve">    </w:t>
      </w:r>
      <w:r w:rsidR="00482A48" w:rsidRPr="00766FD6">
        <w:rPr>
          <w:b/>
          <w:bCs/>
          <w:sz w:val="28"/>
          <w:szCs w:val="28"/>
        </w:rPr>
        <w:tab/>
      </w:r>
      <w:r w:rsidR="000879FB" w:rsidRPr="00766FD6">
        <w:rPr>
          <w:rFonts w:ascii="Times New Roman" w:hAnsi="Times New Roman" w:cs="Times New Roman"/>
          <w:b/>
          <w:noProof/>
          <w:sz w:val="24"/>
          <w:szCs w:val="24"/>
          <w:lang w:eastAsia="en-IN"/>
        </w:rPr>
        <w:t xml:space="preserve">    </w:t>
      </w:r>
    </w:p>
    <w:p w:rsidR="00307E74" w:rsidRPr="00883607" w:rsidRDefault="004E741D" w:rsidP="00883607">
      <w:pPr>
        <w:autoSpaceDE w:val="0"/>
        <w:autoSpaceDN w:val="0"/>
        <w:adjustRightInd w:val="0"/>
        <w:spacing w:after="0" w:line="240" w:lineRule="auto"/>
        <w:jc w:val="center"/>
        <w:rPr>
          <w:rFonts w:ascii="Times New Roman" w:hAnsi="Times New Roman" w:cs="Times New Roman"/>
          <w:sz w:val="20"/>
          <w:szCs w:val="20"/>
        </w:rPr>
      </w:pPr>
      <w:r w:rsidRPr="00766FD6">
        <w:rPr>
          <w:rFonts w:ascii="Times New Roman" w:hAnsi="Times New Roman" w:cs="Times New Roman"/>
          <w:b/>
          <w:sz w:val="20"/>
          <w:szCs w:val="20"/>
        </w:rPr>
        <w:t>Fig. 3.</w:t>
      </w:r>
      <w:r w:rsidRPr="00766FD6">
        <w:rPr>
          <w:rFonts w:ascii="Times New Roman" w:hAnsi="Times New Roman" w:cs="Times New Roman"/>
          <w:sz w:val="20"/>
          <w:szCs w:val="20"/>
        </w:rPr>
        <w:t xml:space="preserve"> </w:t>
      </w:r>
      <w:r w:rsidR="001B2BC1" w:rsidRPr="00766FD6">
        <w:rPr>
          <w:rFonts w:ascii="Times New Roman" w:hAnsi="Times New Roman" w:cs="Times New Roman"/>
          <w:sz w:val="20"/>
          <w:szCs w:val="20"/>
        </w:rPr>
        <w:t xml:space="preserve"> Milling operation of graphite reinforced polymer composite</w:t>
      </w:r>
    </w:p>
    <w:p w:rsidR="00A1399D" w:rsidRDefault="005375D3" w:rsidP="00072829">
      <w:pPr>
        <w:autoSpaceDE w:val="0"/>
        <w:autoSpaceDN w:val="0"/>
        <w:adjustRightInd w:val="0"/>
        <w:spacing w:after="0" w:line="240" w:lineRule="auto"/>
        <w:jc w:val="both"/>
        <w:rPr>
          <w:rFonts w:ascii="Times New Roman" w:hAnsi="Times New Roman" w:cs="Times New Roman"/>
          <w:b/>
          <w:sz w:val="20"/>
          <w:szCs w:val="20"/>
        </w:rPr>
      </w:pPr>
      <w:r w:rsidRPr="00766FD6">
        <w:rPr>
          <w:rFonts w:ascii="Times New Roman" w:hAnsi="Times New Roman" w:cs="Times New Roman"/>
          <w:b/>
          <w:sz w:val="20"/>
          <w:szCs w:val="20"/>
        </w:rPr>
        <w:t>3.2</w:t>
      </w:r>
      <w:r w:rsidRPr="00766FD6">
        <w:rPr>
          <w:rFonts w:ascii="Times New Roman" w:hAnsi="Times New Roman" w:cs="Times New Roman"/>
          <w:b/>
          <w:sz w:val="20"/>
          <w:szCs w:val="20"/>
        </w:rPr>
        <w:tab/>
      </w:r>
      <w:r w:rsidR="00B35152" w:rsidRPr="00766FD6">
        <w:rPr>
          <w:rFonts w:ascii="Times New Roman" w:hAnsi="Times New Roman" w:cs="Times New Roman"/>
          <w:b/>
          <w:sz w:val="20"/>
          <w:szCs w:val="20"/>
        </w:rPr>
        <w:t>Description of CNC machine</w:t>
      </w:r>
      <w:r w:rsidR="00A1399D">
        <w:rPr>
          <w:rFonts w:ascii="Times New Roman" w:hAnsi="Times New Roman" w:cs="Times New Roman"/>
          <w:b/>
          <w:sz w:val="20"/>
          <w:szCs w:val="20"/>
        </w:rPr>
        <w:t xml:space="preserve"> </w:t>
      </w:r>
    </w:p>
    <w:p w:rsidR="00031F36" w:rsidRPr="00FA2704" w:rsidRDefault="00AB6FF6" w:rsidP="00072829">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ab/>
      </w:r>
      <w:r w:rsidR="00B35152" w:rsidRPr="00766FD6">
        <w:rPr>
          <w:rFonts w:ascii="Times New Roman" w:hAnsi="Times New Roman" w:cs="Times New Roman"/>
          <w:sz w:val="20"/>
          <w:szCs w:val="20"/>
        </w:rPr>
        <w:t>CNC vertical machining centre manufactured by BHARAT FRITZ WERNER LTD.</w:t>
      </w:r>
    </w:p>
    <w:tbl>
      <w:tblPr>
        <w:tblpPr w:leftFromText="180" w:rightFromText="180" w:vertAnchor="text" w:horzAnchor="margin" w:tblpY="2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70"/>
      </w:tblGrid>
      <w:tr w:rsidR="00FA2704" w:rsidRPr="00766FD6" w:rsidTr="00E77050">
        <w:trPr>
          <w:trHeight w:val="1897"/>
        </w:trPr>
        <w:tc>
          <w:tcPr>
            <w:tcW w:w="8970" w:type="dxa"/>
          </w:tcPr>
          <w:p w:rsidR="00FA2704" w:rsidRPr="00766FD6" w:rsidRDefault="00C31247" w:rsidP="00FA2704">
            <w:pPr>
              <w:autoSpaceDE w:val="0"/>
              <w:autoSpaceDN w:val="0"/>
              <w:adjustRightInd w:val="0"/>
              <w:spacing w:after="0" w:line="240" w:lineRule="auto"/>
              <w:ind w:left="180"/>
              <w:rPr>
                <w:rFonts w:ascii="Times New Roman" w:hAnsi="Times New Roman" w:cs="Times New Roman"/>
                <w:sz w:val="20"/>
                <w:szCs w:val="20"/>
              </w:rPr>
            </w:pPr>
            <w:r w:rsidRPr="00766FD6">
              <w:rPr>
                <w:rFonts w:ascii="Times New Roman" w:hAnsi="Times New Roman" w:cs="Times New Roman"/>
                <w:noProof/>
                <w:sz w:val="24"/>
                <w:szCs w:val="24"/>
                <w:lang w:eastAsia="en-IN"/>
              </w:rPr>
              <w:drawing>
                <wp:anchor distT="0" distB="0" distL="114300" distR="114300" simplePos="0" relativeHeight="251730944" behindDoc="0" locked="0" layoutInCell="1" allowOverlap="1" wp14:anchorId="0F5E8722" wp14:editId="3872D388">
                  <wp:simplePos x="0" y="0"/>
                  <wp:positionH relativeFrom="column">
                    <wp:posOffset>-45877</wp:posOffset>
                  </wp:positionH>
                  <wp:positionV relativeFrom="paragraph">
                    <wp:posOffset>26191</wp:posOffset>
                  </wp:positionV>
                  <wp:extent cx="2697001" cy="1154226"/>
                  <wp:effectExtent l="0" t="0" r="8255" b="8255"/>
                  <wp:wrapNone/>
                  <wp:docPr id="37" name="Picture 37" descr="C:\Users\vikassahni\Desktop\IMG-20190212-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kassahni\Desktop\IMG-20190212-WA002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3366" cy="115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6FF6" w:rsidRPr="00766FD6">
              <w:rPr>
                <w:rFonts w:ascii="Times New Roman" w:hAnsi="Times New Roman" w:cs="Times New Roman"/>
                <w:noProof/>
                <w:sz w:val="24"/>
                <w:szCs w:val="24"/>
                <w:lang w:eastAsia="en-IN"/>
              </w:rPr>
              <w:drawing>
                <wp:anchor distT="0" distB="0" distL="114300" distR="114300" simplePos="0" relativeHeight="251729920" behindDoc="0" locked="0" layoutInCell="1" allowOverlap="1" wp14:anchorId="69AF8AFC" wp14:editId="0E73E680">
                  <wp:simplePos x="0" y="0"/>
                  <wp:positionH relativeFrom="column">
                    <wp:posOffset>2671445</wp:posOffset>
                  </wp:positionH>
                  <wp:positionV relativeFrom="paragraph">
                    <wp:posOffset>26191</wp:posOffset>
                  </wp:positionV>
                  <wp:extent cx="2936244" cy="1154909"/>
                  <wp:effectExtent l="0" t="0" r="0" b="7620"/>
                  <wp:wrapNone/>
                  <wp:docPr id="38" name="Picture 38" descr="C:\Users\vikassahni\Desktop\20181031_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assahni\Desktop\20181031_12311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8681" cy="115586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704" w:rsidRPr="00766FD6">
              <w:rPr>
                <w:rFonts w:ascii="Times New Roman" w:hAnsi="Times New Roman" w:cs="Times New Roman"/>
                <w:sz w:val="20"/>
                <w:szCs w:val="20"/>
              </w:rPr>
              <w:t xml:space="preserve"> </w:t>
            </w:r>
          </w:p>
          <w:p w:rsidR="00FA2704" w:rsidRPr="00766FD6" w:rsidRDefault="00FA2704" w:rsidP="00FA2704">
            <w:pPr>
              <w:ind w:left="180"/>
              <w:jc w:val="both"/>
              <w:rPr>
                <w:rFonts w:ascii="Times New Roman" w:hAnsi="Times New Roman" w:cs="Times New Roman"/>
                <w:b/>
                <w:sz w:val="20"/>
                <w:szCs w:val="20"/>
              </w:rPr>
            </w:pPr>
            <w:r w:rsidRPr="00766FD6">
              <w:rPr>
                <w:rFonts w:ascii="Times New Roman" w:hAnsi="Times New Roman" w:cs="Times New Roman"/>
                <w:noProof/>
                <w:sz w:val="24"/>
                <w:szCs w:val="24"/>
                <w:lang w:eastAsia="en-IN"/>
              </w:rPr>
              <w:t xml:space="preserve">   </w:t>
            </w:r>
          </w:p>
        </w:tc>
      </w:tr>
    </w:tbl>
    <w:p w:rsidR="00072829" w:rsidRPr="00766FD6" w:rsidRDefault="005375D3" w:rsidP="00072829">
      <w:pPr>
        <w:autoSpaceDE w:val="0"/>
        <w:autoSpaceDN w:val="0"/>
        <w:adjustRightInd w:val="0"/>
        <w:spacing w:after="0" w:line="240" w:lineRule="auto"/>
        <w:jc w:val="both"/>
        <w:rPr>
          <w:rFonts w:ascii="Times New Roman" w:hAnsi="Times New Roman" w:cs="Times New Roman"/>
          <w:sz w:val="20"/>
          <w:szCs w:val="20"/>
        </w:rPr>
      </w:pPr>
      <w:r w:rsidRPr="00766FD6">
        <w:rPr>
          <w:rFonts w:ascii="Times New Roman" w:hAnsi="Times New Roman" w:cs="Times New Roman"/>
          <w:b/>
          <w:sz w:val="20"/>
          <w:szCs w:val="20"/>
        </w:rPr>
        <w:t>3.3</w:t>
      </w:r>
      <w:r w:rsidR="00BF09F3">
        <w:rPr>
          <w:rFonts w:ascii="Times New Roman" w:hAnsi="Times New Roman" w:cs="Times New Roman"/>
          <w:b/>
          <w:sz w:val="20"/>
          <w:szCs w:val="20"/>
        </w:rPr>
        <w:tab/>
      </w:r>
      <w:r w:rsidR="00BF09F3" w:rsidRPr="00766FD6">
        <w:rPr>
          <w:rFonts w:ascii="Times New Roman" w:hAnsi="Times New Roman" w:cs="Times New Roman"/>
          <w:b/>
          <w:sz w:val="20"/>
          <w:szCs w:val="20"/>
        </w:rPr>
        <w:t xml:space="preserve">Tool material – </w:t>
      </w:r>
      <w:r w:rsidR="00BF09F3" w:rsidRPr="00766FD6">
        <w:rPr>
          <w:rFonts w:ascii="Times New Roman" w:hAnsi="Times New Roman" w:cs="Times New Roman"/>
          <w:sz w:val="20"/>
          <w:szCs w:val="20"/>
        </w:rPr>
        <w:t>HSS MILLING CUTTER (Diameter of milling cutter = 5mm)</w:t>
      </w:r>
    </w:p>
    <w:p w:rsidR="00A109AE" w:rsidRPr="00766FD6" w:rsidRDefault="00FA2704" w:rsidP="00FA2704">
      <w:pPr>
        <w:jc w:val="both"/>
        <w:rPr>
          <w:rFonts w:ascii="Times New Roman" w:hAnsi="Times New Roman" w:cs="Times New Roman"/>
          <w:sz w:val="20"/>
          <w:szCs w:val="20"/>
        </w:rPr>
      </w:pPr>
      <w:r>
        <w:rPr>
          <w:rFonts w:ascii="Times New Roman" w:hAnsi="Times New Roman" w:cs="Times New Roman"/>
          <w:b/>
          <w:sz w:val="20"/>
          <w:szCs w:val="20"/>
        </w:rPr>
        <w:t xml:space="preserve"> </w:t>
      </w:r>
      <w:r w:rsidRPr="00766FD6">
        <w:rPr>
          <w:rFonts w:ascii="Times New Roman" w:hAnsi="Times New Roman" w:cs="Times New Roman"/>
          <w:b/>
          <w:sz w:val="20"/>
          <w:szCs w:val="20"/>
        </w:rPr>
        <w:t xml:space="preserve">Fig. 9. </w:t>
      </w:r>
      <w:r w:rsidRPr="00766FD6">
        <w:rPr>
          <w:rFonts w:ascii="Times New Roman" w:hAnsi="Times New Roman" w:cs="Times New Roman"/>
          <w:sz w:val="20"/>
          <w:szCs w:val="20"/>
        </w:rPr>
        <w:t xml:space="preserve">CNC vertical machining centre                                             </w:t>
      </w:r>
      <w:r w:rsidRPr="00766FD6">
        <w:rPr>
          <w:rFonts w:ascii="Times New Roman" w:hAnsi="Times New Roman" w:cs="Times New Roman"/>
          <w:b/>
          <w:sz w:val="20"/>
          <w:szCs w:val="20"/>
        </w:rPr>
        <w:t>Fig. 8.</w:t>
      </w:r>
      <w:r w:rsidRPr="00766FD6">
        <w:rPr>
          <w:rFonts w:ascii="Times New Roman" w:hAnsi="Times New Roman" w:cs="Times New Roman"/>
          <w:sz w:val="20"/>
          <w:szCs w:val="20"/>
        </w:rPr>
        <w:t xml:space="preserve"> HSS milling cutter</w:t>
      </w:r>
    </w:p>
    <w:tbl>
      <w:tblPr>
        <w:tblpPr w:leftFromText="180" w:rightFromText="180" w:vertAnchor="text" w:horzAnchor="margin" w:tblpXSpec="center" w:tblpY="398"/>
        <w:tblW w:w="4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8"/>
        <w:gridCol w:w="1116"/>
        <w:gridCol w:w="795"/>
        <w:gridCol w:w="938"/>
        <w:gridCol w:w="668"/>
      </w:tblGrid>
      <w:tr w:rsidR="00766FD6" w:rsidRPr="003B7AE4" w:rsidTr="00772A65">
        <w:trPr>
          <w:trHeight w:val="333"/>
        </w:trPr>
        <w:tc>
          <w:tcPr>
            <w:tcW w:w="0" w:type="auto"/>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SI.NO</w:t>
            </w:r>
          </w:p>
        </w:tc>
        <w:tc>
          <w:tcPr>
            <w:tcW w:w="0" w:type="auto"/>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MRR</w:t>
            </w:r>
          </w:p>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(mm</w:t>
            </w:r>
            <w:r w:rsidRPr="003B7AE4">
              <w:rPr>
                <w:rFonts w:ascii="Times New Roman" w:eastAsia="Times New Roman" w:hAnsi="Times New Roman" w:cs="Times New Roman"/>
                <w:sz w:val="20"/>
                <w:szCs w:val="20"/>
                <w:vertAlign w:val="superscript"/>
                <w:lang w:eastAsia="en-IN"/>
              </w:rPr>
              <w:t>3</w:t>
            </w:r>
            <w:r w:rsidRPr="003B7AE4">
              <w:rPr>
                <w:rFonts w:ascii="Times New Roman" w:eastAsia="Times New Roman" w:hAnsi="Times New Roman" w:cs="Times New Roman"/>
                <w:sz w:val="20"/>
                <w:szCs w:val="20"/>
                <w:lang w:eastAsia="en-IN"/>
              </w:rPr>
              <w:t>/sec)</w:t>
            </w:r>
          </w:p>
        </w:tc>
        <w:tc>
          <w:tcPr>
            <w:tcW w:w="0" w:type="auto"/>
          </w:tcPr>
          <w:p w:rsidR="00D60349" w:rsidRPr="003B7AE4" w:rsidRDefault="00021715"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Thrust</w:t>
            </w:r>
          </w:p>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(N)</w:t>
            </w:r>
          </w:p>
        </w:tc>
        <w:tc>
          <w:tcPr>
            <w:tcW w:w="0" w:type="auto"/>
          </w:tcPr>
          <w:p w:rsidR="00D60349" w:rsidRPr="003B7AE4" w:rsidRDefault="00021715"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Torque</w:t>
            </w:r>
          </w:p>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(N-mm)</w:t>
            </w:r>
          </w:p>
        </w:tc>
        <w:tc>
          <w:tcPr>
            <w:tcW w:w="0" w:type="auto"/>
          </w:tcPr>
          <w:p w:rsidR="00D60349" w:rsidRPr="003B7AE4" w:rsidRDefault="00BB3243"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Ra</w:t>
            </w:r>
          </w:p>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(µm)</w:t>
            </w:r>
          </w:p>
        </w:tc>
      </w:tr>
      <w:tr w:rsidR="00766FD6" w:rsidRPr="003B7AE4" w:rsidTr="00772A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96"/>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lastRenderedPageBreak/>
              <w:t>1</w:t>
            </w:r>
          </w:p>
        </w:tc>
        <w:tc>
          <w:tcPr>
            <w:tcW w:w="0" w:type="auto"/>
            <w:tcBorders>
              <w:top w:val="single" w:sz="4" w:space="0" w:color="auto"/>
              <w:left w:val="single" w:sz="4" w:space="0" w:color="auto"/>
              <w:bottom w:val="single" w:sz="4" w:space="0" w:color="auto"/>
              <w:right w:val="single" w:sz="4" w:space="0" w:color="auto"/>
            </w:tcBorders>
            <w:vAlign w:val="bottom"/>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0.6287</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0.28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1.40</w:t>
            </w:r>
          </w:p>
        </w:tc>
      </w:tr>
      <w:tr w:rsidR="00766FD6" w:rsidRPr="003B7AE4" w:rsidTr="00772A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9"/>
        </w:trPr>
        <w:tc>
          <w:tcPr>
            <w:tcW w:w="0" w:type="auto"/>
            <w:tcBorders>
              <w:top w:val="single" w:sz="4" w:space="0" w:color="auto"/>
              <w:left w:val="single" w:sz="4" w:space="0" w:color="auto"/>
              <w:bottom w:val="nil"/>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2</w:t>
            </w:r>
          </w:p>
        </w:tc>
        <w:tc>
          <w:tcPr>
            <w:tcW w:w="0" w:type="auto"/>
            <w:tcBorders>
              <w:top w:val="single" w:sz="4" w:space="0" w:color="auto"/>
              <w:left w:val="single" w:sz="4" w:space="0" w:color="auto"/>
              <w:bottom w:val="nil"/>
              <w:right w:val="single" w:sz="4" w:space="0" w:color="auto"/>
            </w:tcBorders>
            <w:vAlign w:val="bottom"/>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1.29385</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0.31</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0.18</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0.8</w:t>
            </w:r>
          </w:p>
        </w:tc>
      </w:tr>
      <w:tr w:rsidR="00766FD6" w:rsidRPr="003B7AE4" w:rsidTr="00772A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3</w:t>
            </w:r>
          </w:p>
        </w:tc>
        <w:tc>
          <w:tcPr>
            <w:tcW w:w="0" w:type="auto"/>
            <w:tcBorders>
              <w:top w:val="single" w:sz="4" w:space="0" w:color="auto"/>
              <w:left w:val="single" w:sz="4" w:space="0" w:color="auto"/>
              <w:bottom w:val="single" w:sz="4" w:space="0" w:color="auto"/>
              <w:right w:val="single" w:sz="4" w:space="0" w:color="auto"/>
            </w:tcBorders>
            <w:vAlign w:val="bottom"/>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2.60233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0.08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0.9</w:t>
            </w:r>
          </w:p>
        </w:tc>
      </w:tr>
      <w:tr w:rsidR="00766FD6" w:rsidRPr="003B7AE4" w:rsidTr="00772A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9"/>
        </w:trPr>
        <w:tc>
          <w:tcPr>
            <w:tcW w:w="0" w:type="auto"/>
            <w:tcBorders>
              <w:top w:val="single" w:sz="4" w:space="0" w:color="auto"/>
              <w:left w:val="single" w:sz="4" w:space="0" w:color="auto"/>
              <w:bottom w:val="nil"/>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4</w:t>
            </w:r>
          </w:p>
        </w:tc>
        <w:tc>
          <w:tcPr>
            <w:tcW w:w="0" w:type="auto"/>
            <w:tcBorders>
              <w:top w:val="single" w:sz="4" w:space="0" w:color="auto"/>
              <w:left w:val="single" w:sz="4" w:space="0" w:color="auto"/>
              <w:bottom w:val="nil"/>
              <w:right w:val="single" w:sz="4" w:space="0" w:color="auto"/>
            </w:tcBorders>
            <w:vAlign w:val="bottom"/>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5.5404</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0.36</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0.13</w:t>
            </w:r>
          </w:p>
        </w:tc>
        <w:tc>
          <w:tcPr>
            <w:tcW w:w="0" w:type="auto"/>
            <w:tcBorders>
              <w:top w:val="single" w:sz="4" w:space="0" w:color="auto"/>
              <w:left w:val="single" w:sz="4" w:space="0" w:color="auto"/>
              <w:bottom w:val="nil"/>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0.9</w:t>
            </w:r>
          </w:p>
        </w:tc>
      </w:tr>
      <w:tr w:rsidR="00766FD6" w:rsidRPr="003B7AE4" w:rsidTr="00772A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5</w:t>
            </w:r>
          </w:p>
        </w:tc>
        <w:tc>
          <w:tcPr>
            <w:tcW w:w="0" w:type="auto"/>
            <w:tcBorders>
              <w:top w:val="single" w:sz="4" w:space="0" w:color="auto"/>
              <w:left w:val="single" w:sz="4" w:space="0" w:color="auto"/>
              <w:bottom w:val="single" w:sz="4" w:space="0" w:color="auto"/>
              <w:right w:val="single" w:sz="4" w:space="0" w:color="auto"/>
            </w:tcBorders>
            <w:vAlign w:val="bottom"/>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0.826183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0.42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1.1</w:t>
            </w:r>
          </w:p>
        </w:tc>
      </w:tr>
      <w:tr w:rsidR="00766FD6" w:rsidRPr="003B7AE4" w:rsidTr="00772A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6</w:t>
            </w:r>
          </w:p>
        </w:tc>
        <w:tc>
          <w:tcPr>
            <w:tcW w:w="0" w:type="auto"/>
            <w:tcBorders>
              <w:top w:val="single" w:sz="4" w:space="0" w:color="auto"/>
              <w:left w:val="single" w:sz="4" w:space="0" w:color="auto"/>
              <w:bottom w:val="single" w:sz="4" w:space="0" w:color="auto"/>
              <w:right w:val="single" w:sz="4" w:space="0" w:color="auto"/>
            </w:tcBorders>
            <w:vAlign w:val="bottom"/>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0.597195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0.39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0.8</w:t>
            </w:r>
          </w:p>
        </w:tc>
      </w:tr>
      <w:tr w:rsidR="00766FD6" w:rsidRPr="003B7AE4" w:rsidTr="00772A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7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7</w:t>
            </w:r>
          </w:p>
        </w:tc>
        <w:tc>
          <w:tcPr>
            <w:tcW w:w="0" w:type="auto"/>
            <w:tcBorders>
              <w:top w:val="single" w:sz="4" w:space="0" w:color="auto"/>
              <w:left w:val="single" w:sz="4" w:space="0" w:color="auto"/>
              <w:bottom w:val="single" w:sz="4" w:space="0" w:color="auto"/>
              <w:right w:val="single" w:sz="4" w:space="0" w:color="auto"/>
            </w:tcBorders>
            <w:vAlign w:val="bottom"/>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5.7360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0.44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0.11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1.20</w:t>
            </w:r>
          </w:p>
        </w:tc>
      </w:tr>
      <w:tr w:rsidR="00766FD6" w:rsidRPr="003B7AE4" w:rsidTr="00772A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8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8</w:t>
            </w:r>
          </w:p>
        </w:tc>
        <w:tc>
          <w:tcPr>
            <w:tcW w:w="0" w:type="auto"/>
            <w:tcBorders>
              <w:top w:val="single" w:sz="4" w:space="0" w:color="auto"/>
              <w:left w:val="single" w:sz="4" w:space="0" w:color="auto"/>
              <w:bottom w:val="single" w:sz="4" w:space="0" w:color="auto"/>
              <w:right w:val="single" w:sz="4" w:space="0" w:color="auto"/>
            </w:tcBorders>
            <w:vAlign w:val="bottom"/>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3.19013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0.39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1.1</w:t>
            </w:r>
          </w:p>
        </w:tc>
      </w:tr>
      <w:tr w:rsidR="00766FD6" w:rsidRPr="003B7AE4" w:rsidTr="00772A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5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9</w:t>
            </w:r>
          </w:p>
        </w:tc>
        <w:tc>
          <w:tcPr>
            <w:tcW w:w="0" w:type="auto"/>
            <w:tcBorders>
              <w:top w:val="single" w:sz="4" w:space="0" w:color="auto"/>
              <w:left w:val="single" w:sz="4" w:space="0" w:color="auto"/>
              <w:bottom w:val="single" w:sz="4" w:space="0" w:color="auto"/>
              <w:right w:val="single" w:sz="4" w:space="0" w:color="auto"/>
            </w:tcBorders>
            <w:vAlign w:val="bottom"/>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1.17894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0.31</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0.06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0.7</w:t>
            </w:r>
          </w:p>
        </w:tc>
      </w:tr>
      <w:tr w:rsidR="00766FD6" w:rsidRPr="003B7AE4" w:rsidTr="00772A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5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10</w:t>
            </w:r>
          </w:p>
        </w:tc>
        <w:tc>
          <w:tcPr>
            <w:tcW w:w="0" w:type="auto"/>
            <w:tcBorders>
              <w:top w:val="single" w:sz="4" w:space="0" w:color="auto"/>
              <w:left w:val="single" w:sz="4" w:space="0" w:color="auto"/>
              <w:bottom w:val="single" w:sz="4" w:space="0" w:color="auto"/>
              <w:right w:val="single" w:sz="4" w:space="0" w:color="auto"/>
            </w:tcBorders>
            <w:vAlign w:val="bottom"/>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4.01136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0.42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0.9</w:t>
            </w:r>
          </w:p>
        </w:tc>
      </w:tr>
      <w:tr w:rsidR="00766FD6" w:rsidRPr="003B7AE4" w:rsidTr="00772A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47"/>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11</w:t>
            </w:r>
          </w:p>
        </w:tc>
        <w:tc>
          <w:tcPr>
            <w:tcW w:w="0" w:type="auto"/>
            <w:tcBorders>
              <w:top w:val="single" w:sz="4" w:space="0" w:color="auto"/>
              <w:left w:val="single" w:sz="4" w:space="0" w:color="auto"/>
              <w:bottom w:val="single" w:sz="4" w:space="0" w:color="auto"/>
              <w:right w:val="single" w:sz="4" w:space="0" w:color="auto"/>
            </w:tcBorders>
            <w:vAlign w:val="bottom"/>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0.958750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0.44</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1.6</w:t>
            </w:r>
          </w:p>
        </w:tc>
      </w:tr>
      <w:tr w:rsidR="00766FD6" w:rsidRPr="003B7AE4" w:rsidTr="00772A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174"/>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12</w:t>
            </w:r>
          </w:p>
        </w:tc>
        <w:tc>
          <w:tcPr>
            <w:tcW w:w="0" w:type="auto"/>
            <w:tcBorders>
              <w:top w:val="single" w:sz="4" w:space="0" w:color="auto"/>
              <w:left w:val="single" w:sz="4" w:space="0" w:color="auto"/>
              <w:bottom w:val="single" w:sz="4" w:space="0" w:color="auto"/>
              <w:right w:val="single" w:sz="4" w:space="0" w:color="auto"/>
            </w:tcBorders>
            <w:vAlign w:val="bottom"/>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2.1732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0.28</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0.16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1.50</w:t>
            </w:r>
          </w:p>
        </w:tc>
      </w:tr>
      <w:tr w:rsidR="00766FD6" w:rsidRPr="003B7AE4" w:rsidTr="00772A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4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13</w:t>
            </w:r>
          </w:p>
        </w:tc>
        <w:tc>
          <w:tcPr>
            <w:tcW w:w="0" w:type="auto"/>
            <w:tcBorders>
              <w:top w:val="single" w:sz="4" w:space="0" w:color="auto"/>
              <w:left w:val="single" w:sz="4" w:space="0" w:color="auto"/>
              <w:bottom w:val="single" w:sz="4" w:space="0" w:color="auto"/>
              <w:right w:val="single" w:sz="4" w:space="0" w:color="auto"/>
            </w:tcBorders>
            <w:vAlign w:val="bottom"/>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2.8615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0.19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2.4</w:t>
            </w:r>
          </w:p>
        </w:tc>
      </w:tr>
      <w:tr w:rsidR="00766FD6" w:rsidRPr="003B7AE4" w:rsidTr="00772A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2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14</w:t>
            </w:r>
          </w:p>
        </w:tc>
        <w:tc>
          <w:tcPr>
            <w:tcW w:w="0" w:type="auto"/>
            <w:tcBorders>
              <w:top w:val="single" w:sz="4" w:space="0" w:color="auto"/>
              <w:left w:val="single" w:sz="4" w:space="0" w:color="auto"/>
              <w:bottom w:val="single" w:sz="4" w:space="0" w:color="auto"/>
              <w:right w:val="single" w:sz="4" w:space="0" w:color="auto"/>
            </w:tcBorders>
            <w:vAlign w:val="bottom"/>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2.30162</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0.33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1.0</w:t>
            </w:r>
          </w:p>
        </w:tc>
      </w:tr>
      <w:tr w:rsidR="00766FD6" w:rsidRPr="003B7AE4" w:rsidTr="00772A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32"/>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15</w:t>
            </w:r>
          </w:p>
        </w:tc>
        <w:tc>
          <w:tcPr>
            <w:tcW w:w="0" w:type="auto"/>
            <w:tcBorders>
              <w:top w:val="single" w:sz="4" w:space="0" w:color="auto"/>
              <w:left w:val="single" w:sz="4" w:space="0" w:color="auto"/>
              <w:bottom w:val="single" w:sz="4" w:space="0" w:color="auto"/>
              <w:right w:val="single" w:sz="4" w:space="0" w:color="auto"/>
            </w:tcBorders>
            <w:vAlign w:val="bottom"/>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1.8593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0.36</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0.09</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0.7</w:t>
            </w:r>
          </w:p>
        </w:tc>
      </w:tr>
      <w:tr w:rsidR="00766FD6" w:rsidRPr="003B7AE4" w:rsidTr="00772A6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239"/>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16</w:t>
            </w:r>
          </w:p>
        </w:tc>
        <w:tc>
          <w:tcPr>
            <w:tcW w:w="0" w:type="auto"/>
            <w:tcBorders>
              <w:top w:val="single" w:sz="4" w:space="0" w:color="auto"/>
              <w:left w:val="single" w:sz="4" w:space="0" w:color="auto"/>
              <w:bottom w:val="single" w:sz="4" w:space="0" w:color="auto"/>
              <w:right w:val="single" w:sz="4" w:space="0" w:color="auto"/>
            </w:tcBorders>
            <w:vAlign w:val="bottom"/>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1.15410</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0.25</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0.13</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0349" w:rsidRPr="003B7AE4" w:rsidRDefault="00D60349" w:rsidP="009D1966">
            <w:pPr>
              <w:spacing w:after="0" w:line="240" w:lineRule="auto"/>
              <w:jc w:val="center"/>
              <w:rPr>
                <w:rFonts w:ascii="Times New Roman" w:eastAsia="Times New Roman" w:hAnsi="Times New Roman" w:cs="Times New Roman"/>
                <w:sz w:val="20"/>
                <w:szCs w:val="20"/>
                <w:lang w:eastAsia="en-IN"/>
              </w:rPr>
            </w:pPr>
            <w:r w:rsidRPr="003B7AE4">
              <w:rPr>
                <w:rFonts w:ascii="Times New Roman" w:eastAsia="Times New Roman" w:hAnsi="Times New Roman" w:cs="Times New Roman"/>
                <w:sz w:val="20"/>
                <w:szCs w:val="20"/>
                <w:lang w:eastAsia="en-IN"/>
              </w:rPr>
              <w:t>1.4</w:t>
            </w:r>
          </w:p>
        </w:tc>
      </w:tr>
    </w:tbl>
    <w:p w:rsidR="00757A6A" w:rsidRPr="00766FD6" w:rsidRDefault="00757A6A" w:rsidP="00757A6A">
      <w:pPr>
        <w:jc w:val="center"/>
        <w:rPr>
          <w:rFonts w:ascii="Times New Roman" w:hAnsi="Times New Roman" w:cs="Times New Roman"/>
          <w:sz w:val="20"/>
          <w:szCs w:val="20"/>
        </w:rPr>
      </w:pPr>
      <w:r w:rsidRPr="00766FD6">
        <w:rPr>
          <w:rFonts w:ascii="Times New Roman" w:hAnsi="Times New Roman" w:cs="Times New Roman"/>
          <w:b/>
          <w:sz w:val="20"/>
          <w:szCs w:val="20"/>
        </w:rPr>
        <w:t>Table</w:t>
      </w:r>
      <w:r w:rsidR="00860289" w:rsidRPr="00766FD6">
        <w:rPr>
          <w:rFonts w:ascii="Times New Roman" w:hAnsi="Times New Roman" w:cs="Times New Roman"/>
          <w:b/>
          <w:sz w:val="20"/>
          <w:szCs w:val="20"/>
        </w:rPr>
        <w:t xml:space="preserve"> 3</w:t>
      </w:r>
      <w:r w:rsidR="004E741D" w:rsidRPr="00766FD6">
        <w:rPr>
          <w:rFonts w:ascii="Times New Roman" w:hAnsi="Times New Roman" w:cs="Times New Roman"/>
          <w:b/>
          <w:sz w:val="20"/>
          <w:szCs w:val="20"/>
        </w:rPr>
        <w:t>.</w:t>
      </w:r>
      <w:r w:rsidRPr="00766FD6">
        <w:rPr>
          <w:rFonts w:ascii="Times New Roman" w:hAnsi="Times New Roman" w:cs="Times New Roman"/>
          <w:sz w:val="20"/>
          <w:szCs w:val="20"/>
        </w:rPr>
        <w:t xml:space="preserve"> </w:t>
      </w:r>
      <w:r w:rsidR="004B4AC7" w:rsidRPr="00766FD6">
        <w:rPr>
          <w:rFonts w:ascii="Times New Roman" w:hAnsi="Times New Roman" w:cs="Times New Roman"/>
          <w:sz w:val="20"/>
          <w:szCs w:val="20"/>
        </w:rPr>
        <w:t>Experimental data (Output R</w:t>
      </w:r>
      <w:r w:rsidRPr="00766FD6">
        <w:rPr>
          <w:rFonts w:ascii="Times New Roman" w:hAnsi="Times New Roman" w:cs="Times New Roman"/>
          <w:sz w:val="20"/>
          <w:szCs w:val="20"/>
        </w:rPr>
        <w:t>esponse)</w:t>
      </w:r>
    </w:p>
    <w:p w:rsidR="009D1966" w:rsidRPr="00766FD6" w:rsidRDefault="009D1966" w:rsidP="00757A6A">
      <w:pPr>
        <w:jc w:val="center"/>
        <w:rPr>
          <w:rFonts w:ascii="Times New Roman" w:hAnsi="Times New Roman" w:cs="Times New Roman"/>
          <w:sz w:val="20"/>
          <w:szCs w:val="20"/>
        </w:rPr>
      </w:pPr>
    </w:p>
    <w:p w:rsidR="00757A6A" w:rsidRPr="00766FD6" w:rsidRDefault="00757A6A" w:rsidP="00EB31D7">
      <w:pPr>
        <w:jc w:val="both"/>
        <w:rPr>
          <w:b/>
          <w:bCs/>
          <w:sz w:val="28"/>
          <w:szCs w:val="28"/>
        </w:rPr>
      </w:pPr>
    </w:p>
    <w:p w:rsidR="007174B8" w:rsidRPr="00766FD6" w:rsidRDefault="007174B8" w:rsidP="00EB31D7">
      <w:pPr>
        <w:jc w:val="both"/>
        <w:rPr>
          <w:b/>
          <w:bCs/>
          <w:sz w:val="28"/>
          <w:szCs w:val="28"/>
        </w:rPr>
      </w:pPr>
    </w:p>
    <w:p w:rsidR="00046B4F" w:rsidRPr="00766FD6" w:rsidRDefault="00046B4F" w:rsidP="00EB31D7">
      <w:pPr>
        <w:jc w:val="both"/>
        <w:rPr>
          <w:b/>
          <w:bCs/>
          <w:sz w:val="28"/>
          <w:szCs w:val="28"/>
        </w:rPr>
      </w:pPr>
    </w:p>
    <w:p w:rsidR="00046B4F" w:rsidRPr="00766FD6" w:rsidRDefault="00046B4F" w:rsidP="00EB31D7">
      <w:pPr>
        <w:jc w:val="both"/>
        <w:rPr>
          <w:b/>
          <w:bCs/>
          <w:sz w:val="28"/>
          <w:szCs w:val="28"/>
        </w:rPr>
      </w:pPr>
    </w:p>
    <w:p w:rsidR="00046B4F" w:rsidRPr="00766FD6" w:rsidRDefault="00046B4F" w:rsidP="00EB31D7">
      <w:pPr>
        <w:jc w:val="both"/>
        <w:rPr>
          <w:b/>
          <w:bCs/>
          <w:sz w:val="28"/>
          <w:szCs w:val="28"/>
        </w:rPr>
      </w:pPr>
    </w:p>
    <w:p w:rsidR="00046B4F" w:rsidRPr="00766FD6" w:rsidRDefault="00046B4F" w:rsidP="00EB31D7">
      <w:pPr>
        <w:jc w:val="both"/>
        <w:rPr>
          <w:b/>
          <w:bCs/>
          <w:sz w:val="28"/>
          <w:szCs w:val="28"/>
        </w:rPr>
      </w:pPr>
    </w:p>
    <w:p w:rsidR="00535C79" w:rsidRDefault="00535C79" w:rsidP="00D60349">
      <w:pPr>
        <w:jc w:val="both"/>
        <w:rPr>
          <w:b/>
          <w:bCs/>
          <w:sz w:val="28"/>
          <w:szCs w:val="28"/>
        </w:rPr>
      </w:pPr>
    </w:p>
    <w:p w:rsidR="006C6860" w:rsidRPr="00766FD6" w:rsidRDefault="006C6860" w:rsidP="00D60349">
      <w:pPr>
        <w:jc w:val="both"/>
        <w:rPr>
          <w:b/>
          <w:bCs/>
          <w:sz w:val="28"/>
          <w:szCs w:val="28"/>
        </w:rPr>
      </w:pPr>
    </w:p>
    <w:p w:rsidR="007F2D18" w:rsidRPr="00766FD6" w:rsidRDefault="005375D3" w:rsidP="00D60349">
      <w:pPr>
        <w:jc w:val="both"/>
        <w:rPr>
          <w:rFonts w:ascii="Times New Roman" w:hAnsi="Times New Roman" w:cs="Times New Roman"/>
          <w:b/>
          <w:bCs/>
          <w:sz w:val="24"/>
          <w:szCs w:val="24"/>
        </w:rPr>
      </w:pPr>
      <w:r w:rsidRPr="00766FD6">
        <w:rPr>
          <w:rFonts w:ascii="Times New Roman" w:hAnsi="Times New Roman" w:cs="Times New Roman"/>
          <w:b/>
          <w:bCs/>
          <w:sz w:val="24"/>
          <w:szCs w:val="24"/>
        </w:rPr>
        <w:t>4</w:t>
      </w:r>
      <w:r w:rsidR="00907365" w:rsidRPr="00766FD6">
        <w:rPr>
          <w:rFonts w:ascii="Times New Roman" w:hAnsi="Times New Roman" w:cs="Times New Roman"/>
          <w:b/>
          <w:bCs/>
          <w:sz w:val="24"/>
          <w:szCs w:val="24"/>
        </w:rPr>
        <w:tab/>
      </w:r>
      <w:r w:rsidR="003B4067" w:rsidRPr="00766FD6">
        <w:rPr>
          <w:rFonts w:ascii="Times New Roman" w:hAnsi="Times New Roman" w:cs="Times New Roman"/>
          <w:b/>
          <w:bCs/>
          <w:sz w:val="24"/>
          <w:szCs w:val="24"/>
        </w:rPr>
        <w:t>Parametric Optimisation: Utility Theory</w:t>
      </w:r>
    </w:p>
    <w:p w:rsidR="00BF09F3" w:rsidRPr="004F7CF8" w:rsidRDefault="00482A48" w:rsidP="004F7CF8">
      <w:pPr>
        <w:jc w:val="both"/>
        <w:rPr>
          <w:rFonts w:ascii="Times New Roman" w:hAnsi="Times New Roman" w:cs="Times New Roman"/>
          <w:b/>
          <w:bCs/>
          <w:sz w:val="24"/>
          <w:szCs w:val="24"/>
        </w:rPr>
      </w:pPr>
      <w:r w:rsidRPr="00766FD6">
        <w:rPr>
          <w:rFonts w:ascii="Times New Roman" w:hAnsi="Times New Roman" w:cs="Times New Roman"/>
          <w:bCs/>
          <w:sz w:val="20"/>
          <w:szCs w:val="20"/>
        </w:rPr>
        <w:t xml:space="preserve">The term utility means the </w:t>
      </w:r>
      <w:r w:rsidR="00A851DF" w:rsidRPr="00766FD6">
        <w:rPr>
          <w:rFonts w:ascii="Times New Roman" w:hAnsi="Times New Roman" w:cs="Times New Roman"/>
          <w:sz w:val="20"/>
          <w:szCs w:val="20"/>
        </w:rPr>
        <w:t>useful</w:t>
      </w:r>
      <w:r w:rsidRPr="00766FD6">
        <w:rPr>
          <w:rFonts w:ascii="Times New Roman" w:hAnsi="Times New Roman" w:cs="Times New Roman"/>
          <w:sz w:val="20"/>
          <w:szCs w:val="20"/>
        </w:rPr>
        <w:t>ness of a procedure in orientation to the expectations levels of the customers. When doing the machining operation the number of output characteristics has been used to evaluate the performance. So, the joint amount has been essential to scale its complete performance which are used to the account of the comparative involvement of totally to the excellence features. Overall utility of the process is indicated by index of composite. Utility theory gives the procedural frame</w:t>
      </w:r>
      <w:r w:rsidRPr="00766FD6">
        <w:rPr>
          <w:rFonts w:ascii="Times New Roman" w:hAnsi="Times New Roman" w:cs="Times New Roman"/>
          <w:sz w:val="20"/>
          <w:szCs w:val="20"/>
        </w:rPr>
        <w:softHyphen/>
        <w:t>work for the assessment of another features complete through individuals, organizations as well as groups. Basically the Utility theory mentions to the amount of satisfaction in which the each elements gives to the choice maker. Therefore, utility maximisation principal that has been used for the any type of decision. According to the utility theory the decision maker provides best possible decision. Based on the utility concept</w:t>
      </w:r>
      <w:r w:rsidRPr="00766FD6">
        <w:rPr>
          <w:rStyle w:val="A12"/>
          <w:rFonts w:ascii="Times New Roman" w:hAnsi="Times New Roman" w:cs="Times New Roman"/>
          <w:color w:val="auto"/>
          <w:sz w:val="20"/>
          <w:szCs w:val="20"/>
        </w:rPr>
        <w:t>, X</w:t>
      </w:r>
      <w:r w:rsidRPr="00766FD6">
        <w:rPr>
          <w:rStyle w:val="A12"/>
          <w:rFonts w:ascii="Times New Roman" w:hAnsi="Times New Roman" w:cs="Times New Roman"/>
          <w:color w:val="auto"/>
          <w:sz w:val="20"/>
          <w:szCs w:val="20"/>
          <w:vertAlign w:val="subscript"/>
        </w:rPr>
        <w:t xml:space="preserve">I </w:t>
      </w:r>
      <w:r w:rsidR="001F19EE">
        <w:rPr>
          <w:rStyle w:val="A12"/>
          <w:rFonts w:ascii="Times New Roman" w:hAnsi="Times New Roman" w:cs="Times New Roman"/>
          <w:color w:val="auto"/>
          <w:sz w:val="20"/>
          <w:szCs w:val="20"/>
        </w:rPr>
        <w:t xml:space="preserve">is the </w:t>
      </w:r>
      <w:r w:rsidR="001F19EE" w:rsidRPr="00766FD6">
        <w:rPr>
          <w:rFonts w:ascii="Times New Roman" w:hAnsi="Times New Roman" w:cs="Times New Roman"/>
          <w:sz w:val="20"/>
          <w:szCs w:val="20"/>
        </w:rPr>
        <w:t>helpfulness</w:t>
      </w:r>
      <w:r w:rsidR="001F19EE">
        <w:rPr>
          <w:rFonts w:ascii="Times New Roman" w:hAnsi="Times New Roman" w:cs="Times New Roman"/>
          <w:sz w:val="20"/>
          <w:szCs w:val="20"/>
        </w:rPr>
        <w:t xml:space="preserve"> portion of </w:t>
      </w:r>
      <w:r w:rsidRPr="00766FD6">
        <w:rPr>
          <w:rFonts w:ascii="Times New Roman" w:hAnsi="Times New Roman" w:cs="Times New Roman"/>
          <w:sz w:val="20"/>
          <w:szCs w:val="20"/>
        </w:rPr>
        <w:t xml:space="preserve">an attribute or </w:t>
      </w:r>
      <w:r w:rsidR="00564E54" w:rsidRPr="00766FD6">
        <w:rPr>
          <w:rFonts w:ascii="Times New Roman" w:hAnsi="Times New Roman" w:cs="Times New Roman"/>
          <w:sz w:val="20"/>
          <w:szCs w:val="20"/>
        </w:rPr>
        <w:t>excellence</w:t>
      </w:r>
      <w:r w:rsidRPr="00766FD6">
        <w:rPr>
          <w:rFonts w:ascii="Times New Roman" w:hAnsi="Times New Roman" w:cs="Times New Roman"/>
          <w:sz w:val="20"/>
          <w:szCs w:val="20"/>
        </w:rPr>
        <w:t xml:space="preserve"> </w:t>
      </w:r>
      <w:r w:rsidR="00564E54" w:rsidRPr="00766FD6">
        <w:rPr>
          <w:rFonts w:ascii="Times New Roman" w:hAnsi="Times New Roman" w:cs="Times New Roman"/>
          <w:sz w:val="20"/>
          <w:szCs w:val="20"/>
        </w:rPr>
        <w:t>features</w:t>
      </w:r>
      <w:r w:rsidR="006F5029">
        <w:rPr>
          <w:rFonts w:ascii="Times New Roman" w:hAnsi="Times New Roman" w:cs="Times New Roman"/>
          <w:sz w:val="20"/>
          <w:szCs w:val="20"/>
        </w:rPr>
        <w:t>,</w:t>
      </w:r>
      <w:r w:rsidR="00A92D2F">
        <w:rPr>
          <w:rFonts w:ascii="Times New Roman" w:hAnsi="Times New Roman" w:cs="Times New Roman"/>
          <w:sz w:val="20"/>
          <w:szCs w:val="20"/>
        </w:rPr>
        <w:t xml:space="preserve"> there are </w:t>
      </w:r>
      <w:r w:rsidRPr="00766FD6">
        <w:rPr>
          <w:rFonts w:ascii="Times New Roman" w:hAnsi="Times New Roman" w:cs="Times New Roman"/>
          <w:iCs/>
          <w:sz w:val="20"/>
          <w:szCs w:val="20"/>
        </w:rPr>
        <w:t xml:space="preserve">N </w:t>
      </w:r>
      <w:r w:rsidR="00A92D2F">
        <w:rPr>
          <w:rFonts w:ascii="Times New Roman" w:hAnsi="Times New Roman" w:cs="Times New Roman"/>
          <w:sz w:val="20"/>
          <w:szCs w:val="20"/>
        </w:rPr>
        <w:t xml:space="preserve">points to be </w:t>
      </w:r>
      <w:r w:rsidRPr="00766FD6">
        <w:rPr>
          <w:rFonts w:ascii="Times New Roman" w:hAnsi="Times New Roman" w:cs="Times New Roman"/>
          <w:sz w:val="20"/>
          <w:szCs w:val="20"/>
        </w:rPr>
        <w:t xml:space="preserve">used for </w:t>
      </w:r>
      <w:r w:rsidR="00CE18A1" w:rsidRPr="00766FD6">
        <w:rPr>
          <w:rFonts w:ascii="Times New Roman" w:hAnsi="Times New Roman" w:cs="Times New Roman"/>
          <w:sz w:val="20"/>
          <w:szCs w:val="20"/>
        </w:rPr>
        <w:t>assessing</w:t>
      </w:r>
      <w:r w:rsidRPr="00766FD6">
        <w:rPr>
          <w:rFonts w:ascii="Times New Roman" w:hAnsi="Times New Roman" w:cs="Times New Roman"/>
          <w:sz w:val="20"/>
          <w:szCs w:val="20"/>
        </w:rPr>
        <w:t xml:space="preserve"> the consequence space. Now the combined utility function may be define as follows:</w:t>
      </w:r>
      <w:r w:rsidR="00D60349" w:rsidRPr="00766FD6">
        <w:rPr>
          <w:rFonts w:ascii="Times New Roman" w:hAnsi="Times New Roman" w:cs="Times New Roman"/>
          <w:sz w:val="20"/>
          <w:szCs w:val="20"/>
        </w:rPr>
        <w:t xml:space="preserve"> </w:t>
      </w:r>
      <w:r w:rsidR="00CE19FB" w:rsidRPr="00766FD6">
        <w:rPr>
          <w:rFonts w:ascii="Times New Roman" w:hAnsi="Times New Roman" w:cs="Times New Roman"/>
          <w:sz w:val="20"/>
          <w:szCs w:val="20"/>
        </w:rPr>
        <w:t xml:space="preserve">Now, </w:t>
      </w:r>
      <w:r w:rsidRPr="00766FD6">
        <w:rPr>
          <w:rFonts w:ascii="Times New Roman" w:hAnsi="Times New Roman" w:cs="Times New Roman"/>
          <w:sz w:val="20"/>
          <w:szCs w:val="20"/>
        </w:rPr>
        <w:t>U (X</w:t>
      </w:r>
      <w:r w:rsidRPr="00766FD6">
        <w:rPr>
          <w:rFonts w:ascii="Times New Roman" w:hAnsi="Times New Roman" w:cs="Times New Roman"/>
          <w:sz w:val="20"/>
          <w:szCs w:val="20"/>
          <w:vertAlign w:val="subscript"/>
        </w:rPr>
        <w:t xml:space="preserve">1…. </w:t>
      </w:r>
      <w:r w:rsidRPr="00766FD6">
        <w:rPr>
          <w:rFonts w:ascii="Times New Roman" w:hAnsi="Times New Roman" w:cs="Times New Roman"/>
          <w:sz w:val="20"/>
          <w:szCs w:val="20"/>
        </w:rPr>
        <w:t>X</w:t>
      </w:r>
      <w:r w:rsidRPr="00766FD6">
        <w:rPr>
          <w:rFonts w:ascii="Times New Roman" w:hAnsi="Times New Roman" w:cs="Times New Roman"/>
          <w:sz w:val="20"/>
          <w:szCs w:val="20"/>
          <w:vertAlign w:val="subscript"/>
        </w:rPr>
        <w:t xml:space="preserve">2…… </w:t>
      </w:r>
      <w:r w:rsidRPr="00766FD6">
        <w:rPr>
          <w:rFonts w:ascii="Times New Roman" w:hAnsi="Times New Roman" w:cs="Times New Roman"/>
          <w:sz w:val="20"/>
          <w:szCs w:val="20"/>
        </w:rPr>
        <w:t>X</w:t>
      </w:r>
      <w:r w:rsidRPr="00766FD6">
        <w:rPr>
          <w:rFonts w:ascii="Times New Roman" w:hAnsi="Times New Roman" w:cs="Times New Roman"/>
          <w:sz w:val="20"/>
          <w:szCs w:val="20"/>
          <w:vertAlign w:val="subscript"/>
        </w:rPr>
        <w:t>3…….</w:t>
      </w:r>
      <w:r w:rsidRPr="00766FD6">
        <w:rPr>
          <w:rFonts w:ascii="Times New Roman" w:hAnsi="Times New Roman" w:cs="Times New Roman"/>
          <w:sz w:val="20"/>
          <w:szCs w:val="20"/>
        </w:rPr>
        <w:t>X</w:t>
      </w:r>
      <w:r w:rsidRPr="00766FD6">
        <w:rPr>
          <w:rFonts w:ascii="Times New Roman" w:hAnsi="Times New Roman" w:cs="Times New Roman"/>
          <w:sz w:val="20"/>
          <w:szCs w:val="20"/>
          <w:vertAlign w:val="subscript"/>
        </w:rPr>
        <w:t>N</w:t>
      </w:r>
      <w:r w:rsidRPr="00766FD6">
        <w:rPr>
          <w:rFonts w:ascii="Times New Roman" w:hAnsi="Times New Roman" w:cs="Times New Roman"/>
          <w:sz w:val="20"/>
          <w:szCs w:val="20"/>
        </w:rPr>
        <w:t>) = f (U</w:t>
      </w:r>
      <w:r w:rsidRPr="00766FD6">
        <w:rPr>
          <w:rFonts w:ascii="Times New Roman" w:hAnsi="Times New Roman" w:cs="Times New Roman"/>
          <w:sz w:val="20"/>
          <w:szCs w:val="20"/>
          <w:vertAlign w:val="subscript"/>
        </w:rPr>
        <w:t>1</w:t>
      </w:r>
      <w:r w:rsidRPr="00766FD6">
        <w:rPr>
          <w:rFonts w:ascii="Times New Roman" w:hAnsi="Times New Roman" w:cs="Times New Roman"/>
          <w:sz w:val="20"/>
          <w:szCs w:val="20"/>
        </w:rPr>
        <w:t>(X</w:t>
      </w:r>
      <w:r w:rsidRPr="00766FD6">
        <w:rPr>
          <w:rFonts w:ascii="Times New Roman" w:hAnsi="Times New Roman" w:cs="Times New Roman"/>
          <w:sz w:val="20"/>
          <w:szCs w:val="20"/>
          <w:vertAlign w:val="subscript"/>
        </w:rPr>
        <w:t>1</w:t>
      </w:r>
      <w:r w:rsidRPr="00766FD6">
        <w:rPr>
          <w:rFonts w:ascii="Times New Roman" w:hAnsi="Times New Roman" w:cs="Times New Roman"/>
          <w:sz w:val="20"/>
          <w:szCs w:val="20"/>
        </w:rPr>
        <w:t>), U</w:t>
      </w:r>
      <w:r w:rsidRPr="00766FD6">
        <w:rPr>
          <w:rFonts w:ascii="Times New Roman" w:hAnsi="Times New Roman" w:cs="Times New Roman"/>
          <w:sz w:val="20"/>
          <w:szCs w:val="20"/>
          <w:vertAlign w:val="subscript"/>
        </w:rPr>
        <w:t>2</w:t>
      </w:r>
      <w:r w:rsidRPr="00766FD6">
        <w:rPr>
          <w:rFonts w:ascii="Times New Roman" w:hAnsi="Times New Roman" w:cs="Times New Roman"/>
          <w:sz w:val="20"/>
          <w:szCs w:val="20"/>
        </w:rPr>
        <w:t>(X</w:t>
      </w:r>
      <w:r w:rsidRPr="00766FD6">
        <w:rPr>
          <w:rFonts w:ascii="Times New Roman" w:hAnsi="Times New Roman" w:cs="Times New Roman"/>
          <w:sz w:val="20"/>
          <w:szCs w:val="20"/>
          <w:vertAlign w:val="subscript"/>
        </w:rPr>
        <w:t>2</w:t>
      </w:r>
      <w:r w:rsidRPr="00766FD6">
        <w:rPr>
          <w:rFonts w:ascii="Times New Roman" w:hAnsi="Times New Roman" w:cs="Times New Roman"/>
          <w:sz w:val="20"/>
          <w:szCs w:val="20"/>
        </w:rPr>
        <w:t>)… U</w:t>
      </w:r>
      <w:r w:rsidRPr="00766FD6">
        <w:rPr>
          <w:rFonts w:ascii="Times New Roman" w:hAnsi="Times New Roman" w:cs="Times New Roman"/>
          <w:sz w:val="20"/>
          <w:szCs w:val="20"/>
          <w:vertAlign w:val="subscript"/>
        </w:rPr>
        <w:t xml:space="preserve">N </w:t>
      </w:r>
      <w:r w:rsidRPr="00766FD6">
        <w:rPr>
          <w:rFonts w:ascii="Times New Roman" w:hAnsi="Times New Roman" w:cs="Times New Roman"/>
          <w:sz w:val="20"/>
          <w:szCs w:val="20"/>
        </w:rPr>
        <w:t>(X</w:t>
      </w:r>
      <w:r w:rsidRPr="00766FD6">
        <w:rPr>
          <w:rFonts w:ascii="Times New Roman" w:hAnsi="Times New Roman" w:cs="Times New Roman"/>
          <w:sz w:val="20"/>
          <w:szCs w:val="20"/>
          <w:vertAlign w:val="subscript"/>
        </w:rPr>
        <w:t>N</w:t>
      </w:r>
      <w:r w:rsidR="00CE19FB" w:rsidRPr="00766FD6">
        <w:rPr>
          <w:rFonts w:ascii="Times New Roman" w:hAnsi="Times New Roman" w:cs="Times New Roman"/>
          <w:sz w:val="20"/>
          <w:szCs w:val="20"/>
        </w:rPr>
        <w:t>)</w:t>
      </w:r>
      <w:r w:rsidR="00181A9C" w:rsidRPr="00181A9C">
        <w:rPr>
          <w:rFonts w:ascii="Times New Roman" w:hAnsi="Times New Roman" w:cs="Times New Roman"/>
          <w:bCs/>
          <w:sz w:val="24"/>
          <w:szCs w:val="24"/>
        </w:rPr>
        <w:t xml:space="preserve">. </w:t>
      </w:r>
      <w:r w:rsidRPr="00766FD6">
        <w:rPr>
          <w:rFonts w:ascii="Times New Roman" w:hAnsi="Times New Roman" w:cs="Times New Roman"/>
          <w:sz w:val="20"/>
          <w:szCs w:val="20"/>
        </w:rPr>
        <w:t xml:space="preserve">Here, </w:t>
      </w:r>
      <w:r w:rsidRPr="00766FD6">
        <w:rPr>
          <w:rFonts w:ascii="Times New Roman" w:hAnsi="Times New Roman" w:cs="Times New Roman"/>
          <w:iCs/>
          <w:sz w:val="20"/>
          <w:szCs w:val="20"/>
        </w:rPr>
        <w:t>U</w:t>
      </w:r>
      <w:r w:rsidRPr="00766FD6">
        <w:rPr>
          <w:rFonts w:ascii="Times New Roman" w:hAnsi="Times New Roman" w:cs="Times New Roman"/>
          <w:iCs/>
          <w:sz w:val="20"/>
          <w:szCs w:val="20"/>
          <w:vertAlign w:val="subscript"/>
        </w:rPr>
        <w:t xml:space="preserve">I </w:t>
      </w:r>
      <w:r w:rsidRPr="00766FD6">
        <w:rPr>
          <w:rFonts w:ascii="Times New Roman" w:hAnsi="Times New Roman" w:cs="Times New Roman"/>
          <w:iCs/>
          <w:sz w:val="20"/>
          <w:szCs w:val="20"/>
        </w:rPr>
        <w:t>(X</w:t>
      </w:r>
      <w:r w:rsidRPr="00766FD6">
        <w:rPr>
          <w:rFonts w:ascii="Times New Roman" w:hAnsi="Times New Roman" w:cs="Times New Roman"/>
          <w:iCs/>
          <w:sz w:val="20"/>
          <w:szCs w:val="20"/>
          <w:vertAlign w:val="subscript"/>
        </w:rPr>
        <w:t>I</w:t>
      </w:r>
      <w:r w:rsidRPr="00766FD6">
        <w:rPr>
          <w:rFonts w:ascii="Times New Roman" w:hAnsi="Times New Roman" w:cs="Times New Roman"/>
          <w:iCs/>
          <w:sz w:val="20"/>
          <w:szCs w:val="20"/>
        </w:rPr>
        <w:t xml:space="preserve">) shows </w:t>
      </w:r>
      <w:r w:rsidRPr="00766FD6">
        <w:rPr>
          <w:rFonts w:ascii="Times New Roman" w:hAnsi="Times New Roman" w:cs="Times New Roman"/>
          <w:sz w:val="20"/>
          <w:szCs w:val="20"/>
        </w:rPr>
        <w:t xml:space="preserve">the utility of the </w:t>
      </w:r>
      <w:proofErr w:type="spellStart"/>
      <w:r w:rsidRPr="00766FD6">
        <w:rPr>
          <w:rFonts w:ascii="Times New Roman" w:hAnsi="Times New Roman" w:cs="Times New Roman"/>
          <w:iCs/>
          <w:sz w:val="20"/>
          <w:szCs w:val="20"/>
        </w:rPr>
        <w:t>I</w:t>
      </w:r>
      <w:r w:rsidRPr="00766FD6">
        <w:rPr>
          <w:rFonts w:ascii="Times New Roman" w:hAnsi="Times New Roman" w:cs="Times New Roman"/>
          <w:iCs/>
          <w:sz w:val="20"/>
          <w:szCs w:val="20"/>
          <w:vertAlign w:val="superscript"/>
        </w:rPr>
        <w:t>th</w:t>
      </w:r>
      <w:proofErr w:type="spellEnd"/>
      <w:r w:rsidRPr="00766FD6">
        <w:rPr>
          <w:rFonts w:ascii="Times New Roman" w:hAnsi="Times New Roman" w:cs="Times New Roman"/>
          <w:iCs/>
          <w:sz w:val="20"/>
          <w:szCs w:val="20"/>
        </w:rPr>
        <w:t xml:space="preserve"> </w:t>
      </w:r>
      <w:r w:rsidR="00CE19FB" w:rsidRPr="00766FD6">
        <w:rPr>
          <w:rFonts w:ascii="Times New Roman" w:hAnsi="Times New Roman" w:cs="Times New Roman"/>
          <w:sz w:val="20"/>
          <w:szCs w:val="20"/>
        </w:rPr>
        <w:t>point.</w:t>
      </w:r>
      <w:r w:rsidR="004F7CF8">
        <w:rPr>
          <w:rFonts w:ascii="Times New Roman" w:hAnsi="Times New Roman" w:cs="Times New Roman"/>
          <w:b/>
          <w:bCs/>
          <w:sz w:val="24"/>
          <w:szCs w:val="24"/>
        </w:rPr>
        <w:t xml:space="preserve"> </w:t>
      </w:r>
      <w:r w:rsidRPr="00766FD6">
        <w:rPr>
          <w:rFonts w:ascii="Times New Roman" w:hAnsi="Times New Roman" w:cs="Times New Roman"/>
          <w:sz w:val="20"/>
          <w:szCs w:val="20"/>
        </w:rPr>
        <w:t xml:space="preserve">The total function of utility was the sum of individual utilities, if the points were self-determining as </w:t>
      </w:r>
      <w:r w:rsidR="00CE19FB" w:rsidRPr="00766FD6">
        <w:rPr>
          <w:rFonts w:ascii="Times New Roman" w:hAnsi="Times New Roman" w:cs="Times New Roman"/>
          <w:sz w:val="20"/>
          <w:szCs w:val="20"/>
        </w:rPr>
        <w:t>well as was given in the below:</w:t>
      </w:r>
      <w:r w:rsidR="00BF09F3">
        <w:rPr>
          <w:rFonts w:ascii="Times New Roman" w:hAnsi="Times New Roman" w:cs="Times New Roman"/>
          <w:sz w:val="20"/>
          <w:szCs w:val="20"/>
        </w:rPr>
        <w:t xml:space="preserve"> </w:t>
      </w:r>
      <w:r w:rsidRPr="00766FD6">
        <w:rPr>
          <w:rFonts w:ascii="Times New Roman" w:hAnsi="Times New Roman" w:cs="Times New Roman"/>
          <w:sz w:val="20"/>
          <w:szCs w:val="20"/>
        </w:rPr>
        <w:t>U (X</w:t>
      </w:r>
      <w:r w:rsidRPr="00766FD6">
        <w:rPr>
          <w:rFonts w:ascii="Times New Roman" w:hAnsi="Times New Roman" w:cs="Times New Roman"/>
          <w:sz w:val="20"/>
          <w:szCs w:val="20"/>
          <w:vertAlign w:val="subscript"/>
        </w:rPr>
        <w:t xml:space="preserve">1…… </w:t>
      </w:r>
      <w:r w:rsidRPr="00766FD6">
        <w:rPr>
          <w:rFonts w:ascii="Times New Roman" w:hAnsi="Times New Roman" w:cs="Times New Roman"/>
          <w:sz w:val="20"/>
          <w:szCs w:val="20"/>
        </w:rPr>
        <w:t>X</w:t>
      </w:r>
      <w:r w:rsidRPr="00766FD6">
        <w:rPr>
          <w:rFonts w:ascii="Times New Roman" w:hAnsi="Times New Roman" w:cs="Times New Roman"/>
          <w:sz w:val="20"/>
          <w:szCs w:val="20"/>
          <w:vertAlign w:val="subscript"/>
        </w:rPr>
        <w:t xml:space="preserve">2……. </w:t>
      </w:r>
      <w:r w:rsidRPr="00766FD6">
        <w:rPr>
          <w:rFonts w:ascii="Times New Roman" w:hAnsi="Times New Roman" w:cs="Times New Roman"/>
          <w:sz w:val="20"/>
          <w:szCs w:val="20"/>
        </w:rPr>
        <w:t>X</w:t>
      </w:r>
      <w:r w:rsidRPr="00766FD6">
        <w:rPr>
          <w:rFonts w:ascii="Times New Roman" w:hAnsi="Times New Roman" w:cs="Times New Roman"/>
          <w:sz w:val="20"/>
          <w:szCs w:val="20"/>
          <w:vertAlign w:val="subscript"/>
        </w:rPr>
        <w:t>3…….</w:t>
      </w:r>
      <w:r w:rsidRPr="00766FD6">
        <w:rPr>
          <w:rFonts w:ascii="Times New Roman" w:hAnsi="Times New Roman" w:cs="Times New Roman"/>
          <w:sz w:val="20"/>
          <w:szCs w:val="20"/>
        </w:rPr>
        <w:t>X</w:t>
      </w:r>
      <w:r w:rsidRPr="00766FD6">
        <w:rPr>
          <w:rFonts w:ascii="Times New Roman" w:hAnsi="Times New Roman" w:cs="Times New Roman"/>
          <w:sz w:val="20"/>
          <w:szCs w:val="20"/>
          <w:vertAlign w:val="subscript"/>
        </w:rPr>
        <w:t>N</w:t>
      </w:r>
      <w:r w:rsidRPr="00766FD6">
        <w:rPr>
          <w:rFonts w:ascii="Times New Roman" w:hAnsi="Times New Roman" w:cs="Times New Roman"/>
          <w:sz w:val="20"/>
          <w:szCs w:val="20"/>
        </w:rPr>
        <w:t xml:space="preserve">) = </w:t>
      </w:r>
      <w:r w:rsidRPr="00766FD6">
        <w:rPr>
          <w:rFonts w:ascii="Times New Roman" w:hAnsi="Times New Roman" w:cs="Times New Roman"/>
          <w:sz w:val="20"/>
          <w:szCs w:val="20"/>
        </w:rPr>
        <w:sym w:font="Symbol" w:char="F0E5"/>
      </w:r>
      <w:r w:rsidRPr="00766FD6">
        <w:rPr>
          <w:rFonts w:ascii="Times New Roman" w:hAnsi="Times New Roman" w:cs="Times New Roman"/>
          <w:sz w:val="20"/>
          <w:szCs w:val="20"/>
        </w:rPr>
        <w:t xml:space="preserve"> U</w:t>
      </w:r>
      <w:r w:rsidRPr="00766FD6">
        <w:rPr>
          <w:rFonts w:ascii="Times New Roman" w:hAnsi="Times New Roman" w:cs="Times New Roman"/>
          <w:sz w:val="20"/>
          <w:szCs w:val="20"/>
          <w:vertAlign w:val="subscript"/>
        </w:rPr>
        <w:t>I</w:t>
      </w:r>
      <w:r w:rsidRPr="00766FD6">
        <w:rPr>
          <w:rFonts w:ascii="Times New Roman" w:hAnsi="Times New Roman" w:cs="Times New Roman"/>
          <w:sz w:val="20"/>
          <w:szCs w:val="20"/>
        </w:rPr>
        <w:t>X</w:t>
      </w:r>
      <w:r w:rsidRPr="00766FD6">
        <w:rPr>
          <w:rFonts w:ascii="Times New Roman" w:hAnsi="Times New Roman" w:cs="Times New Roman"/>
          <w:sz w:val="20"/>
          <w:szCs w:val="20"/>
          <w:vertAlign w:val="subscript"/>
        </w:rPr>
        <w:t xml:space="preserve">I    </w:t>
      </w:r>
      <w:r w:rsidRPr="00766FD6">
        <w:rPr>
          <w:rFonts w:ascii="Times New Roman" w:hAnsi="Times New Roman" w:cs="Times New Roman"/>
          <w:sz w:val="20"/>
          <w:szCs w:val="20"/>
        </w:rPr>
        <w:t>Where, I</w:t>
      </w:r>
      <w:r w:rsidR="00F54CDD">
        <w:rPr>
          <w:rFonts w:ascii="Times New Roman" w:hAnsi="Times New Roman" w:cs="Times New Roman"/>
          <w:sz w:val="20"/>
          <w:szCs w:val="20"/>
        </w:rPr>
        <w:t xml:space="preserve"> </w:t>
      </w:r>
      <w:r w:rsidRPr="00766FD6">
        <w:rPr>
          <w:rFonts w:ascii="Times New Roman" w:hAnsi="Times New Roman" w:cs="Times New Roman"/>
          <w:sz w:val="20"/>
          <w:szCs w:val="20"/>
        </w:rPr>
        <w:t xml:space="preserve">= </w:t>
      </w:r>
      <w:r w:rsidR="00BF09F3">
        <w:rPr>
          <w:rFonts w:ascii="Times New Roman" w:hAnsi="Times New Roman" w:cs="Times New Roman"/>
          <w:sz w:val="20"/>
          <w:szCs w:val="20"/>
        </w:rPr>
        <w:t>1….. 2…..3……</w:t>
      </w:r>
      <w:r w:rsidR="00FA3514">
        <w:rPr>
          <w:rFonts w:ascii="Times New Roman" w:hAnsi="Times New Roman" w:cs="Times New Roman"/>
          <w:sz w:val="20"/>
          <w:szCs w:val="20"/>
        </w:rPr>
        <w:t>N,</w:t>
      </w:r>
      <w:r w:rsidR="004F7CF8">
        <w:rPr>
          <w:rFonts w:ascii="Times New Roman" w:hAnsi="Times New Roman" w:cs="Times New Roman"/>
          <w:b/>
          <w:bCs/>
          <w:sz w:val="24"/>
          <w:szCs w:val="24"/>
        </w:rPr>
        <w:t xml:space="preserve"> </w:t>
      </w:r>
      <w:r w:rsidRPr="00766FD6">
        <w:rPr>
          <w:rFonts w:ascii="Times New Roman" w:hAnsi="Times New Roman" w:cs="Times New Roman"/>
          <w:sz w:val="20"/>
          <w:szCs w:val="20"/>
        </w:rPr>
        <w:t xml:space="preserve">The total function of utility next hiring the weights to </w:t>
      </w:r>
      <w:r w:rsidR="00712442">
        <w:rPr>
          <w:rFonts w:ascii="Times New Roman" w:hAnsi="Times New Roman" w:cs="Times New Roman"/>
          <w:sz w:val="20"/>
          <w:szCs w:val="20"/>
        </w:rPr>
        <w:t xml:space="preserve">the points may </w:t>
      </w:r>
      <w:r w:rsidRPr="00766FD6">
        <w:rPr>
          <w:rFonts w:ascii="Times New Roman" w:hAnsi="Times New Roman" w:cs="Times New Roman"/>
          <w:sz w:val="20"/>
          <w:szCs w:val="20"/>
        </w:rPr>
        <w:t xml:space="preserve">express </w:t>
      </w:r>
      <w:r w:rsidR="00712442" w:rsidRPr="00766FD6">
        <w:rPr>
          <w:rFonts w:ascii="Times New Roman" w:hAnsi="Times New Roman" w:cs="Times New Roman"/>
          <w:sz w:val="20"/>
          <w:szCs w:val="20"/>
        </w:rPr>
        <w:t>such as</w:t>
      </w:r>
      <w:r w:rsidR="00CE19FB" w:rsidRPr="00766FD6">
        <w:rPr>
          <w:rFonts w:ascii="Times New Roman" w:hAnsi="Times New Roman" w:cs="Times New Roman"/>
          <w:sz w:val="20"/>
          <w:szCs w:val="20"/>
        </w:rPr>
        <w:t>:</w:t>
      </w:r>
      <w:r w:rsidR="00BF09F3">
        <w:rPr>
          <w:rFonts w:ascii="Times New Roman" w:hAnsi="Times New Roman" w:cs="Times New Roman"/>
          <w:sz w:val="20"/>
          <w:szCs w:val="20"/>
        </w:rPr>
        <w:t xml:space="preserve"> </w:t>
      </w:r>
    </w:p>
    <w:p w:rsidR="00482A48" w:rsidRPr="00766FD6" w:rsidRDefault="00482A48" w:rsidP="00EB31D7">
      <w:pPr>
        <w:autoSpaceDE w:val="0"/>
        <w:autoSpaceDN w:val="0"/>
        <w:adjustRightInd w:val="0"/>
        <w:spacing w:line="240" w:lineRule="auto"/>
        <w:jc w:val="both"/>
        <w:rPr>
          <w:rFonts w:ascii="Times New Roman" w:hAnsi="Times New Roman" w:cs="Times New Roman"/>
          <w:sz w:val="20"/>
          <w:szCs w:val="20"/>
        </w:rPr>
      </w:pPr>
      <w:r w:rsidRPr="00766FD6">
        <w:rPr>
          <w:rFonts w:ascii="Times New Roman" w:hAnsi="Times New Roman" w:cs="Times New Roman"/>
          <w:sz w:val="20"/>
          <w:szCs w:val="20"/>
        </w:rPr>
        <w:t>U(X</w:t>
      </w:r>
      <w:r w:rsidRPr="00766FD6">
        <w:rPr>
          <w:rFonts w:ascii="Times New Roman" w:hAnsi="Times New Roman" w:cs="Times New Roman"/>
          <w:sz w:val="20"/>
          <w:szCs w:val="20"/>
          <w:vertAlign w:val="subscript"/>
        </w:rPr>
        <w:t xml:space="preserve">1, </w:t>
      </w:r>
      <w:r w:rsidRPr="00766FD6">
        <w:rPr>
          <w:rFonts w:ascii="Times New Roman" w:hAnsi="Times New Roman" w:cs="Times New Roman"/>
          <w:sz w:val="20"/>
          <w:szCs w:val="20"/>
        </w:rPr>
        <w:t>X</w:t>
      </w:r>
      <w:r w:rsidRPr="00766FD6">
        <w:rPr>
          <w:rFonts w:ascii="Times New Roman" w:hAnsi="Times New Roman" w:cs="Times New Roman"/>
          <w:sz w:val="20"/>
          <w:szCs w:val="20"/>
          <w:vertAlign w:val="subscript"/>
        </w:rPr>
        <w:t xml:space="preserve">2, </w:t>
      </w:r>
      <w:r w:rsidRPr="00766FD6">
        <w:rPr>
          <w:rFonts w:ascii="Times New Roman" w:hAnsi="Times New Roman" w:cs="Times New Roman"/>
          <w:sz w:val="20"/>
          <w:szCs w:val="20"/>
        </w:rPr>
        <w:t>X</w:t>
      </w:r>
      <w:r w:rsidRPr="00766FD6">
        <w:rPr>
          <w:rFonts w:ascii="Times New Roman" w:hAnsi="Times New Roman" w:cs="Times New Roman"/>
          <w:sz w:val="20"/>
          <w:szCs w:val="20"/>
          <w:vertAlign w:val="subscript"/>
        </w:rPr>
        <w:t>3…….</w:t>
      </w:r>
      <w:r w:rsidRPr="00766FD6">
        <w:rPr>
          <w:rFonts w:ascii="Times New Roman" w:hAnsi="Times New Roman" w:cs="Times New Roman"/>
          <w:sz w:val="20"/>
          <w:szCs w:val="20"/>
        </w:rPr>
        <w:t>X</w:t>
      </w:r>
      <w:r w:rsidRPr="00766FD6">
        <w:rPr>
          <w:rFonts w:ascii="Times New Roman" w:hAnsi="Times New Roman" w:cs="Times New Roman"/>
          <w:sz w:val="20"/>
          <w:szCs w:val="20"/>
          <w:vertAlign w:val="subscript"/>
        </w:rPr>
        <w:t>N</w:t>
      </w:r>
      <w:r w:rsidRPr="00766FD6">
        <w:rPr>
          <w:rFonts w:ascii="Times New Roman" w:hAnsi="Times New Roman" w:cs="Times New Roman"/>
          <w:sz w:val="20"/>
          <w:szCs w:val="20"/>
        </w:rPr>
        <w:t xml:space="preserve">) = </w:t>
      </w:r>
      <w:r w:rsidRPr="00766FD6">
        <w:rPr>
          <w:rFonts w:ascii="Times New Roman" w:hAnsi="Times New Roman" w:cs="Times New Roman"/>
          <w:sz w:val="20"/>
          <w:szCs w:val="20"/>
        </w:rPr>
        <w:sym w:font="Symbol" w:char="F0E5"/>
      </w:r>
      <w:r w:rsidRPr="00766FD6">
        <w:rPr>
          <w:rFonts w:ascii="Times New Roman" w:hAnsi="Times New Roman" w:cs="Times New Roman"/>
          <w:sz w:val="20"/>
          <w:szCs w:val="20"/>
        </w:rPr>
        <w:t xml:space="preserve"> W</w:t>
      </w:r>
      <w:r w:rsidRPr="00766FD6">
        <w:rPr>
          <w:rFonts w:ascii="Times New Roman" w:hAnsi="Times New Roman" w:cs="Times New Roman"/>
          <w:sz w:val="20"/>
          <w:szCs w:val="20"/>
          <w:vertAlign w:val="subscript"/>
        </w:rPr>
        <w:t>I</w:t>
      </w:r>
      <w:r w:rsidRPr="00766FD6">
        <w:rPr>
          <w:rFonts w:ascii="Times New Roman" w:hAnsi="Times New Roman" w:cs="Times New Roman"/>
          <w:sz w:val="20"/>
          <w:szCs w:val="20"/>
        </w:rPr>
        <w:t>.U</w:t>
      </w:r>
      <w:r w:rsidRPr="00766FD6">
        <w:rPr>
          <w:rFonts w:ascii="Times New Roman" w:hAnsi="Times New Roman" w:cs="Times New Roman"/>
          <w:sz w:val="20"/>
          <w:szCs w:val="20"/>
          <w:vertAlign w:val="subscript"/>
        </w:rPr>
        <w:t>I</w:t>
      </w:r>
      <w:r w:rsidRPr="00766FD6">
        <w:rPr>
          <w:rFonts w:ascii="Times New Roman" w:hAnsi="Times New Roman" w:cs="Times New Roman"/>
          <w:sz w:val="20"/>
          <w:szCs w:val="20"/>
        </w:rPr>
        <w:t>X</w:t>
      </w:r>
      <w:r w:rsidRPr="00766FD6">
        <w:rPr>
          <w:rFonts w:ascii="Times New Roman" w:hAnsi="Times New Roman" w:cs="Times New Roman"/>
          <w:sz w:val="20"/>
          <w:szCs w:val="20"/>
          <w:vertAlign w:val="subscript"/>
        </w:rPr>
        <w:t xml:space="preserve">I    </w:t>
      </w:r>
      <w:r w:rsidRPr="00766FD6">
        <w:rPr>
          <w:rFonts w:ascii="Times New Roman" w:hAnsi="Times New Roman" w:cs="Times New Roman"/>
          <w:sz w:val="20"/>
          <w:szCs w:val="20"/>
        </w:rPr>
        <w:t xml:space="preserve">Where, I = 1, </w:t>
      </w:r>
      <w:r w:rsidR="00D66D1F" w:rsidRPr="00766FD6">
        <w:rPr>
          <w:rFonts w:ascii="Times New Roman" w:hAnsi="Times New Roman" w:cs="Times New Roman"/>
          <w:sz w:val="20"/>
          <w:szCs w:val="20"/>
        </w:rPr>
        <w:t>2, 3……N</w:t>
      </w:r>
    </w:p>
    <w:p w:rsidR="006C6860" w:rsidRDefault="000504AA" w:rsidP="00EB31D7">
      <w:pPr>
        <w:autoSpaceDE w:val="0"/>
        <w:autoSpaceDN w:val="0"/>
        <w:adjustRightInd w:val="0"/>
        <w:spacing w:line="240" w:lineRule="auto"/>
        <w:jc w:val="both"/>
        <w:rPr>
          <w:rFonts w:ascii="Times New Roman" w:hAnsi="Times New Roman" w:cs="Times New Roman"/>
          <w:b/>
          <w:bCs/>
          <w:sz w:val="20"/>
          <w:szCs w:val="20"/>
        </w:rPr>
      </w:pPr>
      <w:r w:rsidRPr="00766FD6">
        <w:rPr>
          <w:rFonts w:ascii="Times New Roman" w:hAnsi="Times New Roman" w:cs="Times New Roman"/>
          <w:b/>
          <w:bCs/>
          <w:sz w:val="20"/>
          <w:szCs w:val="20"/>
        </w:rPr>
        <w:t>Utility value determination</w:t>
      </w:r>
      <w:r w:rsidR="00D60349" w:rsidRPr="00766FD6">
        <w:rPr>
          <w:rFonts w:ascii="Times New Roman" w:hAnsi="Times New Roman" w:cs="Times New Roman"/>
          <w:b/>
          <w:bCs/>
          <w:sz w:val="20"/>
          <w:szCs w:val="20"/>
        </w:rPr>
        <w:t>:</w:t>
      </w:r>
      <w:r w:rsidR="00535C79" w:rsidRPr="00766FD6">
        <w:rPr>
          <w:rFonts w:ascii="Times New Roman" w:hAnsi="Times New Roman" w:cs="Times New Roman"/>
          <w:b/>
          <w:bCs/>
          <w:sz w:val="20"/>
          <w:szCs w:val="20"/>
        </w:rPr>
        <w:t xml:space="preserve"> </w:t>
      </w:r>
      <w:r w:rsidR="00482A48" w:rsidRPr="00766FD6">
        <w:rPr>
          <w:rFonts w:ascii="Times New Roman" w:hAnsi="Times New Roman" w:cs="Times New Roman"/>
          <w:sz w:val="20"/>
          <w:szCs w:val="20"/>
        </w:rPr>
        <w:t>Utility value has been evaluated based the preference scale of quality characteristic. Basically there are two random mathematical values which has referred to the preference number which lies on the 0 as well as 9. The value has been assigned to the acceptable range as well as the finest worth of the quality characteristic correspo</w:t>
      </w:r>
      <w:r w:rsidR="00956C03" w:rsidRPr="00766FD6">
        <w:rPr>
          <w:rFonts w:ascii="Times New Roman" w:hAnsi="Times New Roman" w:cs="Times New Roman"/>
          <w:sz w:val="20"/>
          <w:szCs w:val="20"/>
        </w:rPr>
        <w:t>ndingly. Gupta and Murthy [15-18</w:t>
      </w:r>
      <w:r w:rsidR="00482A48" w:rsidRPr="00766FD6">
        <w:rPr>
          <w:rFonts w:ascii="Times New Roman" w:hAnsi="Times New Roman" w:cs="Times New Roman"/>
          <w:sz w:val="20"/>
          <w:szCs w:val="20"/>
        </w:rPr>
        <w:t>] has been planned that the first choice (Preference number “P</w:t>
      </w:r>
      <w:r w:rsidR="00482A48" w:rsidRPr="00766FD6">
        <w:rPr>
          <w:rFonts w:ascii="Times New Roman" w:hAnsi="Times New Roman" w:cs="Times New Roman"/>
          <w:sz w:val="20"/>
          <w:szCs w:val="20"/>
          <w:vertAlign w:val="subscript"/>
        </w:rPr>
        <w:t>I</w:t>
      </w:r>
      <w:r w:rsidR="00482A48" w:rsidRPr="00766FD6">
        <w:rPr>
          <w:rFonts w:ascii="Times New Roman" w:hAnsi="Times New Roman" w:cs="Times New Roman"/>
          <w:sz w:val="20"/>
          <w:szCs w:val="20"/>
        </w:rPr>
        <w:t xml:space="preserve"> “) could </w:t>
      </w:r>
      <w:r w:rsidR="00DF338C" w:rsidRPr="00766FD6">
        <w:rPr>
          <w:rFonts w:ascii="Times New Roman" w:hAnsi="Times New Roman" w:cs="Times New Roman"/>
          <w:sz w:val="20"/>
          <w:szCs w:val="20"/>
        </w:rPr>
        <w:t>state</w:t>
      </w:r>
      <w:r w:rsidR="00482A48" w:rsidRPr="00766FD6">
        <w:rPr>
          <w:rFonts w:ascii="Times New Roman" w:hAnsi="Times New Roman" w:cs="Times New Roman"/>
          <w:sz w:val="20"/>
          <w:szCs w:val="20"/>
        </w:rPr>
        <w:t xml:space="preserve"> in the logarithmic gauge has g</w:t>
      </w:r>
      <w:r w:rsidR="00EB31D7" w:rsidRPr="00766FD6">
        <w:rPr>
          <w:rFonts w:ascii="Times New Roman" w:hAnsi="Times New Roman" w:cs="Times New Roman"/>
          <w:sz w:val="20"/>
          <w:szCs w:val="20"/>
        </w:rPr>
        <w:t>i</w:t>
      </w:r>
      <w:r w:rsidR="00482A48" w:rsidRPr="00766FD6">
        <w:rPr>
          <w:rFonts w:ascii="Times New Roman" w:hAnsi="Times New Roman" w:cs="Times New Roman"/>
          <w:sz w:val="20"/>
          <w:szCs w:val="20"/>
        </w:rPr>
        <w:t>ven below</w:t>
      </w:r>
      <w:r w:rsidR="00CE19FB" w:rsidRPr="00766FD6">
        <w:rPr>
          <w:rFonts w:ascii="Times New Roman" w:hAnsi="Times New Roman" w:cs="Times New Roman"/>
          <w:sz w:val="20"/>
          <w:szCs w:val="20"/>
        </w:rPr>
        <w:t>.</w:t>
      </w:r>
    </w:p>
    <w:p w:rsidR="00482A48" w:rsidRPr="006C6860" w:rsidRDefault="00482A48" w:rsidP="00EB31D7">
      <w:pPr>
        <w:autoSpaceDE w:val="0"/>
        <w:autoSpaceDN w:val="0"/>
        <w:adjustRightInd w:val="0"/>
        <w:spacing w:line="240" w:lineRule="auto"/>
        <w:jc w:val="both"/>
        <w:rPr>
          <w:rFonts w:ascii="Times New Roman" w:hAnsi="Times New Roman" w:cs="Times New Roman"/>
          <w:b/>
          <w:bCs/>
          <w:sz w:val="20"/>
          <w:szCs w:val="20"/>
        </w:rPr>
      </w:pPr>
      <w:r w:rsidRPr="00766FD6">
        <w:rPr>
          <w:rFonts w:ascii="Times New Roman" w:hAnsi="Times New Roman" w:cs="Times New Roman"/>
          <w:sz w:val="20"/>
          <w:szCs w:val="20"/>
        </w:rPr>
        <w:t>P</w:t>
      </w:r>
      <w:r w:rsidRPr="00766FD6">
        <w:rPr>
          <w:rFonts w:ascii="Times New Roman" w:hAnsi="Times New Roman" w:cs="Times New Roman"/>
          <w:sz w:val="20"/>
          <w:szCs w:val="20"/>
          <w:vertAlign w:val="subscript"/>
        </w:rPr>
        <w:t xml:space="preserve">I = </w:t>
      </w:r>
      <w:r w:rsidRPr="00766FD6">
        <w:rPr>
          <w:rFonts w:ascii="Times New Roman" w:hAnsi="Times New Roman" w:cs="Times New Roman"/>
          <w:sz w:val="20"/>
          <w:szCs w:val="20"/>
        </w:rPr>
        <w:t>A</w:t>
      </w:r>
      <m:oMath>
        <m:r>
          <w:rPr>
            <w:rFonts w:ascii="Cambria Math" w:hAnsi="Cambria Math" w:cs="Times New Roman"/>
            <w:sz w:val="20"/>
            <w:szCs w:val="20"/>
          </w:rPr>
          <m:t>×</m:t>
        </m:r>
      </m:oMath>
      <w:r w:rsidRPr="00766FD6">
        <w:rPr>
          <w:rFonts w:ascii="Times New Roman" w:hAnsi="Times New Roman" w:cs="Times New Roman"/>
          <w:sz w:val="20"/>
          <w:szCs w:val="20"/>
        </w:rPr>
        <w:t>log (X</w:t>
      </w:r>
      <w:proofErr w:type="spellStart"/>
      <w:r w:rsidRPr="00766FD6">
        <w:rPr>
          <w:rFonts w:ascii="Times New Roman" w:hAnsi="Times New Roman" w:cs="Times New Roman"/>
          <w:sz w:val="20"/>
          <w:szCs w:val="20"/>
          <w:vertAlign w:val="subscript"/>
        </w:rPr>
        <w:t>i</w:t>
      </w:r>
      <w:proofErr w:type="spellEnd"/>
      <w:r w:rsidRPr="00766FD6">
        <w:rPr>
          <w:rFonts w:ascii="Times New Roman" w:hAnsi="Times New Roman" w:cs="Times New Roman"/>
          <w:sz w:val="20"/>
          <w:szCs w:val="20"/>
        </w:rPr>
        <w:t>/X</w:t>
      </w:r>
      <w:r w:rsidRPr="00766FD6">
        <w:rPr>
          <w:rFonts w:ascii="Times New Roman" w:hAnsi="Times New Roman" w:cs="Times New Roman"/>
          <w:sz w:val="20"/>
          <w:szCs w:val="20"/>
          <w:vertAlign w:val="subscript"/>
        </w:rPr>
        <w:t>i</w:t>
      </w:r>
      <w:r w:rsidRPr="00766FD6">
        <w:rPr>
          <w:rFonts w:ascii="Times New Roman" w:hAnsi="Times New Roman" w:cs="Times New Roman"/>
          <w:sz w:val="20"/>
          <w:szCs w:val="20"/>
          <w:vertAlign w:val="superscript"/>
        </w:rPr>
        <w:t>*</w:t>
      </w:r>
      <w:r w:rsidRPr="00766FD6">
        <w:rPr>
          <w:rFonts w:ascii="Times New Roman" w:hAnsi="Times New Roman" w:cs="Times New Roman"/>
          <w:sz w:val="20"/>
          <w:szCs w:val="20"/>
        </w:rPr>
        <w:t>)</w:t>
      </w:r>
    </w:p>
    <w:p w:rsidR="00482A48" w:rsidRPr="00766FD6" w:rsidRDefault="00482A48" w:rsidP="00EB31D7">
      <w:pPr>
        <w:autoSpaceDE w:val="0"/>
        <w:autoSpaceDN w:val="0"/>
        <w:adjustRightInd w:val="0"/>
        <w:spacing w:line="240" w:lineRule="auto"/>
        <w:jc w:val="both"/>
        <w:rPr>
          <w:rFonts w:ascii="Times New Roman" w:hAnsi="Times New Roman" w:cs="Times New Roman"/>
          <w:sz w:val="20"/>
          <w:szCs w:val="20"/>
        </w:rPr>
      </w:pPr>
      <w:r w:rsidRPr="00766FD6">
        <w:rPr>
          <w:rFonts w:ascii="Times New Roman" w:hAnsi="Times New Roman" w:cs="Times New Roman"/>
          <w:sz w:val="20"/>
          <w:szCs w:val="20"/>
        </w:rPr>
        <w:t>Now, the value of X</w:t>
      </w:r>
      <w:r w:rsidRPr="00766FD6">
        <w:rPr>
          <w:rFonts w:ascii="Times New Roman" w:hAnsi="Times New Roman" w:cs="Times New Roman"/>
          <w:sz w:val="20"/>
          <w:szCs w:val="20"/>
          <w:vertAlign w:val="subscript"/>
        </w:rPr>
        <w:t xml:space="preserve">I </w:t>
      </w:r>
      <w:r w:rsidRPr="00766FD6">
        <w:rPr>
          <w:rFonts w:ascii="Times New Roman" w:hAnsi="Times New Roman" w:cs="Times New Roman"/>
          <w:sz w:val="20"/>
          <w:szCs w:val="20"/>
        </w:rPr>
        <w:t xml:space="preserve">of several excellence features or characteristic </w:t>
      </w:r>
      <w:r w:rsidRPr="00766FD6">
        <w:rPr>
          <w:rFonts w:ascii="Times New Roman" w:hAnsi="Times New Roman" w:cs="Times New Roman"/>
          <w:iCs/>
          <w:sz w:val="20"/>
          <w:szCs w:val="20"/>
        </w:rPr>
        <w:t>I</w:t>
      </w:r>
      <w:r w:rsidRPr="00766FD6">
        <w:rPr>
          <w:rFonts w:ascii="Times New Roman" w:hAnsi="Times New Roman" w:cs="Times New Roman"/>
          <w:sz w:val="20"/>
          <w:szCs w:val="20"/>
        </w:rPr>
        <w:t>, X</w:t>
      </w:r>
      <w:r w:rsidRPr="00766FD6">
        <w:rPr>
          <w:rFonts w:ascii="Times New Roman" w:hAnsi="Times New Roman" w:cs="Times New Roman"/>
          <w:sz w:val="20"/>
          <w:szCs w:val="20"/>
          <w:vertAlign w:val="subscript"/>
        </w:rPr>
        <w:t>I</w:t>
      </w:r>
      <w:r w:rsidRPr="00766FD6">
        <w:rPr>
          <w:rFonts w:ascii="Times New Roman" w:hAnsi="Times New Roman" w:cs="Times New Roman"/>
          <w:sz w:val="20"/>
          <w:szCs w:val="20"/>
        </w:rPr>
        <w:t xml:space="preserve"> was impartial satisfactory data of excellence features </w:t>
      </w:r>
      <w:r w:rsidRPr="00766FD6">
        <w:rPr>
          <w:rFonts w:ascii="Times New Roman" w:hAnsi="Times New Roman" w:cs="Times New Roman"/>
          <w:iCs/>
          <w:sz w:val="20"/>
          <w:szCs w:val="20"/>
        </w:rPr>
        <w:t xml:space="preserve">I </w:t>
      </w:r>
      <w:r w:rsidRPr="00766FD6">
        <w:rPr>
          <w:rFonts w:ascii="Times New Roman" w:hAnsi="Times New Roman" w:cs="Times New Roman"/>
          <w:sz w:val="20"/>
          <w:szCs w:val="20"/>
        </w:rPr>
        <w:t>as well as, A has shown as a constant</w:t>
      </w:r>
      <w:r w:rsidR="004218AF">
        <w:rPr>
          <w:rFonts w:ascii="Times New Roman" w:hAnsi="Times New Roman" w:cs="Times New Roman"/>
          <w:sz w:val="20"/>
          <w:szCs w:val="20"/>
        </w:rPr>
        <w:t xml:space="preserve"> [19]</w:t>
      </w:r>
      <w:r w:rsidRPr="00766FD6">
        <w:rPr>
          <w:rFonts w:ascii="Times New Roman" w:hAnsi="Times New Roman" w:cs="Times New Roman"/>
          <w:sz w:val="20"/>
          <w:szCs w:val="20"/>
        </w:rPr>
        <w:t>. The data of A may search th</w:t>
      </w:r>
      <w:r w:rsidR="00031B0E">
        <w:rPr>
          <w:rFonts w:ascii="Times New Roman" w:hAnsi="Times New Roman" w:cs="Times New Roman"/>
          <w:sz w:val="20"/>
          <w:szCs w:val="20"/>
        </w:rPr>
        <w:t xml:space="preserve">rough the state as given below. </w:t>
      </w:r>
      <w:r w:rsidRPr="00766FD6">
        <w:rPr>
          <w:rFonts w:ascii="Times New Roman" w:hAnsi="Times New Roman" w:cs="Times New Roman"/>
          <w:sz w:val="20"/>
          <w:szCs w:val="20"/>
        </w:rPr>
        <w:t>If   the X</w:t>
      </w:r>
      <w:r w:rsidRPr="00766FD6">
        <w:rPr>
          <w:rFonts w:ascii="Times New Roman" w:hAnsi="Times New Roman" w:cs="Times New Roman"/>
          <w:sz w:val="20"/>
          <w:szCs w:val="20"/>
          <w:vertAlign w:val="subscript"/>
        </w:rPr>
        <w:t>I</w:t>
      </w:r>
      <w:r w:rsidR="00BC64E5" w:rsidRPr="00766FD6">
        <w:rPr>
          <w:rFonts w:ascii="Times New Roman" w:hAnsi="Times New Roman" w:cs="Times New Roman"/>
          <w:sz w:val="20"/>
          <w:szCs w:val="20"/>
          <w:vertAlign w:val="subscript"/>
        </w:rPr>
        <w:t xml:space="preserve"> </w:t>
      </w:r>
      <w:r w:rsidRPr="00766FD6">
        <w:rPr>
          <w:rFonts w:ascii="Times New Roman" w:hAnsi="Times New Roman" w:cs="Times New Roman"/>
          <w:sz w:val="20"/>
          <w:szCs w:val="20"/>
        </w:rPr>
        <w:t>= X</w:t>
      </w:r>
      <w:r w:rsidRPr="00766FD6">
        <w:rPr>
          <w:rFonts w:ascii="Times New Roman" w:hAnsi="Times New Roman" w:cs="Times New Roman"/>
          <w:sz w:val="20"/>
          <w:szCs w:val="20"/>
          <w:vertAlign w:val="superscript"/>
        </w:rPr>
        <w:t>*</w:t>
      </w:r>
      <w:r w:rsidRPr="00766FD6">
        <w:rPr>
          <w:rFonts w:ascii="Times New Roman" w:hAnsi="Times New Roman" w:cs="Times New Roman"/>
          <w:sz w:val="20"/>
          <w:szCs w:val="20"/>
        </w:rPr>
        <w:t xml:space="preserve"> (</w:t>
      </w:r>
      <w:r w:rsidR="002B73A9">
        <w:rPr>
          <w:rFonts w:ascii="Times New Roman" w:hAnsi="Times New Roman" w:cs="Times New Roman"/>
          <w:sz w:val="20"/>
          <w:szCs w:val="20"/>
        </w:rPr>
        <w:t>W</w:t>
      </w:r>
      <w:r w:rsidR="00E31C05" w:rsidRPr="00766FD6">
        <w:rPr>
          <w:rFonts w:ascii="Times New Roman" w:hAnsi="Times New Roman" w:cs="Times New Roman"/>
          <w:sz w:val="20"/>
          <w:szCs w:val="20"/>
        </w:rPr>
        <w:t>here X</w:t>
      </w:r>
      <w:r w:rsidR="00BC64E5" w:rsidRPr="00766FD6">
        <w:rPr>
          <w:rFonts w:ascii="Times New Roman" w:hAnsi="Times New Roman" w:cs="Times New Roman"/>
          <w:iCs/>
          <w:sz w:val="20"/>
          <w:szCs w:val="20"/>
        </w:rPr>
        <w:t>*</w:t>
      </w:r>
      <w:r w:rsidRPr="00766FD6">
        <w:rPr>
          <w:rFonts w:ascii="Times New Roman" w:hAnsi="Times New Roman" w:cs="Times New Roman"/>
          <w:iCs/>
          <w:sz w:val="20"/>
          <w:szCs w:val="20"/>
        </w:rPr>
        <w:t xml:space="preserve"> </w:t>
      </w:r>
      <w:r w:rsidR="007C7D81">
        <w:rPr>
          <w:rFonts w:ascii="Times New Roman" w:hAnsi="Times New Roman" w:cs="Times New Roman"/>
          <w:sz w:val="20"/>
          <w:szCs w:val="20"/>
        </w:rPr>
        <w:t>has been the</w:t>
      </w:r>
      <w:r w:rsidR="00BC64E5" w:rsidRPr="00766FD6">
        <w:rPr>
          <w:rFonts w:ascii="Times New Roman" w:hAnsi="Times New Roman" w:cs="Times New Roman"/>
          <w:sz w:val="20"/>
          <w:szCs w:val="20"/>
        </w:rPr>
        <w:t xml:space="preserve"> </w:t>
      </w:r>
      <w:r w:rsidR="00E336AE" w:rsidRPr="00766FD6">
        <w:rPr>
          <w:rFonts w:ascii="Times New Roman" w:hAnsi="Times New Roman" w:cs="Times New Roman"/>
          <w:sz w:val="20"/>
          <w:szCs w:val="20"/>
        </w:rPr>
        <w:t xml:space="preserve">best </w:t>
      </w:r>
      <w:r w:rsidR="00E336AE">
        <w:rPr>
          <w:rFonts w:ascii="Times New Roman" w:hAnsi="Times New Roman" w:cs="Times New Roman"/>
          <w:sz w:val="20"/>
          <w:szCs w:val="20"/>
        </w:rPr>
        <w:t>optimal</w:t>
      </w:r>
      <w:r w:rsidR="007C7D81">
        <w:rPr>
          <w:rFonts w:ascii="Times New Roman" w:hAnsi="Times New Roman" w:cs="Times New Roman"/>
          <w:sz w:val="20"/>
          <w:szCs w:val="20"/>
        </w:rPr>
        <w:t xml:space="preserve"> </w:t>
      </w:r>
      <w:r w:rsidR="00BC64E5" w:rsidRPr="00766FD6">
        <w:rPr>
          <w:rFonts w:ascii="Times New Roman" w:hAnsi="Times New Roman" w:cs="Times New Roman"/>
          <w:sz w:val="20"/>
          <w:szCs w:val="20"/>
        </w:rPr>
        <w:t>value), N</w:t>
      </w:r>
      <w:r w:rsidRPr="00766FD6">
        <w:rPr>
          <w:rFonts w:ascii="Times New Roman" w:hAnsi="Times New Roman" w:cs="Times New Roman"/>
          <w:sz w:val="20"/>
          <w:szCs w:val="20"/>
        </w:rPr>
        <w:t xml:space="preserve">ow </w:t>
      </w:r>
      <w:r w:rsidRPr="00766FD6">
        <w:rPr>
          <w:rFonts w:ascii="Times New Roman" w:hAnsi="Times New Roman" w:cs="Times New Roman"/>
          <w:iCs/>
          <w:sz w:val="20"/>
          <w:szCs w:val="20"/>
        </w:rPr>
        <w:t>P</w:t>
      </w:r>
      <w:r w:rsidRPr="00766FD6">
        <w:rPr>
          <w:rFonts w:ascii="Times New Roman" w:hAnsi="Times New Roman" w:cs="Times New Roman"/>
          <w:iCs/>
          <w:sz w:val="20"/>
          <w:szCs w:val="20"/>
          <w:vertAlign w:val="subscript"/>
        </w:rPr>
        <w:t xml:space="preserve">I </w:t>
      </w:r>
      <w:r w:rsidRPr="00766FD6">
        <w:rPr>
          <w:rFonts w:ascii="Times New Roman" w:hAnsi="Times New Roman" w:cs="Times New Roman"/>
          <w:iCs/>
          <w:sz w:val="20"/>
          <w:szCs w:val="20"/>
        </w:rPr>
        <w:t>= 9</w:t>
      </w:r>
      <w:r w:rsidR="00CE19FB" w:rsidRPr="00766FD6">
        <w:rPr>
          <w:rFonts w:ascii="Times New Roman" w:hAnsi="Times New Roman" w:cs="Times New Roman"/>
          <w:sz w:val="20"/>
          <w:szCs w:val="20"/>
        </w:rPr>
        <w:t>. So,</w:t>
      </w:r>
    </w:p>
    <w:p w:rsidR="00031B0E" w:rsidRDefault="00482A48" w:rsidP="007202E4">
      <w:pPr>
        <w:autoSpaceDE w:val="0"/>
        <w:autoSpaceDN w:val="0"/>
        <w:adjustRightInd w:val="0"/>
        <w:spacing w:line="240" w:lineRule="auto"/>
        <w:jc w:val="both"/>
        <w:rPr>
          <w:rFonts w:ascii="Times New Roman" w:hAnsi="Times New Roman" w:cs="Times New Roman"/>
          <w:sz w:val="20"/>
          <w:szCs w:val="20"/>
          <w:vertAlign w:val="subscript"/>
        </w:rPr>
      </w:pPr>
      <w:r w:rsidRPr="00766FD6">
        <w:rPr>
          <w:rFonts w:ascii="Times New Roman" w:hAnsi="Times New Roman" w:cs="Times New Roman"/>
          <w:sz w:val="20"/>
          <w:szCs w:val="20"/>
        </w:rPr>
        <w:t>A = 9/log (X</w:t>
      </w:r>
      <w:r w:rsidRPr="00766FD6">
        <w:rPr>
          <w:rFonts w:ascii="Times New Roman" w:hAnsi="Times New Roman" w:cs="Times New Roman"/>
          <w:sz w:val="20"/>
          <w:szCs w:val="20"/>
          <w:vertAlign w:val="subscript"/>
        </w:rPr>
        <w:t>I</w:t>
      </w:r>
      <w:r w:rsidRPr="00766FD6">
        <w:rPr>
          <w:rFonts w:ascii="Times New Roman" w:hAnsi="Times New Roman" w:cs="Times New Roman"/>
          <w:sz w:val="20"/>
          <w:szCs w:val="20"/>
        </w:rPr>
        <w:t>/X</w:t>
      </w:r>
      <w:r w:rsidRPr="00766FD6">
        <w:rPr>
          <w:rFonts w:ascii="Times New Roman" w:hAnsi="Times New Roman" w:cs="Times New Roman"/>
          <w:sz w:val="20"/>
          <w:szCs w:val="20"/>
          <w:vertAlign w:val="subscript"/>
        </w:rPr>
        <w:t>I</w:t>
      </w:r>
      <w:r w:rsidRPr="00766FD6">
        <w:rPr>
          <w:rFonts w:ascii="Times New Roman" w:hAnsi="Times New Roman" w:cs="Times New Roman"/>
          <w:sz w:val="20"/>
          <w:szCs w:val="20"/>
          <w:vertAlign w:val="superscript"/>
        </w:rPr>
        <w:t>*</w:t>
      </w:r>
      <w:r w:rsidR="00CE19FB" w:rsidRPr="00766FD6">
        <w:rPr>
          <w:rFonts w:ascii="Times New Roman" w:hAnsi="Times New Roman" w:cs="Times New Roman"/>
          <w:sz w:val="20"/>
          <w:szCs w:val="20"/>
        </w:rPr>
        <w:t>)</w:t>
      </w:r>
      <w:r w:rsidR="00031B0E">
        <w:rPr>
          <w:rFonts w:ascii="Times New Roman" w:hAnsi="Times New Roman" w:cs="Times New Roman"/>
          <w:sz w:val="20"/>
          <w:szCs w:val="20"/>
        </w:rPr>
        <w:t xml:space="preserve">, </w:t>
      </w:r>
      <w:r w:rsidR="001D45BA" w:rsidRPr="00766FD6">
        <w:rPr>
          <w:rFonts w:ascii="Times New Roman" w:hAnsi="Times New Roman" w:cs="Times New Roman"/>
          <w:sz w:val="20"/>
          <w:szCs w:val="20"/>
        </w:rPr>
        <w:t>T</w:t>
      </w:r>
      <w:r w:rsidRPr="00766FD6">
        <w:rPr>
          <w:rFonts w:ascii="Times New Roman" w:hAnsi="Times New Roman" w:cs="Times New Roman"/>
          <w:sz w:val="20"/>
          <w:szCs w:val="20"/>
        </w:rPr>
        <w:t>otal</w:t>
      </w:r>
      <w:r w:rsidR="001D45BA">
        <w:rPr>
          <w:rFonts w:ascii="Times New Roman" w:hAnsi="Times New Roman" w:cs="Times New Roman"/>
          <w:sz w:val="20"/>
          <w:szCs w:val="20"/>
        </w:rPr>
        <w:t xml:space="preserve"> </w:t>
      </w:r>
      <w:r w:rsidR="000B68D6">
        <w:rPr>
          <w:rFonts w:ascii="Times New Roman" w:hAnsi="Times New Roman" w:cs="Times New Roman"/>
          <w:sz w:val="20"/>
          <w:szCs w:val="20"/>
        </w:rPr>
        <w:t>function of U</w:t>
      </w:r>
      <w:r w:rsidRPr="00766FD6">
        <w:rPr>
          <w:rFonts w:ascii="Times New Roman" w:hAnsi="Times New Roman" w:cs="Times New Roman"/>
          <w:sz w:val="20"/>
          <w:szCs w:val="20"/>
        </w:rPr>
        <w:t>tility has been shown as follows</w:t>
      </w:r>
      <w:r w:rsidR="00CE19FB" w:rsidRPr="00766FD6">
        <w:rPr>
          <w:rFonts w:ascii="Times New Roman" w:hAnsi="Times New Roman" w:cs="Times New Roman"/>
          <w:sz w:val="20"/>
          <w:szCs w:val="20"/>
        </w:rPr>
        <w:t>:</w:t>
      </w:r>
      <w:r w:rsidR="00031B0E">
        <w:rPr>
          <w:rFonts w:ascii="Times New Roman" w:hAnsi="Times New Roman" w:cs="Times New Roman"/>
          <w:sz w:val="20"/>
          <w:szCs w:val="20"/>
        </w:rPr>
        <w:t xml:space="preserve"> </w:t>
      </w:r>
      <w:r w:rsidRPr="00766FD6">
        <w:rPr>
          <w:rFonts w:ascii="Times New Roman" w:hAnsi="Times New Roman" w:cs="Times New Roman"/>
          <w:sz w:val="20"/>
          <w:szCs w:val="20"/>
        </w:rPr>
        <w:t xml:space="preserve">U = </w:t>
      </w:r>
      <w:r w:rsidRPr="00766FD6">
        <w:rPr>
          <w:rFonts w:ascii="Times New Roman" w:hAnsi="Times New Roman" w:cs="Times New Roman"/>
          <w:sz w:val="20"/>
          <w:szCs w:val="20"/>
        </w:rPr>
        <w:sym w:font="Symbol" w:char="F0E5"/>
      </w:r>
      <w:r w:rsidRPr="00766FD6">
        <w:rPr>
          <w:rFonts w:ascii="Times New Roman" w:hAnsi="Times New Roman" w:cs="Times New Roman"/>
          <w:sz w:val="20"/>
          <w:szCs w:val="20"/>
        </w:rPr>
        <w:t xml:space="preserve"> </w:t>
      </w:r>
      <w:proofErr w:type="spellStart"/>
      <w:r w:rsidRPr="00766FD6">
        <w:rPr>
          <w:rFonts w:ascii="Times New Roman" w:hAnsi="Times New Roman" w:cs="Times New Roman"/>
          <w:sz w:val="20"/>
          <w:szCs w:val="20"/>
        </w:rPr>
        <w:t>W</w:t>
      </w:r>
      <w:r w:rsidRPr="00766FD6">
        <w:rPr>
          <w:rFonts w:ascii="Times New Roman" w:hAnsi="Times New Roman" w:cs="Times New Roman"/>
          <w:sz w:val="20"/>
          <w:szCs w:val="20"/>
          <w:vertAlign w:val="subscript"/>
        </w:rPr>
        <w:t>i</w:t>
      </w:r>
      <w:r w:rsidRPr="00766FD6">
        <w:rPr>
          <w:rFonts w:ascii="Times New Roman" w:hAnsi="Times New Roman" w:cs="Times New Roman"/>
          <w:sz w:val="20"/>
          <w:szCs w:val="20"/>
        </w:rPr>
        <w:t>P</w:t>
      </w:r>
      <w:r w:rsidR="00031B0E">
        <w:rPr>
          <w:rFonts w:ascii="Times New Roman" w:hAnsi="Times New Roman" w:cs="Times New Roman"/>
          <w:sz w:val="20"/>
          <w:szCs w:val="20"/>
          <w:vertAlign w:val="subscript"/>
        </w:rPr>
        <w:t>i</w:t>
      </w:r>
      <w:proofErr w:type="spellEnd"/>
    </w:p>
    <w:p w:rsidR="002B12BF" w:rsidRPr="00766FD6" w:rsidRDefault="00482A48" w:rsidP="007E70CC">
      <w:pPr>
        <w:autoSpaceDE w:val="0"/>
        <w:autoSpaceDN w:val="0"/>
        <w:adjustRightInd w:val="0"/>
        <w:spacing w:line="240" w:lineRule="auto"/>
        <w:jc w:val="both"/>
        <w:rPr>
          <w:rFonts w:ascii="Times New Roman" w:hAnsi="Times New Roman" w:cs="Times New Roman"/>
          <w:sz w:val="20"/>
          <w:szCs w:val="20"/>
        </w:rPr>
      </w:pPr>
      <w:r w:rsidRPr="00766FD6">
        <w:rPr>
          <w:rFonts w:ascii="Times New Roman" w:hAnsi="Times New Roman" w:cs="Times New Roman"/>
          <w:sz w:val="20"/>
          <w:szCs w:val="20"/>
        </w:rPr>
        <w:t xml:space="preserve">Where </w:t>
      </w:r>
      <w:proofErr w:type="spellStart"/>
      <w:r w:rsidRPr="00766FD6">
        <w:rPr>
          <w:rFonts w:ascii="Times New Roman" w:hAnsi="Times New Roman" w:cs="Times New Roman"/>
          <w:sz w:val="20"/>
          <w:szCs w:val="20"/>
        </w:rPr>
        <w:t>i</w:t>
      </w:r>
      <w:proofErr w:type="spellEnd"/>
      <w:r w:rsidRPr="00766FD6">
        <w:rPr>
          <w:rFonts w:ascii="Times New Roman" w:hAnsi="Times New Roman" w:cs="Times New Roman"/>
          <w:sz w:val="20"/>
          <w:szCs w:val="20"/>
        </w:rPr>
        <w:t xml:space="preserve"> </w:t>
      </w:r>
      <w:r w:rsidR="00CE19FB" w:rsidRPr="00766FD6">
        <w:rPr>
          <w:rFonts w:ascii="Times New Roman" w:hAnsi="Times New Roman" w:cs="Times New Roman"/>
          <w:sz w:val="20"/>
          <w:szCs w:val="20"/>
        </w:rPr>
        <w:t>= 1, 2, 3……n</w:t>
      </w:r>
      <w:r w:rsidR="00D0313B" w:rsidRPr="00766FD6">
        <w:rPr>
          <w:rFonts w:ascii="Times New Roman" w:hAnsi="Times New Roman" w:cs="Times New Roman"/>
          <w:sz w:val="20"/>
          <w:szCs w:val="20"/>
        </w:rPr>
        <w:t xml:space="preserve">, </w:t>
      </w:r>
      <w:r w:rsidR="00BF09F3">
        <w:rPr>
          <w:rFonts w:ascii="Times New Roman" w:hAnsi="Times New Roman" w:cs="Times New Roman"/>
          <w:sz w:val="20"/>
          <w:szCs w:val="20"/>
        </w:rPr>
        <w:t xml:space="preserve"> </w:t>
      </w:r>
      <w:r w:rsidR="00CE19FB" w:rsidRPr="00766FD6">
        <w:rPr>
          <w:rFonts w:ascii="Times New Roman" w:hAnsi="Times New Roman" w:cs="Times New Roman"/>
          <w:sz w:val="20"/>
          <w:szCs w:val="20"/>
        </w:rPr>
        <w:t>As for</w:t>
      </w:r>
      <w:r w:rsidR="0060741D" w:rsidRPr="00766FD6">
        <w:rPr>
          <w:rFonts w:ascii="Times New Roman" w:hAnsi="Times New Roman" w:cs="Times New Roman"/>
          <w:sz w:val="20"/>
          <w:szCs w:val="20"/>
        </w:rPr>
        <w:t xml:space="preserve"> the</w:t>
      </w:r>
      <w:r w:rsidR="00CE19FB" w:rsidRPr="00766FD6">
        <w:rPr>
          <w:rFonts w:ascii="Times New Roman" w:hAnsi="Times New Roman" w:cs="Times New Roman"/>
          <w:sz w:val="20"/>
          <w:szCs w:val="20"/>
        </w:rPr>
        <w:t xml:space="preserve"> concern to the state:</w:t>
      </w:r>
      <w:r w:rsidR="00D60349" w:rsidRPr="00766FD6">
        <w:rPr>
          <w:rFonts w:ascii="Times New Roman" w:hAnsi="Times New Roman" w:cs="Times New Roman"/>
          <w:sz w:val="20"/>
          <w:szCs w:val="20"/>
        </w:rPr>
        <w:t xml:space="preserve"> </w:t>
      </w:r>
      <w:r w:rsidRPr="00766FD6">
        <w:rPr>
          <w:rFonts w:ascii="Times New Roman" w:hAnsi="Times New Roman" w:cs="Times New Roman"/>
          <w:sz w:val="20"/>
          <w:szCs w:val="20"/>
        </w:rPr>
        <w:sym w:font="Symbol" w:char="F0E5"/>
      </w:r>
      <w:r w:rsidRPr="00766FD6">
        <w:rPr>
          <w:rFonts w:ascii="Times New Roman" w:hAnsi="Times New Roman" w:cs="Times New Roman"/>
          <w:sz w:val="20"/>
          <w:szCs w:val="20"/>
        </w:rPr>
        <w:t xml:space="preserve"> W</w:t>
      </w:r>
      <w:r w:rsidRPr="00766FD6">
        <w:rPr>
          <w:rFonts w:ascii="Times New Roman" w:hAnsi="Times New Roman" w:cs="Times New Roman"/>
          <w:sz w:val="20"/>
          <w:szCs w:val="20"/>
          <w:vertAlign w:val="subscript"/>
        </w:rPr>
        <w:t>i</w:t>
      </w:r>
      <w:r w:rsidRPr="00766FD6">
        <w:rPr>
          <w:rFonts w:ascii="Times New Roman" w:hAnsi="Times New Roman" w:cs="Times New Roman"/>
          <w:sz w:val="20"/>
          <w:szCs w:val="20"/>
        </w:rPr>
        <w:t xml:space="preserve"> = 1, Where </w:t>
      </w:r>
      <w:proofErr w:type="spellStart"/>
      <w:r w:rsidRPr="00766FD6">
        <w:rPr>
          <w:rFonts w:ascii="Times New Roman" w:hAnsi="Times New Roman" w:cs="Times New Roman"/>
          <w:sz w:val="20"/>
          <w:szCs w:val="20"/>
        </w:rPr>
        <w:t>i</w:t>
      </w:r>
      <w:proofErr w:type="spellEnd"/>
      <w:r w:rsidR="00CE19FB" w:rsidRPr="00766FD6">
        <w:rPr>
          <w:rFonts w:ascii="Times New Roman" w:hAnsi="Times New Roman" w:cs="Times New Roman"/>
          <w:sz w:val="20"/>
          <w:szCs w:val="20"/>
        </w:rPr>
        <w:t>= 1, 2, 3……n</w:t>
      </w:r>
      <w:r w:rsidR="00D60349" w:rsidRPr="00766FD6">
        <w:rPr>
          <w:rFonts w:ascii="Times New Roman" w:hAnsi="Times New Roman" w:cs="Times New Roman"/>
          <w:sz w:val="20"/>
          <w:szCs w:val="20"/>
        </w:rPr>
        <w:t xml:space="preserve">, </w:t>
      </w:r>
      <w:r w:rsidR="00BF09F3">
        <w:rPr>
          <w:rFonts w:ascii="Times New Roman" w:hAnsi="Times New Roman" w:cs="Times New Roman"/>
          <w:sz w:val="20"/>
          <w:szCs w:val="20"/>
        </w:rPr>
        <w:t xml:space="preserve"> </w:t>
      </w:r>
      <w:r w:rsidRPr="00766FD6">
        <w:rPr>
          <w:rFonts w:ascii="Times New Roman" w:hAnsi="Times New Roman" w:cs="Times New Roman"/>
          <w:sz w:val="20"/>
          <w:szCs w:val="20"/>
        </w:rPr>
        <w:t>The total</w:t>
      </w:r>
      <w:r w:rsidR="00293151">
        <w:rPr>
          <w:rFonts w:ascii="Times New Roman" w:hAnsi="Times New Roman" w:cs="Times New Roman"/>
          <w:sz w:val="20"/>
          <w:szCs w:val="20"/>
        </w:rPr>
        <w:t xml:space="preserve"> index of utility that has </w:t>
      </w:r>
      <w:r w:rsidR="00293151" w:rsidRPr="00766FD6">
        <w:rPr>
          <w:rFonts w:ascii="Times New Roman" w:hAnsi="Times New Roman" w:cs="Times New Roman"/>
          <w:sz w:val="20"/>
          <w:szCs w:val="20"/>
        </w:rPr>
        <w:t>designed</w:t>
      </w:r>
      <w:r w:rsidRPr="00766FD6">
        <w:rPr>
          <w:rFonts w:ascii="Times New Roman" w:hAnsi="Times New Roman" w:cs="Times New Roman"/>
          <w:sz w:val="20"/>
          <w:szCs w:val="20"/>
        </w:rPr>
        <w:t xml:space="preserve"> for the optimisation of a single objective function. Among the different type</w:t>
      </w:r>
      <w:r w:rsidR="000A3875" w:rsidRPr="00766FD6">
        <w:rPr>
          <w:rFonts w:ascii="Times New Roman" w:hAnsi="Times New Roman" w:cs="Times New Roman"/>
          <w:sz w:val="20"/>
          <w:szCs w:val="20"/>
        </w:rPr>
        <w:t xml:space="preserve"> of q</w:t>
      </w:r>
      <w:r w:rsidR="003D5594">
        <w:rPr>
          <w:rFonts w:ascii="Times New Roman" w:hAnsi="Times New Roman" w:cs="Times New Roman"/>
          <w:sz w:val="20"/>
          <w:szCs w:val="20"/>
        </w:rPr>
        <w:t>uality characteristics such as l</w:t>
      </w:r>
      <w:r w:rsidRPr="00766FD6">
        <w:rPr>
          <w:rFonts w:ascii="Times New Roman" w:hAnsi="Times New Roman" w:cs="Times New Roman"/>
          <w:sz w:val="20"/>
          <w:szCs w:val="20"/>
        </w:rPr>
        <w:t>ower-t</w:t>
      </w:r>
      <w:r w:rsidR="003D5594">
        <w:rPr>
          <w:rFonts w:ascii="Times New Roman" w:hAnsi="Times New Roman" w:cs="Times New Roman"/>
          <w:sz w:val="20"/>
          <w:szCs w:val="20"/>
        </w:rPr>
        <w:t>he-b</w:t>
      </w:r>
      <w:r w:rsidR="00293151">
        <w:rPr>
          <w:rFonts w:ascii="Times New Roman" w:hAnsi="Times New Roman" w:cs="Times New Roman"/>
          <w:sz w:val="20"/>
          <w:szCs w:val="20"/>
        </w:rPr>
        <w:t>etter</w:t>
      </w:r>
      <w:r w:rsidR="003D5594">
        <w:rPr>
          <w:rFonts w:ascii="Times New Roman" w:hAnsi="Times New Roman" w:cs="Times New Roman"/>
          <w:sz w:val="20"/>
          <w:szCs w:val="20"/>
        </w:rPr>
        <w:t>, h</w:t>
      </w:r>
      <w:r w:rsidRPr="00766FD6">
        <w:rPr>
          <w:rFonts w:ascii="Times New Roman" w:hAnsi="Times New Roman" w:cs="Times New Roman"/>
          <w:sz w:val="20"/>
          <w:szCs w:val="20"/>
        </w:rPr>
        <w:t>igher-the-</w:t>
      </w:r>
      <w:r w:rsidR="003D5594">
        <w:rPr>
          <w:rFonts w:ascii="Times New Roman" w:hAnsi="Times New Roman" w:cs="Times New Roman"/>
          <w:sz w:val="20"/>
          <w:szCs w:val="20"/>
        </w:rPr>
        <w:t>b</w:t>
      </w:r>
      <w:r w:rsidR="00293151">
        <w:rPr>
          <w:rFonts w:ascii="Times New Roman" w:hAnsi="Times New Roman" w:cs="Times New Roman"/>
          <w:sz w:val="20"/>
          <w:szCs w:val="20"/>
        </w:rPr>
        <w:t>etter</w:t>
      </w:r>
      <w:r w:rsidR="00B40522">
        <w:rPr>
          <w:rFonts w:ascii="Times New Roman" w:hAnsi="Times New Roman" w:cs="Times New Roman"/>
          <w:sz w:val="20"/>
          <w:szCs w:val="20"/>
        </w:rPr>
        <w:t xml:space="preserve"> as well as n</w:t>
      </w:r>
      <w:r w:rsidRPr="00766FD6">
        <w:rPr>
          <w:rFonts w:ascii="Times New Roman" w:hAnsi="Times New Roman" w:cs="Times New Roman"/>
          <w:sz w:val="20"/>
          <w:szCs w:val="20"/>
        </w:rPr>
        <w:t xml:space="preserve">ominal-the-best (NB) </w:t>
      </w:r>
      <w:r w:rsidR="00293151" w:rsidRPr="00766FD6">
        <w:rPr>
          <w:rFonts w:ascii="Times New Roman" w:hAnsi="Times New Roman" w:cs="Times New Roman"/>
          <w:sz w:val="20"/>
          <w:szCs w:val="20"/>
        </w:rPr>
        <w:t>mentioned</w:t>
      </w:r>
      <w:r w:rsidR="0086108C" w:rsidRPr="00766FD6">
        <w:rPr>
          <w:rFonts w:ascii="Times New Roman" w:hAnsi="Times New Roman" w:cs="Times New Roman"/>
          <w:sz w:val="20"/>
          <w:szCs w:val="20"/>
        </w:rPr>
        <w:t xml:space="preserve"> </w:t>
      </w:r>
      <w:r w:rsidR="007E70CC">
        <w:rPr>
          <w:rFonts w:ascii="Times New Roman" w:hAnsi="Times New Roman" w:cs="Times New Roman"/>
          <w:sz w:val="20"/>
          <w:szCs w:val="20"/>
        </w:rPr>
        <w:t>through</w:t>
      </w:r>
      <w:r w:rsidR="0063101E">
        <w:rPr>
          <w:rFonts w:ascii="Times New Roman" w:hAnsi="Times New Roman" w:cs="Times New Roman"/>
          <w:sz w:val="20"/>
          <w:szCs w:val="20"/>
        </w:rPr>
        <w:t xml:space="preserve"> Taguchi technique, </w:t>
      </w:r>
      <w:r w:rsidR="0086108C" w:rsidRPr="00766FD6">
        <w:rPr>
          <w:rFonts w:ascii="Times New Roman" w:hAnsi="Times New Roman" w:cs="Times New Roman"/>
          <w:sz w:val="20"/>
          <w:szCs w:val="20"/>
        </w:rPr>
        <w:t>meaning</w:t>
      </w:r>
      <w:r w:rsidR="00C8315B" w:rsidRPr="00766FD6">
        <w:rPr>
          <w:rFonts w:ascii="Times New Roman" w:hAnsi="Times New Roman" w:cs="Times New Roman"/>
          <w:sz w:val="20"/>
          <w:szCs w:val="20"/>
        </w:rPr>
        <w:t xml:space="preserve"> of utility may greater. When using </w:t>
      </w:r>
      <w:r w:rsidRPr="00766FD6">
        <w:rPr>
          <w:rFonts w:ascii="Times New Roman" w:hAnsi="Times New Roman" w:cs="Times New Roman"/>
          <w:sz w:val="20"/>
          <w:szCs w:val="20"/>
        </w:rPr>
        <w:t xml:space="preserve">utility method </w:t>
      </w:r>
      <w:r w:rsidR="007E1BBF" w:rsidRPr="00766FD6">
        <w:rPr>
          <w:rFonts w:ascii="Times New Roman" w:hAnsi="Times New Roman" w:cs="Times New Roman"/>
          <w:sz w:val="20"/>
          <w:szCs w:val="20"/>
        </w:rPr>
        <w:t xml:space="preserve">the obtain data </w:t>
      </w:r>
      <w:r w:rsidR="0067769E" w:rsidRPr="00766FD6">
        <w:rPr>
          <w:rFonts w:ascii="Times New Roman" w:hAnsi="Times New Roman" w:cs="Times New Roman"/>
          <w:sz w:val="20"/>
          <w:szCs w:val="20"/>
        </w:rPr>
        <w:t>of single</w:t>
      </w:r>
      <w:r w:rsidR="00C8315B" w:rsidRPr="00766FD6">
        <w:rPr>
          <w:rFonts w:ascii="Times New Roman" w:hAnsi="Times New Roman" w:cs="Times New Roman"/>
          <w:sz w:val="20"/>
          <w:szCs w:val="20"/>
        </w:rPr>
        <w:t xml:space="preserve"> output </w:t>
      </w:r>
      <w:r w:rsidR="007E1BBF" w:rsidRPr="00766FD6">
        <w:rPr>
          <w:rFonts w:ascii="Times New Roman" w:hAnsi="Times New Roman" w:cs="Times New Roman"/>
          <w:sz w:val="20"/>
          <w:szCs w:val="20"/>
        </w:rPr>
        <w:lastRenderedPageBreak/>
        <w:t>response has</w:t>
      </w:r>
      <w:r w:rsidRPr="00766FD6">
        <w:rPr>
          <w:rFonts w:ascii="Times New Roman" w:hAnsi="Times New Roman" w:cs="Times New Roman"/>
          <w:sz w:val="20"/>
          <w:szCs w:val="20"/>
        </w:rPr>
        <w:t xml:space="preserve"> been collected for computing the total index of utility. The Overall index of utility has been severed for the optimisation of unique function of objective</w:t>
      </w:r>
      <w:r w:rsidR="00CE19FB" w:rsidRPr="00766FD6">
        <w:rPr>
          <w:rFonts w:ascii="Times New Roman" w:hAnsi="Times New Roman" w:cs="Times New Roman"/>
          <w:sz w:val="20"/>
          <w:szCs w:val="20"/>
        </w:rPr>
        <w:t>.</w:t>
      </w:r>
    </w:p>
    <w:p w:rsidR="00442701" w:rsidRPr="00766FD6" w:rsidRDefault="00E360D2" w:rsidP="006F031A">
      <w:pPr>
        <w:jc w:val="both"/>
        <w:rPr>
          <w:rFonts w:ascii="Times New Roman" w:hAnsi="Times New Roman" w:cs="Times New Roman"/>
          <w:b/>
          <w:sz w:val="24"/>
          <w:szCs w:val="24"/>
        </w:rPr>
      </w:pPr>
      <w:r>
        <w:rPr>
          <w:rFonts w:ascii="Times New Roman" w:hAnsi="Times New Roman" w:cs="Times New Roman"/>
          <w:b/>
          <w:sz w:val="24"/>
          <w:szCs w:val="24"/>
        </w:rPr>
        <w:t>5</w:t>
      </w:r>
      <w:r w:rsidR="006F031A" w:rsidRPr="00766FD6">
        <w:rPr>
          <w:rFonts w:ascii="Times New Roman" w:hAnsi="Times New Roman" w:cs="Times New Roman"/>
          <w:b/>
          <w:sz w:val="24"/>
          <w:szCs w:val="24"/>
        </w:rPr>
        <w:tab/>
        <w:t>Result and Discussion</w:t>
      </w:r>
    </w:p>
    <w:p w:rsidR="005F2B9E" w:rsidRPr="00766FD6" w:rsidRDefault="00442701" w:rsidP="00D22593">
      <w:pPr>
        <w:jc w:val="both"/>
        <w:rPr>
          <w:rFonts w:ascii="Times New Roman" w:hAnsi="Times New Roman" w:cs="Times New Roman"/>
          <w:sz w:val="20"/>
          <w:szCs w:val="20"/>
        </w:rPr>
      </w:pPr>
      <w:r w:rsidRPr="00766FD6">
        <w:rPr>
          <w:rFonts w:ascii="Times New Roman" w:hAnsi="Times New Roman" w:cs="Times New Roman"/>
          <w:sz w:val="20"/>
          <w:szCs w:val="20"/>
        </w:rPr>
        <w:t xml:space="preserve">The </w:t>
      </w:r>
      <w:r w:rsidR="00FE4E07" w:rsidRPr="00766FD6">
        <w:rPr>
          <w:rFonts w:ascii="Times New Roman" w:hAnsi="Times New Roman" w:cs="Times New Roman"/>
          <w:sz w:val="20"/>
          <w:szCs w:val="20"/>
        </w:rPr>
        <w:t xml:space="preserve">observed data for </w:t>
      </w:r>
      <w:r w:rsidR="004A4929">
        <w:rPr>
          <w:rFonts w:ascii="Times New Roman" w:hAnsi="Times New Roman" w:cs="Times New Roman"/>
          <w:sz w:val="20"/>
          <w:szCs w:val="20"/>
        </w:rPr>
        <w:t>Thrust, T</w:t>
      </w:r>
      <w:r w:rsidRPr="00766FD6">
        <w:rPr>
          <w:rFonts w:ascii="Times New Roman" w:hAnsi="Times New Roman" w:cs="Times New Roman"/>
          <w:sz w:val="20"/>
          <w:szCs w:val="20"/>
        </w:rPr>
        <w:t xml:space="preserve">orque, </w:t>
      </w:r>
      <w:r w:rsidR="008445C5">
        <w:rPr>
          <w:rFonts w:ascii="Times New Roman" w:hAnsi="Times New Roman" w:cs="Times New Roman"/>
          <w:sz w:val="20"/>
          <w:szCs w:val="20"/>
        </w:rPr>
        <w:t>MRR and Ra</w:t>
      </w:r>
      <w:r w:rsidR="00FE4E07" w:rsidRPr="00766FD6">
        <w:rPr>
          <w:rFonts w:ascii="Times New Roman" w:hAnsi="Times New Roman" w:cs="Times New Roman"/>
          <w:sz w:val="20"/>
          <w:szCs w:val="20"/>
        </w:rPr>
        <w:t xml:space="preserve"> depicted in Table 3 </w:t>
      </w:r>
      <w:r w:rsidR="00BC248E">
        <w:rPr>
          <w:rFonts w:ascii="Times New Roman" w:hAnsi="Times New Roman" w:cs="Times New Roman"/>
          <w:sz w:val="20"/>
          <w:szCs w:val="20"/>
        </w:rPr>
        <w:t xml:space="preserve">and </w:t>
      </w:r>
      <w:r w:rsidRPr="00766FD6">
        <w:rPr>
          <w:rFonts w:ascii="Times New Roman" w:hAnsi="Times New Roman" w:cs="Times New Roman"/>
          <w:sz w:val="20"/>
          <w:szCs w:val="20"/>
        </w:rPr>
        <w:t>preference number (P</w:t>
      </w:r>
      <w:r w:rsidRPr="00766FD6">
        <w:rPr>
          <w:rFonts w:ascii="Times New Roman" w:hAnsi="Times New Roman" w:cs="Times New Roman"/>
          <w:sz w:val="20"/>
          <w:szCs w:val="20"/>
          <w:vertAlign w:val="subscript"/>
        </w:rPr>
        <w:t>I</w:t>
      </w:r>
      <w:r w:rsidRPr="00766FD6">
        <w:rPr>
          <w:rFonts w:ascii="Times New Roman" w:hAnsi="Times New Roman" w:cs="Times New Roman"/>
          <w:sz w:val="20"/>
          <w:szCs w:val="20"/>
        </w:rPr>
        <w:t>) which has been used in the utility theory.</w:t>
      </w:r>
      <w:r w:rsidR="001B2592" w:rsidRPr="00766FD6">
        <w:rPr>
          <w:rFonts w:ascii="Times New Roman" w:hAnsi="Times New Roman" w:cs="Times New Roman"/>
          <w:sz w:val="20"/>
          <w:szCs w:val="20"/>
        </w:rPr>
        <w:t xml:space="preserve"> </w:t>
      </w:r>
      <w:r w:rsidR="00FE4E07" w:rsidRPr="00766FD6">
        <w:rPr>
          <w:rFonts w:ascii="Times New Roman" w:hAnsi="Times New Roman" w:cs="Times New Roman"/>
          <w:sz w:val="20"/>
          <w:szCs w:val="20"/>
        </w:rPr>
        <w:t xml:space="preserve">Taguchi method has </w:t>
      </w:r>
      <w:r w:rsidR="003F06DA" w:rsidRPr="00766FD6">
        <w:rPr>
          <w:rFonts w:ascii="Times New Roman" w:hAnsi="Times New Roman" w:cs="Times New Roman"/>
          <w:sz w:val="20"/>
          <w:szCs w:val="20"/>
        </w:rPr>
        <w:t>applied to</w:t>
      </w:r>
      <w:r w:rsidR="001B2592" w:rsidRPr="00766FD6">
        <w:rPr>
          <w:rFonts w:ascii="Times New Roman" w:hAnsi="Times New Roman" w:cs="Times New Roman"/>
          <w:sz w:val="20"/>
          <w:szCs w:val="20"/>
        </w:rPr>
        <w:t xml:space="preserve"> find optimal setting value than predicted the main data</w:t>
      </w:r>
      <w:r w:rsidR="00563681">
        <w:rPr>
          <w:rFonts w:ascii="Times New Roman" w:hAnsi="Times New Roman" w:cs="Times New Roman"/>
          <w:sz w:val="20"/>
          <w:szCs w:val="20"/>
        </w:rPr>
        <w:t xml:space="preserve"> and the predicted value and overall utility is shown in the Table 4</w:t>
      </w:r>
      <w:r w:rsidR="001B2592" w:rsidRPr="00766FD6">
        <w:rPr>
          <w:rFonts w:ascii="Times New Roman" w:hAnsi="Times New Roman" w:cs="Times New Roman"/>
          <w:sz w:val="20"/>
          <w:szCs w:val="20"/>
        </w:rPr>
        <w:t>.</w:t>
      </w:r>
      <w:r w:rsidR="0025725C">
        <w:rPr>
          <w:rFonts w:ascii="Times New Roman" w:hAnsi="Times New Roman" w:cs="Times New Roman"/>
          <w:sz w:val="20"/>
          <w:szCs w:val="20"/>
        </w:rPr>
        <w:t xml:space="preserve"> The analysis of signal to noise ratio is shown in fig. 5.</w:t>
      </w:r>
      <w:r w:rsidR="00F53E69" w:rsidRPr="00766FD6">
        <w:rPr>
          <w:rFonts w:ascii="Times New Roman" w:hAnsi="Times New Roman" w:cs="Times New Roman"/>
          <w:sz w:val="20"/>
          <w:szCs w:val="20"/>
        </w:rPr>
        <w:t xml:space="preserve"> </w:t>
      </w:r>
    </w:p>
    <w:p w:rsidR="00501073" w:rsidRPr="00766FD6" w:rsidRDefault="00501073" w:rsidP="008C75E6">
      <w:pPr>
        <w:jc w:val="center"/>
        <w:rPr>
          <w:rFonts w:ascii="Times New Roman" w:hAnsi="Times New Roman" w:cs="Times New Roman"/>
          <w:b/>
          <w:sz w:val="20"/>
          <w:szCs w:val="20"/>
        </w:rPr>
      </w:pPr>
      <w:r w:rsidRPr="00766FD6">
        <w:rPr>
          <w:rFonts w:ascii="Times New Roman" w:hAnsi="Times New Roman" w:cs="Times New Roman"/>
          <w:b/>
          <w:sz w:val="20"/>
          <w:szCs w:val="20"/>
        </w:rPr>
        <w:t>Table</w:t>
      </w:r>
      <w:r w:rsidR="00116A10" w:rsidRPr="00766FD6">
        <w:rPr>
          <w:rFonts w:ascii="Times New Roman" w:hAnsi="Times New Roman" w:cs="Times New Roman"/>
          <w:b/>
          <w:sz w:val="20"/>
          <w:szCs w:val="20"/>
        </w:rPr>
        <w:t xml:space="preserve"> 4</w:t>
      </w:r>
      <w:r w:rsidR="00C265E1" w:rsidRPr="00766FD6">
        <w:rPr>
          <w:rFonts w:ascii="Times New Roman" w:hAnsi="Times New Roman" w:cs="Times New Roman"/>
          <w:b/>
          <w:sz w:val="20"/>
          <w:szCs w:val="20"/>
        </w:rPr>
        <w:t>.</w:t>
      </w:r>
      <w:r w:rsidRPr="00766FD6">
        <w:rPr>
          <w:rFonts w:ascii="Times New Roman" w:hAnsi="Times New Roman" w:cs="Times New Roman"/>
          <w:b/>
          <w:sz w:val="20"/>
          <w:szCs w:val="20"/>
        </w:rPr>
        <w:t xml:space="preserve"> </w:t>
      </w:r>
      <w:r w:rsidRPr="00766FD6">
        <w:rPr>
          <w:rFonts w:ascii="Times New Roman" w:hAnsi="Times New Roman" w:cs="Times New Roman"/>
          <w:sz w:val="20"/>
          <w:szCs w:val="20"/>
        </w:rPr>
        <w:t>Preference number and overall utility</w:t>
      </w:r>
    </w:p>
    <w:tbl>
      <w:tblPr>
        <w:tblW w:w="8912" w:type="dxa"/>
        <w:jc w:val="center"/>
        <w:tblLook w:val="04A0" w:firstRow="1" w:lastRow="0" w:firstColumn="1" w:lastColumn="0" w:noHBand="0" w:noVBand="1"/>
      </w:tblPr>
      <w:tblGrid>
        <w:gridCol w:w="694"/>
        <w:gridCol w:w="907"/>
        <w:gridCol w:w="908"/>
        <w:gridCol w:w="908"/>
        <w:gridCol w:w="908"/>
        <w:gridCol w:w="908"/>
        <w:gridCol w:w="908"/>
        <w:gridCol w:w="908"/>
        <w:gridCol w:w="908"/>
        <w:gridCol w:w="955"/>
      </w:tblGrid>
      <w:tr w:rsidR="007E49B8" w:rsidRPr="00766FD6" w:rsidTr="004F7CF8">
        <w:trPr>
          <w:trHeight w:val="299"/>
          <w:jc w:val="center"/>
        </w:trPr>
        <w:tc>
          <w:tcPr>
            <w:tcW w:w="0" w:type="auto"/>
            <w:tcBorders>
              <w:top w:val="single" w:sz="4" w:space="0" w:color="auto"/>
              <w:left w:val="single" w:sz="4" w:space="0" w:color="auto"/>
              <w:bottom w:val="single" w:sz="4" w:space="0" w:color="auto"/>
              <w:right w:val="single" w:sz="4" w:space="0" w:color="auto"/>
            </w:tcBorders>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SI.NO</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Pi thrust</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Pi torque</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 xml:space="preserve">Pi </w:t>
            </w:r>
            <w:proofErr w:type="spellStart"/>
            <w:r w:rsidRPr="00FC713D">
              <w:rPr>
                <w:rFonts w:ascii="Times New Roman" w:eastAsia="Times New Roman" w:hAnsi="Times New Roman" w:cs="Times New Roman"/>
                <w:sz w:val="18"/>
                <w:szCs w:val="18"/>
                <w:lang w:eastAsia="en-IN"/>
              </w:rPr>
              <w:t>Mrr</w:t>
            </w:r>
            <w:proofErr w:type="spellEnd"/>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Pi Ra</w:t>
            </w:r>
          </w:p>
        </w:tc>
        <w:tc>
          <w:tcPr>
            <w:tcW w:w="0" w:type="auto"/>
            <w:tcBorders>
              <w:top w:val="single" w:sz="4" w:space="0" w:color="auto"/>
              <w:left w:val="nil"/>
              <w:bottom w:val="single" w:sz="4" w:space="0" w:color="auto"/>
              <w:right w:val="single" w:sz="4" w:space="0" w:color="auto"/>
            </w:tcBorders>
            <w:shd w:val="clear" w:color="auto" w:fill="auto"/>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U overall</w:t>
            </w:r>
          </w:p>
        </w:tc>
        <w:tc>
          <w:tcPr>
            <w:tcW w:w="0" w:type="auto"/>
            <w:tcBorders>
              <w:top w:val="single" w:sz="4" w:space="0" w:color="auto"/>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SNRA1</w:t>
            </w:r>
          </w:p>
        </w:tc>
        <w:tc>
          <w:tcPr>
            <w:tcW w:w="0" w:type="auto"/>
            <w:tcBorders>
              <w:top w:val="single" w:sz="4" w:space="0" w:color="auto"/>
              <w:left w:val="single" w:sz="4" w:space="0" w:color="auto"/>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MEAN1</w:t>
            </w:r>
          </w:p>
        </w:tc>
        <w:tc>
          <w:tcPr>
            <w:tcW w:w="0" w:type="auto"/>
            <w:tcBorders>
              <w:top w:val="single" w:sz="4" w:space="0" w:color="auto"/>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PSNRA1</w:t>
            </w:r>
          </w:p>
        </w:tc>
        <w:tc>
          <w:tcPr>
            <w:tcW w:w="0" w:type="auto"/>
            <w:tcBorders>
              <w:top w:val="single" w:sz="4" w:space="0" w:color="auto"/>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PMEAN1</w:t>
            </w:r>
          </w:p>
        </w:tc>
      </w:tr>
      <w:tr w:rsidR="007E49B8" w:rsidRPr="00766FD6" w:rsidTr="004F7CF8">
        <w:trPr>
          <w:trHeight w:val="281"/>
          <w:jc w:val="center"/>
        </w:trPr>
        <w:tc>
          <w:tcPr>
            <w:tcW w:w="0" w:type="auto"/>
            <w:tcBorders>
              <w:top w:val="nil"/>
              <w:left w:val="single" w:sz="4" w:space="0" w:color="auto"/>
              <w:bottom w:val="single" w:sz="4" w:space="0" w:color="auto"/>
              <w:right w:val="single" w:sz="4" w:space="0" w:color="auto"/>
            </w:tcBorders>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7.528511</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5.123911</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0.204526</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3.937015</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4.198491</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12.46186</w:t>
            </w:r>
          </w:p>
        </w:tc>
        <w:tc>
          <w:tcPr>
            <w:tcW w:w="0" w:type="auto"/>
            <w:tcBorders>
              <w:top w:val="nil"/>
              <w:left w:val="single" w:sz="4" w:space="0" w:color="auto"/>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4.198491</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17.41107</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6.653447</w:t>
            </w:r>
          </w:p>
        </w:tc>
      </w:tr>
      <w:tr w:rsidR="007E49B8" w:rsidRPr="00766FD6" w:rsidTr="004F7CF8">
        <w:trPr>
          <w:trHeight w:val="246"/>
          <w:jc w:val="center"/>
        </w:trPr>
        <w:tc>
          <w:tcPr>
            <w:tcW w:w="0" w:type="auto"/>
            <w:tcBorders>
              <w:top w:val="nil"/>
              <w:left w:val="single" w:sz="4" w:space="0" w:color="auto"/>
              <w:bottom w:val="single" w:sz="4" w:space="0" w:color="auto"/>
              <w:right w:val="single" w:sz="4" w:space="0" w:color="auto"/>
            </w:tcBorders>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6.206939</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1.836999</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3.075757</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8.024641</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4.786084</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13.59961</w:t>
            </w:r>
          </w:p>
        </w:tc>
        <w:tc>
          <w:tcPr>
            <w:tcW w:w="0" w:type="auto"/>
            <w:tcBorders>
              <w:top w:val="nil"/>
              <w:left w:val="single" w:sz="4" w:space="0" w:color="auto"/>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4.786084</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r>
      <w:tr w:rsidR="007E49B8" w:rsidRPr="00766FD6" w:rsidTr="004F7CF8">
        <w:trPr>
          <w:trHeight w:val="262"/>
          <w:jc w:val="center"/>
        </w:trPr>
        <w:tc>
          <w:tcPr>
            <w:tcW w:w="0" w:type="auto"/>
            <w:tcBorders>
              <w:top w:val="nil"/>
              <w:left w:val="single" w:sz="4" w:space="0" w:color="auto"/>
              <w:bottom w:val="single" w:sz="4" w:space="0" w:color="auto"/>
              <w:right w:val="single" w:sz="4" w:space="0" w:color="auto"/>
            </w:tcBorders>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6.371733</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5.855732</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7.164313</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4.847945</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13.71115</w:t>
            </w:r>
          </w:p>
        </w:tc>
        <w:tc>
          <w:tcPr>
            <w:tcW w:w="0" w:type="auto"/>
            <w:tcBorders>
              <w:top w:val="nil"/>
              <w:left w:val="single" w:sz="4" w:space="0" w:color="auto"/>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4.847945</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r>
      <w:tr w:rsidR="007E49B8" w:rsidRPr="00766FD6" w:rsidTr="004F7CF8">
        <w:trPr>
          <w:trHeight w:val="290"/>
          <w:jc w:val="center"/>
        </w:trPr>
        <w:tc>
          <w:tcPr>
            <w:tcW w:w="0" w:type="auto"/>
            <w:tcBorders>
              <w:top w:val="nil"/>
              <w:left w:val="single" w:sz="4" w:space="0" w:color="auto"/>
              <w:bottom w:val="single" w:sz="4" w:space="0" w:color="auto"/>
              <w:right w:val="single" w:sz="4" w:space="0" w:color="auto"/>
            </w:tcBorders>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4.265381</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3.656766</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8.861971</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7.164313</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5.987108</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15.54434</w:t>
            </w:r>
          </w:p>
        </w:tc>
        <w:tc>
          <w:tcPr>
            <w:tcW w:w="0" w:type="auto"/>
            <w:tcBorders>
              <w:top w:val="nil"/>
              <w:left w:val="single" w:sz="4" w:space="0" w:color="auto"/>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5.987108</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r>
      <w:tr w:rsidR="007E49B8" w:rsidRPr="00766FD6" w:rsidTr="004F7CF8">
        <w:trPr>
          <w:trHeight w:val="290"/>
          <w:jc w:val="center"/>
        </w:trPr>
        <w:tc>
          <w:tcPr>
            <w:tcW w:w="0" w:type="auto"/>
            <w:tcBorders>
              <w:top w:val="nil"/>
              <w:left w:val="single" w:sz="4" w:space="0" w:color="auto"/>
              <w:bottom w:val="single" w:sz="4" w:space="0" w:color="auto"/>
              <w:right w:val="single" w:sz="4" w:space="0" w:color="auto"/>
            </w:tcBorders>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2.263849</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9</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1.291247</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5.698546</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4.56341</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13.18579</w:t>
            </w:r>
          </w:p>
        </w:tc>
        <w:tc>
          <w:tcPr>
            <w:tcW w:w="0" w:type="auto"/>
            <w:tcBorders>
              <w:top w:val="nil"/>
              <w:left w:val="single" w:sz="4" w:space="0" w:color="auto"/>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4.56341</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r>
      <w:tr w:rsidR="007E49B8" w:rsidRPr="00766FD6" w:rsidTr="004F7CF8">
        <w:trPr>
          <w:trHeight w:val="290"/>
          <w:jc w:val="center"/>
        </w:trPr>
        <w:tc>
          <w:tcPr>
            <w:tcW w:w="0" w:type="auto"/>
            <w:tcBorders>
              <w:top w:val="nil"/>
              <w:left w:val="single" w:sz="4" w:space="0" w:color="auto"/>
              <w:bottom w:val="single" w:sz="4" w:space="0" w:color="auto"/>
              <w:right w:val="single" w:sz="4" w:space="0" w:color="auto"/>
            </w:tcBorders>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3.226086</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4.590935</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8.024641</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3.960415</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11.95481</w:t>
            </w:r>
          </w:p>
        </w:tc>
        <w:tc>
          <w:tcPr>
            <w:tcW w:w="0" w:type="auto"/>
            <w:tcBorders>
              <w:top w:val="nil"/>
              <w:left w:val="single" w:sz="4" w:space="0" w:color="auto"/>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3.960415</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r>
      <w:tr w:rsidR="007E49B8" w:rsidRPr="00766FD6" w:rsidTr="004F7CF8">
        <w:trPr>
          <w:trHeight w:val="290"/>
          <w:jc w:val="center"/>
        </w:trPr>
        <w:tc>
          <w:tcPr>
            <w:tcW w:w="0" w:type="auto"/>
            <w:tcBorders>
              <w:top w:val="nil"/>
              <w:left w:val="single" w:sz="4" w:space="0" w:color="auto"/>
              <w:bottom w:val="single" w:sz="4" w:space="0" w:color="auto"/>
              <w:right w:val="single" w:sz="4" w:space="0" w:color="auto"/>
            </w:tcBorders>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7</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1.659821</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4.590935</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9</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5.062985</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5.078435</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14.1146</w:t>
            </w:r>
          </w:p>
        </w:tc>
        <w:tc>
          <w:tcPr>
            <w:tcW w:w="0" w:type="auto"/>
            <w:tcBorders>
              <w:top w:val="nil"/>
              <w:left w:val="single" w:sz="4" w:space="0" w:color="auto"/>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5.078435</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r>
      <w:tr w:rsidR="007E49B8" w:rsidRPr="00766FD6" w:rsidTr="004F7CF8">
        <w:trPr>
          <w:trHeight w:val="290"/>
          <w:jc w:val="center"/>
        </w:trPr>
        <w:tc>
          <w:tcPr>
            <w:tcW w:w="0" w:type="auto"/>
            <w:tcBorders>
              <w:top w:val="nil"/>
              <w:left w:val="single" w:sz="4" w:space="0" w:color="auto"/>
              <w:bottom w:val="single" w:sz="4" w:space="0" w:color="auto"/>
              <w:right w:val="single" w:sz="4" w:space="0" w:color="auto"/>
            </w:tcBorders>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8</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3.226086</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6.665931</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5.698546</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3.89764</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11.81604</w:t>
            </w:r>
          </w:p>
        </w:tc>
        <w:tc>
          <w:tcPr>
            <w:tcW w:w="0" w:type="auto"/>
            <w:tcBorders>
              <w:top w:val="nil"/>
              <w:left w:val="single" w:sz="4" w:space="0" w:color="auto"/>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3.89764</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r>
      <w:tr w:rsidR="007E49B8" w:rsidRPr="00766FD6" w:rsidTr="004F7CF8">
        <w:trPr>
          <w:trHeight w:val="290"/>
          <w:jc w:val="center"/>
        </w:trPr>
        <w:tc>
          <w:tcPr>
            <w:tcW w:w="0" w:type="auto"/>
            <w:tcBorders>
              <w:top w:val="nil"/>
              <w:left w:val="single" w:sz="4" w:space="0" w:color="auto"/>
              <w:bottom w:val="single" w:sz="4" w:space="0" w:color="auto"/>
              <w:right w:val="single" w:sz="4" w:space="0" w:color="auto"/>
            </w:tcBorders>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9</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6.206939</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7.980455</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2.705749</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9</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6.473286</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16.2225</w:t>
            </w:r>
          </w:p>
        </w:tc>
        <w:tc>
          <w:tcPr>
            <w:tcW w:w="0" w:type="auto"/>
            <w:tcBorders>
              <w:top w:val="nil"/>
              <w:left w:val="single" w:sz="4" w:space="0" w:color="auto"/>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6.473286</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r>
      <w:tr w:rsidR="007E49B8" w:rsidRPr="00766FD6" w:rsidTr="004F7CF8">
        <w:trPr>
          <w:trHeight w:val="290"/>
          <w:jc w:val="center"/>
        </w:trPr>
        <w:tc>
          <w:tcPr>
            <w:tcW w:w="0" w:type="auto"/>
            <w:tcBorders>
              <w:top w:val="nil"/>
              <w:left w:val="single" w:sz="4" w:space="0" w:color="auto"/>
              <w:bottom w:val="single" w:sz="4" w:space="0" w:color="auto"/>
              <w:right w:val="single" w:sz="4" w:space="0" w:color="auto"/>
            </w:tcBorders>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10</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2.263849</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2.495644</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7.577234</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7.164313</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4.87526</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13.75996</w:t>
            </w:r>
          </w:p>
        </w:tc>
        <w:tc>
          <w:tcPr>
            <w:tcW w:w="0" w:type="auto"/>
            <w:tcBorders>
              <w:top w:val="nil"/>
              <w:left w:val="single" w:sz="4" w:space="0" w:color="auto"/>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4.87526</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r>
      <w:tr w:rsidR="007E49B8" w:rsidRPr="00766FD6" w:rsidTr="004F7CF8">
        <w:trPr>
          <w:trHeight w:val="290"/>
          <w:jc w:val="center"/>
        </w:trPr>
        <w:tc>
          <w:tcPr>
            <w:tcW w:w="0" w:type="auto"/>
            <w:tcBorders>
              <w:top w:val="nil"/>
              <w:left w:val="single" w:sz="4" w:space="0" w:color="auto"/>
              <w:bottom w:val="single" w:sz="4" w:space="0" w:color="auto"/>
              <w:right w:val="single" w:sz="4" w:space="0" w:color="auto"/>
            </w:tcBorders>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11</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1.659821</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3.656766</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1.883273</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2.961656</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2.540379</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8.097971</w:t>
            </w:r>
          </w:p>
        </w:tc>
        <w:tc>
          <w:tcPr>
            <w:tcW w:w="0" w:type="auto"/>
            <w:tcBorders>
              <w:top w:val="nil"/>
              <w:left w:val="single" w:sz="4" w:space="0" w:color="auto"/>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2.540379</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r>
      <w:tr w:rsidR="007E49B8" w:rsidRPr="00766FD6" w:rsidTr="004F7CF8">
        <w:trPr>
          <w:trHeight w:val="290"/>
          <w:jc w:val="center"/>
        </w:trPr>
        <w:tc>
          <w:tcPr>
            <w:tcW w:w="0" w:type="auto"/>
            <w:tcBorders>
              <w:top w:val="nil"/>
              <w:left w:val="single" w:sz="4" w:space="0" w:color="auto"/>
              <w:bottom w:val="single" w:sz="4" w:space="0" w:color="auto"/>
              <w:right w:val="single" w:sz="4" w:space="0" w:color="auto"/>
            </w:tcBorders>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12</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7.528511</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2.495644</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5.138817</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3.433068</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4.64901</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13.34721</w:t>
            </w:r>
          </w:p>
        </w:tc>
        <w:tc>
          <w:tcPr>
            <w:tcW w:w="0" w:type="auto"/>
            <w:tcBorders>
              <w:top w:val="nil"/>
              <w:left w:val="single" w:sz="4" w:space="0" w:color="auto"/>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4.64901</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r>
      <w:tr w:rsidR="007E49B8" w:rsidRPr="00766FD6" w:rsidTr="004F7CF8">
        <w:trPr>
          <w:trHeight w:val="290"/>
          <w:jc w:val="center"/>
        </w:trPr>
        <w:tc>
          <w:tcPr>
            <w:tcW w:w="0" w:type="auto"/>
            <w:tcBorders>
              <w:top w:val="nil"/>
              <w:left w:val="single" w:sz="4" w:space="0" w:color="auto"/>
              <w:bottom w:val="single" w:sz="4" w:space="0" w:color="auto"/>
              <w:right w:val="single" w:sz="4" w:space="0" w:color="auto"/>
            </w:tcBorders>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13</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1.534655</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6.233427</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0</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1.94202</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5.765076</w:t>
            </w:r>
          </w:p>
        </w:tc>
        <w:tc>
          <w:tcPr>
            <w:tcW w:w="0" w:type="auto"/>
            <w:tcBorders>
              <w:top w:val="nil"/>
              <w:left w:val="single" w:sz="4" w:space="0" w:color="auto"/>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1.94202</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r>
      <w:tr w:rsidR="007E49B8" w:rsidRPr="00766FD6" w:rsidTr="004F7CF8">
        <w:trPr>
          <w:trHeight w:val="290"/>
          <w:jc w:val="center"/>
        </w:trPr>
        <w:tc>
          <w:tcPr>
            <w:tcW w:w="0" w:type="auto"/>
            <w:tcBorders>
              <w:top w:val="nil"/>
              <w:left w:val="single" w:sz="4" w:space="0" w:color="auto"/>
              <w:bottom w:val="single" w:sz="4" w:space="0" w:color="auto"/>
              <w:right w:val="single" w:sz="4" w:space="0" w:color="auto"/>
            </w:tcBorders>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14</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5.395159</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3.656766</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5.367221</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6.394724</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5.203467</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14.32586</w:t>
            </w:r>
          </w:p>
        </w:tc>
        <w:tc>
          <w:tcPr>
            <w:tcW w:w="0" w:type="auto"/>
            <w:tcBorders>
              <w:top w:val="nil"/>
              <w:left w:val="single" w:sz="4" w:space="0" w:color="auto"/>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5.203467</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r>
      <w:tr w:rsidR="007E49B8" w:rsidRPr="00766FD6" w:rsidTr="004F7CF8">
        <w:trPr>
          <w:trHeight w:val="290"/>
          <w:jc w:val="center"/>
        </w:trPr>
        <w:tc>
          <w:tcPr>
            <w:tcW w:w="0" w:type="auto"/>
            <w:tcBorders>
              <w:top w:val="nil"/>
              <w:left w:val="single" w:sz="4" w:space="0" w:color="auto"/>
              <w:bottom w:val="single" w:sz="4" w:space="0" w:color="auto"/>
              <w:right w:val="single" w:sz="4" w:space="0" w:color="auto"/>
            </w:tcBorders>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4.265381</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5.713088</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4.5182</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9</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5.874167</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15.37893</w:t>
            </w:r>
          </w:p>
        </w:tc>
        <w:tc>
          <w:tcPr>
            <w:tcW w:w="0" w:type="auto"/>
            <w:tcBorders>
              <w:top w:val="nil"/>
              <w:left w:val="single" w:sz="4" w:space="0" w:color="auto"/>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5.874167</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r>
      <w:tr w:rsidR="007E49B8" w:rsidRPr="00766FD6" w:rsidTr="004F7CF8">
        <w:trPr>
          <w:trHeight w:val="290"/>
          <w:jc w:val="center"/>
        </w:trPr>
        <w:tc>
          <w:tcPr>
            <w:tcW w:w="0" w:type="auto"/>
            <w:tcBorders>
              <w:top w:val="nil"/>
              <w:left w:val="single" w:sz="4" w:space="0" w:color="auto"/>
              <w:bottom w:val="single" w:sz="4" w:space="0" w:color="auto"/>
              <w:right w:val="single" w:sz="4" w:space="0" w:color="auto"/>
            </w:tcBorders>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16</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9</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3.656766</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2.621032</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3.937015</w:t>
            </w:r>
          </w:p>
        </w:tc>
        <w:tc>
          <w:tcPr>
            <w:tcW w:w="0" w:type="auto"/>
            <w:tcBorders>
              <w:top w:val="nil"/>
              <w:left w:val="nil"/>
              <w:bottom w:val="single" w:sz="4" w:space="0" w:color="auto"/>
              <w:right w:val="single" w:sz="4" w:space="0" w:color="auto"/>
            </w:tcBorders>
            <w:shd w:val="clear" w:color="auto" w:fill="auto"/>
            <w:noWrap/>
            <w:vAlign w:val="bottom"/>
            <w:hideMark/>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4.803703</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13.63152</w:t>
            </w:r>
          </w:p>
        </w:tc>
        <w:tc>
          <w:tcPr>
            <w:tcW w:w="0" w:type="auto"/>
            <w:tcBorders>
              <w:top w:val="nil"/>
              <w:left w:val="single" w:sz="4" w:space="0" w:color="auto"/>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r w:rsidRPr="00FC713D">
              <w:rPr>
                <w:rFonts w:ascii="Times New Roman" w:eastAsia="Times New Roman" w:hAnsi="Times New Roman" w:cs="Times New Roman"/>
                <w:sz w:val="18"/>
                <w:szCs w:val="18"/>
                <w:lang w:eastAsia="en-IN"/>
              </w:rPr>
              <w:t>4.803703</w:t>
            </w: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c>
          <w:tcPr>
            <w:tcW w:w="0" w:type="auto"/>
            <w:tcBorders>
              <w:top w:val="nil"/>
              <w:left w:val="nil"/>
              <w:bottom w:val="single" w:sz="4" w:space="0" w:color="auto"/>
              <w:right w:val="single" w:sz="4" w:space="0" w:color="auto"/>
            </w:tcBorders>
            <w:vAlign w:val="bottom"/>
          </w:tcPr>
          <w:p w:rsidR="007E49B8" w:rsidRPr="00FC713D" w:rsidRDefault="007E49B8" w:rsidP="007E49B8">
            <w:pPr>
              <w:spacing w:after="0" w:line="240" w:lineRule="auto"/>
              <w:jc w:val="center"/>
              <w:rPr>
                <w:rFonts w:ascii="Times New Roman" w:eastAsia="Times New Roman" w:hAnsi="Times New Roman" w:cs="Times New Roman"/>
                <w:sz w:val="18"/>
                <w:szCs w:val="18"/>
                <w:lang w:eastAsia="en-IN"/>
              </w:rPr>
            </w:pPr>
          </w:p>
        </w:tc>
      </w:tr>
    </w:tbl>
    <w:p w:rsidR="004F7CF8" w:rsidRPr="00163574" w:rsidRDefault="004F7CF8" w:rsidP="006205AF">
      <w:pPr>
        <w:jc w:val="center"/>
        <w:rPr>
          <w:rFonts w:ascii="Times New Roman" w:hAnsi="Times New Roman" w:cs="Times New Roman"/>
          <w:b/>
          <w:sz w:val="20"/>
          <w:szCs w:val="20"/>
        </w:rPr>
      </w:pPr>
    </w:p>
    <w:tbl>
      <w:tblPr>
        <w:tblpPr w:leftFromText="180" w:rightFromText="180" w:vertAnchor="text" w:horzAnchor="margin" w:tblpXSpec="center" w:tblpY="332"/>
        <w:tblW w:w="4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35"/>
      </w:tblGrid>
      <w:tr w:rsidR="004F7CF8" w:rsidRPr="00163574" w:rsidTr="00A504C5">
        <w:trPr>
          <w:trHeight w:val="2382"/>
        </w:trPr>
        <w:tc>
          <w:tcPr>
            <w:tcW w:w="4435" w:type="dxa"/>
          </w:tcPr>
          <w:p w:rsidR="004F7CF8" w:rsidRPr="00163574" w:rsidRDefault="004F7CF8" w:rsidP="004F7CF8">
            <w:pPr>
              <w:jc w:val="center"/>
              <w:rPr>
                <w:rFonts w:ascii="Times New Roman" w:hAnsi="Times New Roman" w:cs="Times New Roman"/>
                <w:b/>
                <w:sz w:val="20"/>
                <w:szCs w:val="20"/>
              </w:rPr>
            </w:pPr>
            <w:r w:rsidRPr="00163574">
              <w:rPr>
                <w:rFonts w:ascii="Times New Roman" w:hAnsi="Times New Roman" w:cs="Times New Roman"/>
                <w:b/>
                <w:noProof/>
                <w:sz w:val="20"/>
                <w:szCs w:val="20"/>
                <w:lang w:eastAsia="en-IN"/>
              </w:rPr>
              <w:drawing>
                <wp:anchor distT="0" distB="0" distL="114300" distR="114300" simplePos="0" relativeHeight="251732992" behindDoc="0" locked="0" layoutInCell="1" allowOverlap="1" wp14:anchorId="43FA367C" wp14:editId="7109077D">
                  <wp:simplePos x="0" y="0"/>
                  <wp:positionH relativeFrom="margin">
                    <wp:posOffset>-42162</wp:posOffset>
                  </wp:positionH>
                  <wp:positionV relativeFrom="paragraph">
                    <wp:posOffset>19098</wp:posOffset>
                  </wp:positionV>
                  <wp:extent cx="2777706" cy="1492250"/>
                  <wp:effectExtent l="0" t="0" r="381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6218" cy="150219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7573C1" w:rsidRPr="00766FD6" w:rsidRDefault="007573C1" w:rsidP="007E10E4">
      <w:pPr>
        <w:rPr>
          <w:rFonts w:ascii="Times New Roman" w:eastAsia="Times New Roman" w:hAnsi="Times New Roman" w:cs="Times New Roman"/>
          <w:b/>
          <w:sz w:val="24"/>
          <w:szCs w:val="24"/>
          <w:lang w:eastAsia="en-IN"/>
        </w:rPr>
      </w:pPr>
    </w:p>
    <w:p w:rsidR="00D95C95" w:rsidRDefault="005575D0" w:rsidP="00043281">
      <w:pPr>
        <w:jc w:val="center"/>
        <w:rPr>
          <w:rFonts w:ascii="Times New Roman" w:eastAsia="Times New Roman" w:hAnsi="Times New Roman" w:cs="Times New Roman"/>
          <w:b/>
          <w:sz w:val="20"/>
          <w:szCs w:val="20"/>
          <w:lang w:eastAsia="en-IN"/>
        </w:rPr>
      </w:pPr>
      <w:r w:rsidRPr="00766FD6">
        <w:rPr>
          <w:rFonts w:ascii="Times New Roman" w:eastAsia="Times New Roman" w:hAnsi="Times New Roman" w:cs="Times New Roman"/>
          <w:b/>
          <w:sz w:val="20"/>
          <w:szCs w:val="20"/>
          <w:lang w:eastAsia="en-IN"/>
        </w:rPr>
        <w:t xml:space="preserve">                                                                                               </w:t>
      </w:r>
    </w:p>
    <w:p w:rsidR="00D95C95" w:rsidRDefault="00D95C95" w:rsidP="00043281">
      <w:pPr>
        <w:jc w:val="center"/>
        <w:rPr>
          <w:rFonts w:ascii="Times New Roman" w:eastAsia="Times New Roman" w:hAnsi="Times New Roman" w:cs="Times New Roman"/>
          <w:b/>
          <w:sz w:val="20"/>
          <w:szCs w:val="20"/>
          <w:lang w:eastAsia="en-IN"/>
        </w:rPr>
      </w:pPr>
    </w:p>
    <w:p w:rsidR="004F7CF8" w:rsidRDefault="004F7CF8" w:rsidP="00043281">
      <w:pPr>
        <w:jc w:val="center"/>
        <w:rPr>
          <w:rFonts w:ascii="Times New Roman" w:eastAsia="Times New Roman" w:hAnsi="Times New Roman" w:cs="Times New Roman"/>
          <w:b/>
          <w:sz w:val="20"/>
          <w:szCs w:val="20"/>
          <w:lang w:eastAsia="en-IN"/>
        </w:rPr>
      </w:pPr>
    </w:p>
    <w:p w:rsidR="004F7CF8" w:rsidRDefault="004F7CF8" w:rsidP="00043281">
      <w:pPr>
        <w:jc w:val="center"/>
        <w:rPr>
          <w:rFonts w:ascii="Times New Roman" w:eastAsia="Times New Roman" w:hAnsi="Times New Roman" w:cs="Times New Roman"/>
          <w:b/>
          <w:sz w:val="20"/>
          <w:szCs w:val="20"/>
          <w:lang w:eastAsia="en-IN"/>
        </w:rPr>
      </w:pPr>
    </w:p>
    <w:p w:rsidR="004F7CF8" w:rsidRDefault="004F7CF8" w:rsidP="00043281">
      <w:pPr>
        <w:jc w:val="center"/>
        <w:rPr>
          <w:rFonts w:ascii="Times New Roman" w:eastAsia="Times New Roman" w:hAnsi="Times New Roman" w:cs="Times New Roman"/>
          <w:b/>
          <w:sz w:val="20"/>
          <w:szCs w:val="20"/>
          <w:lang w:eastAsia="en-IN"/>
        </w:rPr>
      </w:pPr>
    </w:p>
    <w:p w:rsidR="00493CD0" w:rsidRDefault="00493CD0" w:rsidP="00043281">
      <w:pPr>
        <w:jc w:val="center"/>
        <w:rPr>
          <w:rFonts w:ascii="Times New Roman" w:eastAsia="Times New Roman" w:hAnsi="Times New Roman" w:cs="Times New Roman"/>
          <w:b/>
          <w:sz w:val="20"/>
          <w:szCs w:val="20"/>
          <w:lang w:eastAsia="en-IN"/>
        </w:rPr>
      </w:pPr>
    </w:p>
    <w:p w:rsidR="004F7CF8" w:rsidRPr="00031B0E" w:rsidRDefault="00031B0E" w:rsidP="00043281">
      <w:pPr>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b/>
          <w:sz w:val="20"/>
          <w:szCs w:val="20"/>
          <w:lang w:eastAsia="en-IN"/>
        </w:rPr>
        <w:t xml:space="preserve">Fig. 5. </w:t>
      </w:r>
      <w:r w:rsidR="007059C8">
        <w:rPr>
          <w:rFonts w:ascii="Times New Roman" w:eastAsia="Times New Roman" w:hAnsi="Times New Roman" w:cs="Times New Roman"/>
          <w:sz w:val="20"/>
          <w:szCs w:val="20"/>
          <w:lang w:eastAsia="en-IN"/>
        </w:rPr>
        <w:t>Graph of Signal to N</w:t>
      </w:r>
      <w:r w:rsidR="00B64462">
        <w:rPr>
          <w:rFonts w:ascii="Times New Roman" w:eastAsia="Times New Roman" w:hAnsi="Times New Roman" w:cs="Times New Roman"/>
          <w:sz w:val="20"/>
          <w:szCs w:val="20"/>
          <w:lang w:eastAsia="en-IN"/>
        </w:rPr>
        <w:t xml:space="preserve">oise ratio </w:t>
      </w:r>
    </w:p>
    <w:tbl>
      <w:tblPr>
        <w:tblpPr w:leftFromText="180" w:rightFromText="180" w:vertAnchor="text" w:horzAnchor="margin" w:tblpXSpec="center" w:tblpY="2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4"/>
        <w:gridCol w:w="1765"/>
        <w:gridCol w:w="2276"/>
      </w:tblGrid>
      <w:tr w:rsidR="00DE2E67" w:rsidRPr="00766FD6" w:rsidTr="00DE2E67">
        <w:trPr>
          <w:trHeight w:val="174"/>
        </w:trPr>
        <w:tc>
          <w:tcPr>
            <w:tcW w:w="3399" w:type="dxa"/>
            <w:gridSpan w:val="2"/>
          </w:tcPr>
          <w:p w:rsidR="00DE2E67" w:rsidRPr="00766FD6" w:rsidRDefault="00DE2E67" w:rsidP="00DE2E67">
            <w:pPr>
              <w:ind w:left="-75"/>
              <w:jc w:val="center"/>
              <w:rPr>
                <w:rFonts w:ascii="Times New Roman" w:hAnsi="Times New Roman" w:cs="Times New Roman"/>
                <w:b/>
                <w:sz w:val="20"/>
                <w:szCs w:val="20"/>
              </w:rPr>
            </w:pPr>
            <w:r>
              <w:rPr>
                <w:rFonts w:ascii="Times New Roman" w:hAnsi="Times New Roman" w:cs="Times New Roman"/>
                <w:b/>
                <w:sz w:val="20"/>
                <w:szCs w:val="20"/>
              </w:rPr>
              <w:t xml:space="preserve">Optimal setting </w:t>
            </w:r>
          </w:p>
        </w:tc>
        <w:tc>
          <w:tcPr>
            <w:tcW w:w="2276" w:type="dxa"/>
          </w:tcPr>
          <w:p w:rsidR="00DE2E67" w:rsidRPr="00766FD6" w:rsidRDefault="00DE2E67" w:rsidP="00DE2E67">
            <w:pPr>
              <w:ind w:left="-75"/>
              <w:jc w:val="center"/>
              <w:rPr>
                <w:rFonts w:ascii="Times New Roman" w:hAnsi="Times New Roman" w:cs="Times New Roman"/>
                <w:b/>
                <w:sz w:val="20"/>
                <w:szCs w:val="20"/>
              </w:rPr>
            </w:pPr>
            <w:r>
              <w:rPr>
                <w:rFonts w:ascii="Times New Roman" w:hAnsi="Times New Roman" w:cs="Times New Roman"/>
                <w:b/>
                <w:sz w:val="20"/>
                <w:szCs w:val="20"/>
              </w:rPr>
              <w:t xml:space="preserve">Predicted value </w:t>
            </w:r>
          </w:p>
        </w:tc>
      </w:tr>
      <w:tr w:rsidR="00DE2E67" w:rsidRPr="00766FD6" w:rsidTr="00DE2E67">
        <w:trPr>
          <w:trHeight w:val="376"/>
        </w:trPr>
        <w:tc>
          <w:tcPr>
            <w:tcW w:w="1634" w:type="dxa"/>
          </w:tcPr>
          <w:p w:rsidR="00DE2E67" w:rsidRPr="00DE2E67" w:rsidRDefault="00DE2E67" w:rsidP="00DE2E67">
            <w:pPr>
              <w:ind w:left="-75"/>
              <w:jc w:val="center"/>
              <w:rPr>
                <w:rFonts w:ascii="Times New Roman" w:hAnsi="Times New Roman" w:cs="Times New Roman"/>
                <w:sz w:val="20"/>
                <w:szCs w:val="20"/>
              </w:rPr>
            </w:pPr>
            <w:r w:rsidRPr="00DE2E67">
              <w:rPr>
                <w:rFonts w:ascii="Times New Roman" w:hAnsi="Times New Roman" w:cs="Times New Roman"/>
                <w:sz w:val="20"/>
                <w:szCs w:val="20"/>
              </w:rPr>
              <w:t xml:space="preserve">Speed </w:t>
            </w:r>
          </w:p>
        </w:tc>
        <w:tc>
          <w:tcPr>
            <w:tcW w:w="1765" w:type="dxa"/>
          </w:tcPr>
          <w:p w:rsidR="00DE2E67" w:rsidRPr="00DE2E67" w:rsidRDefault="00DE2E67" w:rsidP="00DE2E67">
            <w:pPr>
              <w:ind w:left="-75"/>
              <w:jc w:val="center"/>
              <w:rPr>
                <w:rFonts w:ascii="Times New Roman" w:hAnsi="Times New Roman" w:cs="Times New Roman"/>
                <w:sz w:val="20"/>
                <w:szCs w:val="20"/>
              </w:rPr>
            </w:pPr>
            <w:r w:rsidRPr="00DE2E67">
              <w:rPr>
                <w:rFonts w:ascii="Times New Roman" w:hAnsi="Times New Roman" w:cs="Times New Roman"/>
                <w:sz w:val="20"/>
                <w:szCs w:val="20"/>
              </w:rPr>
              <w:t>500mm</w:t>
            </w:r>
          </w:p>
        </w:tc>
        <w:tc>
          <w:tcPr>
            <w:tcW w:w="2276" w:type="dxa"/>
            <w:vMerge w:val="restart"/>
          </w:tcPr>
          <w:p w:rsidR="00DE2E67" w:rsidRPr="00DE2E67" w:rsidRDefault="00DE2E67" w:rsidP="00DE2E67">
            <w:pPr>
              <w:ind w:left="-75"/>
              <w:jc w:val="center"/>
              <w:rPr>
                <w:rFonts w:ascii="Times New Roman" w:hAnsi="Times New Roman" w:cs="Times New Roman"/>
                <w:sz w:val="20"/>
                <w:szCs w:val="20"/>
              </w:rPr>
            </w:pPr>
            <w:r w:rsidRPr="00DE2E67">
              <w:rPr>
                <w:rFonts w:ascii="Times New Roman" w:hAnsi="Times New Roman" w:cs="Times New Roman"/>
                <w:sz w:val="20"/>
                <w:szCs w:val="20"/>
              </w:rPr>
              <w:t xml:space="preserve">S/N ratio </w:t>
            </w:r>
            <w:r>
              <w:rPr>
                <w:rFonts w:ascii="Times New Roman" w:hAnsi="Times New Roman" w:cs="Times New Roman"/>
                <w:sz w:val="20"/>
                <w:szCs w:val="20"/>
              </w:rPr>
              <w:t xml:space="preserve"> </w:t>
            </w:r>
            <w:r w:rsidRPr="00007CFC">
              <w:rPr>
                <w:rFonts w:ascii="Times New Roman" w:hAnsi="Times New Roman" w:cs="Times New Roman"/>
                <w:b/>
                <w:sz w:val="20"/>
                <w:szCs w:val="20"/>
              </w:rPr>
              <w:t>17.4111</w:t>
            </w:r>
          </w:p>
        </w:tc>
      </w:tr>
      <w:tr w:rsidR="00DE2E67" w:rsidRPr="00766FD6" w:rsidTr="00DE2E67">
        <w:trPr>
          <w:trHeight w:val="376"/>
        </w:trPr>
        <w:tc>
          <w:tcPr>
            <w:tcW w:w="1634" w:type="dxa"/>
          </w:tcPr>
          <w:p w:rsidR="00DE2E67" w:rsidRPr="00DE2E67" w:rsidRDefault="00DE2E67" w:rsidP="00DE2E67">
            <w:pPr>
              <w:ind w:left="-75"/>
              <w:jc w:val="center"/>
              <w:rPr>
                <w:rFonts w:ascii="Times New Roman" w:hAnsi="Times New Roman" w:cs="Times New Roman"/>
                <w:sz w:val="20"/>
                <w:szCs w:val="20"/>
              </w:rPr>
            </w:pPr>
            <w:r w:rsidRPr="00DE2E67">
              <w:rPr>
                <w:rFonts w:ascii="Times New Roman" w:hAnsi="Times New Roman" w:cs="Times New Roman"/>
                <w:sz w:val="20"/>
                <w:szCs w:val="20"/>
              </w:rPr>
              <w:t>Feed rate</w:t>
            </w:r>
          </w:p>
        </w:tc>
        <w:tc>
          <w:tcPr>
            <w:tcW w:w="1765" w:type="dxa"/>
          </w:tcPr>
          <w:p w:rsidR="00DE2E67" w:rsidRPr="00766FD6" w:rsidRDefault="00DE2E67" w:rsidP="00DE2E67">
            <w:pPr>
              <w:ind w:left="-75"/>
              <w:jc w:val="center"/>
              <w:rPr>
                <w:rFonts w:ascii="Times New Roman" w:hAnsi="Times New Roman" w:cs="Times New Roman"/>
                <w:sz w:val="20"/>
                <w:szCs w:val="20"/>
              </w:rPr>
            </w:pPr>
            <w:r>
              <w:rPr>
                <w:rFonts w:ascii="Times New Roman" w:hAnsi="Times New Roman" w:cs="Times New Roman"/>
                <w:sz w:val="20"/>
                <w:szCs w:val="20"/>
              </w:rPr>
              <w:t>25mm/rev.</w:t>
            </w:r>
          </w:p>
        </w:tc>
        <w:tc>
          <w:tcPr>
            <w:tcW w:w="2276" w:type="dxa"/>
            <w:vMerge/>
          </w:tcPr>
          <w:p w:rsidR="00DE2E67" w:rsidRPr="00766FD6" w:rsidRDefault="00DE2E67" w:rsidP="00DE2E67">
            <w:pPr>
              <w:ind w:left="-75"/>
              <w:jc w:val="center"/>
              <w:rPr>
                <w:rFonts w:ascii="Times New Roman" w:hAnsi="Times New Roman" w:cs="Times New Roman"/>
                <w:sz w:val="20"/>
                <w:szCs w:val="20"/>
              </w:rPr>
            </w:pPr>
          </w:p>
        </w:tc>
      </w:tr>
      <w:tr w:rsidR="00DE2E67" w:rsidRPr="00766FD6" w:rsidTr="00DE2E67">
        <w:trPr>
          <w:trHeight w:val="376"/>
        </w:trPr>
        <w:tc>
          <w:tcPr>
            <w:tcW w:w="1634" w:type="dxa"/>
          </w:tcPr>
          <w:p w:rsidR="00DE2E67" w:rsidRPr="00DE2E67" w:rsidRDefault="00DE2E67" w:rsidP="00DE2E67">
            <w:pPr>
              <w:ind w:left="-75"/>
              <w:jc w:val="center"/>
              <w:rPr>
                <w:rFonts w:ascii="Times New Roman" w:hAnsi="Times New Roman" w:cs="Times New Roman"/>
                <w:sz w:val="20"/>
                <w:szCs w:val="20"/>
              </w:rPr>
            </w:pPr>
            <w:r w:rsidRPr="00DE2E67">
              <w:rPr>
                <w:rFonts w:ascii="Times New Roman" w:hAnsi="Times New Roman" w:cs="Times New Roman"/>
                <w:sz w:val="20"/>
                <w:szCs w:val="20"/>
              </w:rPr>
              <w:t>Depth of cut</w:t>
            </w:r>
          </w:p>
        </w:tc>
        <w:tc>
          <w:tcPr>
            <w:tcW w:w="1765" w:type="dxa"/>
          </w:tcPr>
          <w:p w:rsidR="00DE2E67" w:rsidRPr="00766FD6" w:rsidRDefault="00DE2E67" w:rsidP="00DE2E67">
            <w:pPr>
              <w:ind w:left="-75"/>
              <w:jc w:val="center"/>
              <w:rPr>
                <w:rFonts w:ascii="Times New Roman" w:hAnsi="Times New Roman" w:cs="Times New Roman"/>
                <w:sz w:val="20"/>
                <w:szCs w:val="20"/>
              </w:rPr>
            </w:pPr>
            <w:r>
              <w:rPr>
                <w:rFonts w:ascii="Times New Roman" w:hAnsi="Times New Roman" w:cs="Times New Roman"/>
                <w:sz w:val="20"/>
                <w:szCs w:val="20"/>
              </w:rPr>
              <w:t>-1.5mm</w:t>
            </w:r>
          </w:p>
        </w:tc>
        <w:tc>
          <w:tcPr>
            <w:tcW w:w="2276" w:type="dxa"/>
            <w:vMerge/>
          </w:tcPr>
          <w:p w:rsidR="00DE2E67" w:rsidRPr="00766FD6" w:rsidRDefault="00DE2E67" w:rsidP="00DE2E67">
            <w:pPr>
              <w:ind w:left="-75"/>
              <w:jc w:val="center"/>
              <w:rPr>
                <w:rFonts w:ascii="Times New Roman" w:hAnsi="Times New Roman" w:cs="Times New Roman"/>
                <w:sz w:val="20"/>
                <w:szCs w:val="20"/>
              </w:rPr>
            </w:pPr>
          </w:p>
        </w:tc>
      </w:tr>
      <w:tr w:rsidR="00DE2E67" w:rsidRPr="00766FD6" w:rsidTr="00DE2E67">
        <w:trPr>
          <w:trHeight w:val="376"/>
        </w:trPr>
        <w:tc>
          <w:tcPr>
            <w:tcW w:w="1634" w:type="dxa"/>
          </w:tcPr>
          <w:p w:rsidR="00DE2E67" w:rsidRPr="00DE2E67" w:rsidRDefault="00DE2E67" w:rsidP="00DE2E67">
            <w:pPr>
              <w:ind w:left="-75"/>
              <w:jc w:val="center"/>
              <w:rPr>
                <w:rFonts w:ascii="Times New Roman" w:hAnsi="Times New Roman" w:cs="Times New Roman"/>
                <w:sz w:val="20"/>
                <w:szCs w:val="20"/>
              </w:rPr>
            </w:pPr>
            <w:r w:rsidRPr="00DE2E67">
              <w:rPr>
                <w:rFonts w:ascii="Times New Roman" w:hAnsi="Times New Roman" w:cs="Times New Roman"/>
                <w:sz w:val="20"/>
                <w:szCs w:val="20"/>
              </w:rPr>
              <w:t>Weight %</w:t>
            </w:r>
          </w:p>
        </w:tc>
        <w:tc>
          <w:tcPr>
            <w:tcW w:w="1765" w:type="dxa"/>
          </w:tcPr>
          <w:p w:rsidR="00DE2E67" w:rsidRPr="00766FD6" w:rsidRDefault="00DE2E67" w:rsidP="00DE2E67">
            <w:pPr>
              <w:ind w:left="-75"/>
              <w:jc w:val="center"/>
              <w:rPr>
                <w:rFonts w:ascii="Times New Roman" w:hAnsi="Times New Roman" w:cs="Times New Roman"/>
                <w:sz w:val="20"/>
                <w:szCs w:val="20"/>
              </w:rPr>
            </w:pPr>
            <w:r>
              <w:rPr>
                <w:rFonts w:ascii="Times New Roman" w:hAnsi="Times New Roman" w:cs="Times New Roman"/>
                <w:sz w:val="20"/>
                <w:szCs w:val="20"/>
              </w:rPr>
              <w:t>40%</w:t>
            </w:r>
          </w:p>
        </w:tc>
        <w:tc>
          <w:tcPr>
            <w:tcW w:w="2276" w:type="dxa"/>
            <w:vMerge/>
          </w:tcPr>
          <w:p w:rsidR="00DE2E67" w:rsidRPr="00766FD6" w:rsidRDefault="00DE2E67" w:rsidP="00DE2E67">
            <w:pPr>
              <w:ind w:left="-75"/>
              <w:jc w:val="center"/>
              <w:rPr>
                <w:rFonts w:ascii="Times New Roman" w:hAnsi="Times New Roman" w:cs="Times New Roman"/>
                <w:sz w:val="20"/>
                <w:szCs w:val="20"/>
              </w:rPr>
            </w:pPr>
          </w:p>
        </w:tc>
      </w:tr>
    </w:tbl>
    <w:p w:rsidR="00B3713D" w:rsidRPr="00B3713D" w:rsidRDefault="0040122F" w:rsidP="0070439F">
      <w:pPr>
        <w:jc w:val="center"/>
        <w:rPr>
          <w:rFonts w:ascii="Times New Roman" w:eastAsia="Times New Roman" w:hAnsi="Times New Roman" w:cs="Times New Roman"/>
          <w:sz w:val="20"/>
          <w:szCs w:val="20"/>
          <w:lang w:eastAsia="en-IN"/>
        </w:rPr>
      </w:pPr>
      <w:r w:rsidRPr="00766FD6">
        <w:rPr>
          <w:rFonts w:ascii="Times New Roman" w:eastAsia="Times New Roman" w:hAnsi="Times New Roman" w:cs="Times New Roman"/>
          <w:b/>
          <w:sz w:val="20"/>
          <w:szCs w:val="20"/>
          <w:lang w:eastAsia="en-IN"/>
        </w:rPr>
        <w:t>Table 8</w:t>
      </w:r>
      <w:r w:rsidR="00043281" w:rsidRPr="00766FD6">
        <w:rPr>
          <w:rFonts w:ascii="Times New Roman" w:eastAsia="Times New Roman" w:hAnsi="Times New Roman" w:cs="Times New Roman"/>
          <w:b/>
          <w:sz w:val="20"/>
          <w:szCs w:val="20"/>
          <w:lang w:eastAsia="en-IN"/>
        </w:rPr>
        <w:t xml:space="preserve">. </w:t>
      </w:r>
      <w:r w:rsidR="00043281" w:rsidRPr="0070439F">
        <w:rPr>
          <w:rFonts w:ascii="Times New Roman" w:eastAsia="Times New Roman" w:hAnsi="Times New Roman" w:cs="Times New Roman"/>
          <w:sz w:val="20"/>
          <w:szCs w:val="20"/>
          <w:lang w:eastAsia="en-IN"/>
        </w:rPr>
        <w:t>Predicted value and optimal setting</w:t>
      </w:r>
    </w:p>
    <w:p w:rsidR="00DE2E67" w:rsidRDefault="00DE2E67" w:rsidP="00DA0790">
      <w:pPr>
        <w:jc w:val="both"/>
        <w:rPr>
          <w:rFonts w:ascii="Times New Roman" w:hAnsi="Times New Roman" w:cs="Times New Roman"/>
          <w:b/>
          <w:sz w:val="24"/>
          <w:szCs w:val="24"/>
        </w:rPr>
      </w:pPr>
    </w:p>
    <w:p w:rsidR="00DE2E67" w:rsidRDefault="00DE2E67" w:rsidP="00DA0790">
      <w:pPr>
        <w:jc w:val="both"/>
        <w:rPr>
          <w:rFonts w:ascii="Times New Roman" w:hAnsi="Times New Roman" w:cs="Times New Roman"/>
          <w:b/>
          <w:sz w:val="24"/>
          <w:szCs w:val="24"/>
        </w:rPr>
      </w:pPr>
    </w:p>
    <w:p w:rsidR="00DE2E67" w:rsidRDefault="00DE2E67" w:rsidP="00DA0790">
      <w:pPr>
        <w:jc w:val="both"/>
        <w:rPr>
          <w:rFonts w:ascii="Times New Roman" w:hAnsi="Times New Roman" w:cs="Times New Roman"/>
          <w:b/>
          <w:sz w:val="24"/>
          <w:szCs w:val="24"/>
        </w:rPr>
      </w:pPr>
    </w:p>
    <w:p w:rsidR="00F81D50" w:rsidRPr="00766FD6" w:rsidRDefault="00071067" w:rsidP="00DA0790">
      <w:pPr>
        <w:jc w:val="both"/>
        <w:rPr>
          <w:rFonts w:ascii="Times New Roman" w:hAnsi="Times New Roman" w:cs="Times New Roman"/>
          <w:b/>
          <w:sz w:val="24"/>
          <w:szCs w:val="24"/>
        </w:rPr>
      </w:pPr>
      <w:r>
        <w:rPr>
          <w:rFonts w:ascii="Times New Roman" w:hAnsi="Times New Roman" w:cs="Times New Roman"/>
          <w:b/>
          <w:sz w:val="24"/>
          <w:szCs w:val="24"/>
        </w:rPr>
        <w:lastRenderedPageBreak/>
        <w:t>6</w:t>
      </w:r>
      <w:r w:rsidR="00DA0790" w:rsidRPr="00766FD6">
        <w:rPr>
          <w:rFonts w:ascii="Times New Roman" w:hAnsi="Times New Roman" w:cs="Times New Roman"/>
          <w:b/>
          <w:sz w:val="24"/>
          <w:szCs w:val="24"/>
        </w:rPr>
        <w:tab/>
        <w:t>Conclusion</w:t>
      </w:r>
    </w:p>
    <w:p w:rsidR="00EB0945" w:rsidRDefault="00E64E6E" w:rsidP="000B3C18">
      <w:pPr>
        <w:jc w:val="both"/>
        <w:rPr>
          <w:rFonts w:ascii="Times New Roman" w:hAnsi="Times New Roman" w:cs="Times New Roman"/>
          <w:sz w:val="20"/>
          <w:szCs w:val="20"/>
        </w:rPr>
      </w:pPr>
      <w:r w:rsidRPr="00766FD6">
        <w:rPr>
          <w:rFonts w:ascii="Times New Roman" w:hAnsi="Times New Roman" w:cs="Times New Roman"/>
          <w:sz w:val="20"/>
          <w:szCs w:val="20"/>
        </w:rPr>
        <w:t>T</w:t>
      </w:r>
      <w:r w:rsidR="007D61F5" w:rsidRPr="00766FD6">
        <w:rPr>
          <w:rFonts w:ascii="Times New Roman" w:hAnsi="Times New Roman" w:cs="Times New Roman"/>
          <w:sz w:val="20"/>
          <w:szCs w:val="20"/>
        </w:rPr>
        <w:t xml:space="preserve">he present study is mainly </w:t>
      </w:r>
      <w:r w:rsidRPr="00766FD6">
        <w:rPr>
          <w:rFonts w:ascii="Times New Roman" w:hAnsi="Times New Roman" w:cs="Times New Roman"/>
          <w:sz w:val="20"/>
          <w:szCs w:val="20"/>
        </w:rPr>
        <w:t>based on the multi objective optimisation for getting the preference number and overall utility in the concept of utility theory and also used to maximised metal removal rate and minimise the thrust</w:t>
      </w:r>
      <w:r w:rsidR="00160B7E" w:rsidRPr="00766FD6">
        <w:rPr>
          <w:rFonts w:ascii="Times New Roman" w:hAnsi="Times New Roman" w:cs="Times New Roman"/>
          <w:sz w:val="20"/>
          <w:szCs w:val="20"/>
        </w:rPr>
        <w:t xml:space="preserve">, torque and surface roughness. The determination of getting the most desirable parametric setting for achieving the overall performance. For optimising these problem of multi response optimisation, utility theory has been proposed and transform into multi response to single response optimisation. The various parameters in terms of accuracy and degree of influence have applied to predict and examine the modal analysis effortlessly. Therefore, the combination of optimal parameter have gained by </w:t>
      </w:r>
      <w:r w:rsidR="00011500" w:rsidRPr="00766FD6">
        <w:rPr>
          <w:rFonts w:ascii="Times New Roman" w:hAnsi="Times New Roman" w:cs="Times New Roman"/>
          <w:sz w:val="20"/>
          <w:szCs w:val="20"/>
        </w:rPr>
        <w:t xml:space="preserve">the </w:t>
      </w:r>
      <w:r w:rsidR="004E6D30" w:rsidRPr="00766FD6">
        <w:rPr>
          <w:rFonts w:ascii="Times New Roman" w:hAnsi="Times New Roman" w:cs="Times New Roman"/>
          <w:sz w:val="20"/>
          <w:szCs w:val="20"/>
        </w:rPr>
        <w:t>method of Taguchi and mentioning the criteria is higher the better to the indexes of overall utility.</w:t>
      </w:r>
      <w:r w:rsidR="00591EB2" w:rsidRPr="00766FD6">
        <w:rPr>
          <w:rFonts w:ascii="Times New Roman" w:hAnsi="Times New Roman" w:cs="Times New Roman"/>
          <w:sz w:val="20"/>
          <w:szCs w:val="20"/>
        </w:rPr>
        <w:t xml:space="preserve"> From the above mentioning information, it have been proven that the u</w:t>
      </w:r>
      <w:r w:rsidR="004175FB">
        <w:rPr>
          <w:rFonts w:ascii="Times New Roman" w:hAnsi="Times New Roman" w:cs="Times New Roman"/>
          <w:sz w:val="20"/>
          <w:szCs w:val="20"/>
        </w:rPr>
        <w:t xml:space="preserve">tility based Taguchi method has </w:t>
      </w:r>
      <w:r w:rsidR="004175FB" w:rsidRPr="00766FD6">
        <w:rPr>
          <w:rFonts w:ascii="Times New Roman" w:hAnsi="Times New Roman" w:cs="Times New Roman"/>
          <w:sz w:val="20"/>
          <w:szCs w:val="20"/>
        </w:rPr>
        <w:t>accomplished</w:t>
      </w:r>
      <w:r w:rsidR="004175FB">
        <w:rPr>
          <w:rFonts w:ascii="Times New Roman" w:hAnsi="Times New Roman" w:cs="Times New Roman"/>
          <w:sz w:val="20"/>
          <w:szCs w:val="20"/>
        </w:rPr>
        <w:t xml:space="preserve"> for </w:t>
      </w:r>
      <w:r w:rsidR="00591EB2" w:rsidRPr="00766FD6">
        <w:rPr>
          <w:rFonts w:ascii="Times New Roman" w:hAnsi="Times New Roman" w:cs="Times New Roman"/>
          <w:sz w:val="20"/>
          <w:szCs w:val="20"/>
        </w:rPr>
        <w:t xml:space="preserve">giving the effective milling </w:t>
      </w:r>
      <w:r w:rsidR="004175FB" w:rsidRPr="00766FD6">
        <w:rPr>
          <w:rFonts w:ascii="Times New Roman" w:hAnsi="Times New Roman" w:cs="Times New Roman"/>
          <w:sz w:val="20"/>
          <w:szCs w:val="20"/>
        </w:rPr>
        <w:t>situation</w:t>
      </w:r>
      <w:r w:rsidR="004175FB">
        <w:rPr>
          <w:rFonts w:ascii="Times New Roman" w:hAnsi="Times New Roman" w:cs="Times New Roman"/>
          <w:sz w:val="20"/>
          <w:szCs w:val="20"/>
        </w:rPr>
        <w:t xml:space="preserve"> in direction of minimise the Thrust, Torque and S</w:t>
      </w:r>
      <w:r w:rsidR="00591EB2" w:rsidRPr="00766FD6">
        <w:rPr>
          <w:rFonts w:ascii="Times New Roman" w:hAnsi="Times New Roman" w:cs="Times New Roman"/>
          <w:sz w:val="20"/>
          <w:szCs w:val="20"/>
        </w:rPr>
        <w:t xml:space="preserve">urface roughness </w:t>
      </w:r>
      <w:r w:rsidR="004175FB" w:rsidRPr="00766FD6">
        <w:rPr>
          <w:rFonts w:ascii="Times New Roman" w:hAnsi="Times New Roman" w:cs="Times New Roman"/>
          <w:sz w:val="20"/>
          <w:szCs w:val="20"/>
        </w:rPr>
        <w:t>as well as</w:t>
      </w:r>
      <w:r w:rsidR="00591EB2" w:rsidRPr="00766FD6">
        <w:rPr>
          <w:rFonts w:ascii="Times New Roman" w:hAnsi="Times New Roman" w:cs="Times New Roman"/>
          <w:sz w:val="20"/>
          <w:szCs w:val="20"/>
        </w:rPr>
        <w:t xml:space="preserve"> </w:t>
      </w:r>
      <w:r w:rsidR="00B64FE8" w:rsidRPr="00766FD6">
        <w:rPr>
          <w:rFonts w:ascii="Times New Roman" w:hAnsi="Times New Roman" w:cs="Times New Roman"/>
          <w:sz w:val="20"/>
          <w:szCs w:val="20"/>
        </w:rPr>
        <w:t xml:space="preserve">maximise the metal removal rate. This technique is ideal for the off-line </w:t>
      </w:r>
      <w:r w:rsidR="0077263D">
        <w:rPr>
          <w:rFonts w:ascii="Times New Roman" w:hAnsi="Times New Roman" w:cs="Times New Roman"/>
          <w:sz w:val="20"/>
          <w:szCs w:val="20"/>
        </w:rPr>
        <w:t xml:space="preserve">process of </w:t>
      </w:r>
      <w:r w:rsidR="0051416A" w:rsidRPr="00766FD6">
        <w:rPr>
          <w:rFonts w:ascii="Times New Roman" w:hAnsi="Times New Roman" w:cs="Times New Roman"/>
          <w:sz w:val="20"/>
          <w:szCs w:val="20"/>
        </w:rPr>
        <w:t>quality</w:t>
      </w:r>
      <w:r w:rsidR="0077263D">
        <w:rPr>
          <w:rFonts w:ascii="Times New Roman" w:hAnsi="Times New Roman" w:cs="Times New Roman"/>
          <w:sz w:val="20"/>
          <w:szCs w:val="20"/>
        </w:rPr>
        <w:t xml:space="preserve"> control</w:t>
      </w:r>
      <w:r w:rsidR="00AF55DE">
        <w:rPr>
          <w:rFonts w:ascii="Times New Roman" w:hAnsi="Times New Roman" w:cs="Times New Roman"/>
          <w:sz w:val="20"/>
          <w:szCs w:val="20"/>
        </w:rPr>
        <w:t xml:space="preserve"> as well as </w:t>
      </w:r>
      <w:r w:rsidR="00AF55DE" w:rsidRPr="00766FD6">
        <w:rPr>
          <w:rFonts w:ascii="Times New Roman" w:hAnsi="Times New Roman" w:cs="Times New Roman"/>
          <w:sz w:val="20"/>
          <w:szCs w:val="20"/>
        </w:rPr>
        <w:t>useful</w:t>
      </w:r>
      <w:r w:rsidR="00B64FE8" w:rsidRPr="00766FD6">
        <w:rPr>
          <w:rFonts w:ascii="Times New Roman" w:hAnsi="Times New Roman" w:cs="Times New Roman"/>
          <w:sz w:val="20"/>
          <w:szCs w:val="20"/>
        </w:rPr>
        <w:t xml:space="preserve"> for mass fabrication positions.</w:t>
      </w:r>
      <w:r w:rsidR="00591EB2" w:rsidRPr="00766FD6">
        <w:rPr>
          <w:rFonts w:ascii="Times New Roman" w:hAnsi="Times New Roman" w:cs="Times New Roman"/>
          <w:sz w:val="20"/>
          <w:szCs w:val="20"/>
        </w:rPr>
        <w:t xml:space="preserve"> </w:t>
      </w:r>
    </w:p>
    <w:p w:rsidR="00A742E3" w:rsidRPr="00046692" w:rsidRDefault="000B3C18" w:rsidP="000B3C18">
      <w:pPr>
        <w:jc w:val="both"/>
        <w:rPr>
          <w:rFonts w:ascii="Times New Roman" w:hAnsi="Times New Roman" w:cs="Times New Roman"/>
          <w:sz w:val="20"/>
          <w:szCs w:val="20"/>
        </w:rPr>
      </w:pPr>
      <w:r w:rsidRPr="00046692">
        <w:rPr>
          <w:rFonts w:ascii="Times New Roman" w:hAnsi="Times New Roman" w:cs="Times New Roman"/>
          <w:b/>
          <w:sz w:val="20"/>
          <w:szCs w:val="20"/>
        </w:rPr>
        <w:t>References</w:t>
      </w:r>
    </w:p>
    <w:p w:rsidR="00F07050" w:rsidRPr="00046692" w:rsidRDefault="003028C7" w:rsidP="00CF4FA8">
      <w:pPr>
        <w:autoSpaceDE w:val="0"/>
        <w:autoSpaceDN w:val="0"/>
        <w:adjustRightInd w:val="0"/>
        <w:spacing w:after="0" w:line="276" w:lineRule="auto"/>
        <w:jc w:val="both"/>
        <w:rPr>
          <w:rFonts w:ascii="Times New Roman" w:hAnsi="Times New Roman" w:cs="Times New Roman"/>
          <w:sz w:val="20"/>
          <w:szCs w:val="20"/>
        </w:rPr>
      </w:pPr>
      <w:r w:rsidRPr="00046692">
        <w:rPr>
          <w:rFonts w:ascii="Times New Roman" w:hAnsi="Times New Roman" w:cs="Times New Roman"/>
          <w:sz w:val="20"/>
          <w:szCs w:val="20"/>
        </w:rPr>
        <w:t>1.</w:t>
      </w:r>
      <w:r w:rsidR="00110B44" w:rsidRPr="00046692">
        <w:rPr>
          <w:rFonts w:ascii="Times New Roman" w:hAnsi="Times New Roman" w:cs="Times New Roman"/>
          <w:sz w:val="20"/>
          <w:szCs w:val="20"/>
        </w:rPr>
        <w:t xml:space="preserve"> </w:t>
      </w:r>
      <w:r w:rsidR="0099148E" w:rsidRPr="00046692">
        <w:rPr>
          <w:rFonts w:ascii="Times New Roman" w:hAnsi="Times New Roman" w:cs="Times New Roman"/>
          <w:sz w:val="20"/>
          <w:szCs w:val="20"/>
        </w:rPr>
        <w:tab/>
      </w:r>
      <w:r w:rsidR="00F07050" w:rsidRPr="00046692">
        <w:rPr>
          <w:rFonts w:ascii="Times New Roman" w:hAnsi="Times New Roman" w:cs="Times New Roman"/>
          <w:sz w:val="20"/>
          <w:szCs w:val="20"/>
        </w:rPr>
        <w:t xml:space="preserve">Borrego LP, Costa JDM, Ferreira JAM, Silva H. Fatigue behaviour of glass fibre reinforced epoxy </w:t>
      </w:r>
      <w:r w:rsidR="0099148E" w:rsidRPr="00046692">
        <w:rPr>
          <w:rFonts w:ascii="Times New Roman" w:hAnsi="Times New Roman" w:cs="Times New Roman"/>
          <w:sz w:val="20"/>
          <w:szCs w:val="20"/>
        </w:rPr>
        <w:tab/>
      </w:r>
      <w:r w:rsidR="00F07050" w:rsidRPr="00046692">
        <w:rPr>
          <w:rFonts w:ascii="Times New Roman" w:hAnsi="Times New Roman" w:cs="Times New Roman"/>
          <w:sz w:val="20"/>
          <w:szCs w:val="20"/>
        </w:rPr>
        <w:t xml:space="preserve">composites enhanced with nanoparticles. Compos B </w:t>
      </w:r>
      <w:r w:rsidR="00F975AC" w:rsidRPr="00046692">
        <w:rPr>
          <w:rFonts w:ascii="Times New Roman" w:hAnsi="Times New Roman" w:cs="Times New Roman"/>
          <w:sz w:val="20"/>
          <w:szCs w:val="20"/>
        </w:rPr>
        <w:t xml:space="preserve">Eng. </w:t>
      </w:r>
      <w:r w:rsidR="00F07050" w:rsidRPr="00046692">
        <w:rPr>
          <w:rFonts w:ascii="Times New Roman" w:hAnsi="Times New Roman" w:cs="Times New Roman"/>
          <w:sz w:val="20"/>
          <w:szCs w:val="20"/>
        </w:rPr>
        <w:t>62: 65-72</w:t>
      </w:r>
      <w:r w:rsidR="00F975AC" w:rsidRPr="00046692">
        <w:rPr>
          <w:rFonts w:ascii="Times New Roman" w:hAnsi="Times New Roman" w:cs="Times New Roman"/>
          <w:sz w:val="20"/>
          <w:szCs w:val="20"/>
        </w:rPr>
        <w:t xml:space="preserve">, </w:t>
      </w:r>
      <w:r w:rsidR="00FC5198" w:rsidRPr="00046692">
        <w:rPr>
          <w:rFonts w:ascii="Times New Roman" w:hAnsi="Times New Roman" w:cs="Times New Roman"/>
          <w:sz w:val="20"/>
          <w:szCs w:val="20"/>
        </w:rPr>
        <w:t>(</w:t>
      </w:r>
      <w:r w:rsidR="00F975AC" w:rsidRPr="00046692">
        <w:rPr>
          <w:rFonts w:ascii="Times New Roman" w:hAnsi="Times New Roman" w:cs="Times New Roman"/>
          <w:sz w:val="20"/>
          <w:szCs w:val="20"/>
        </w:rPr>
        <w:t>2014</w:t>
      </w:r>
      <w:r w:rsidR="00FC5198" w:rsidRPr="00046692">
        <w:rPr>
          <w:rFonts w:ascii="Times New Roman" w:hAnsi="Times New Roman" w:cs="Times New Roman"/>
          <w:sz w:val="20"/>
          <w:szCs w:val="20"/>
        </w:rPr>
        <w:t>)</w:t>
      </w:r>
      <w:r w:rsidR="00F07050" w:rsidRPr="00046692">
        <w:rPr>
          <w:rFonts w:ascii="Times New Roman" w:hAnsi="Times New Roman" w:cs="Times New Roman"/>
          <w:sz w:val="20"/>
          <w:szCs w:val="20"/>
        </w:rPr>
        <w:t>.</w:t>
      </w:r>
    </w:p>
    <w:p w:rsidR="00F07050" w:rsidRPr="00046692" w:rsidRDefault="00110B44" w:rsidP="00CF4FA8">
      <w:pPr>
        <w:autoSpaceDE w:val="0"/>
        <w:autoSpaceDN w:val="0"/>
        <w:adjustRightInd w:val="0"/>
        <w:spacing w:after="0" w:line="276" w:lineRule="auto"/>
        <w:jc w:val="both"/>
        <w:rPr>
          <w:rFonts w:ascii="Times New Roman" w:hAnsi="Times New Roman" w:cs="Times New Roman"/>
          <w:sz w:val="20"/>
          <w:szCs w:val="20"/>
        </w:rPr>
      </w:pPr>
      <w:r w:rsidRPr="00046692">
        <w:rPr>
          <w:rFonts w:ascii="Times New Roman" w:hAnsi="Times New Roman" w:cs="Times New Roman"/>
          <w:sz w:val="20"/>
          <w:szCs w:val="20"/>
        </w:rPr>
        <w:t xml:space="preserve">2. </w:t>
      </w:r>
      <w:r w:rsidR="0099148E" w:rsidRPr="00046692">
        <w:rPr>
          <w:rFonts w:ascii="Times New Roman" w:hAnsi="Times New Roman" w:cs="Times New Roman"/>
          <w:sz w:val="20"/>
          <w:szCs w:val="20"/>
        </w:rPr>
        <w:tab/>
      </w:r>
      <w:r w:rsidR="00F07050" w:rsidRPr="00046692">
        <w:rPr>
          <w:rFonts w:ascii="Times New Roman" w:hAnsi="Times New Roman" w:cs="Times New Roman"/>
          <w:sz w:val="20"/>
          <w:szCs w:val="20"/>
        </w:rPr>
        <w:t xml:space="preserve">Guan FL, </w:t>
      </w:r>
      <w:proofErr w:type="spellStart"/>
      <w:r w:rsidR="00F07050" w:rsidRPr="00046692">
        <w:rPr>
          <w:rFonts w:ascii="Times New Roman" w:hAnsi="Times New Roman" w:cs="Times New Roman"/>
          <w:sz w:val="20"/>
          <w:szCs w:val="20"/>
        </w:rPr>
        <w:t>Gui</w:t>
      </w:r>
      <w:proofErr w:type="spellEnd"/>
      <w:r w:rsidR="00F07050" w:rsidRPr="00046692">
        <w:rPr>
          <w:rFonts w:ascii="Times New Roman" w:hAnsi="Times New Roman" w:cs="Times New Roman"/>
          <w:sz w:val="20"/>
          <w:szCs w:val="20"/>
        </w:rPr>
        <w:t xml:space="preserve"> CX, Zhang HB, Jiang ZG, Jiang Y, Yu ZZ. Enhanced thermal conductivity and </w:t>
      </w:r>
      <w:r w:rsidR="007276C6" w:rsidRPr="00046692">
        <w:rPr>
          <w:rFonts w:ascii="Times New Roman" w:hAnsi="Times New Roman" w:cs="Times New Roman"/>
          <w:sz w:val="20"/>
          <w:szCs w:val="20"/>
        </w:rPr>
        <w:t>s</w:t>
      </w:r>
      <w:r w:rsidR="00F07050" w:rsidRPr="00046692">
        <w:rPr>
          <w:rFonts w:ascii="Times New Roman" w:hAnsi="Times New Roman" w:cs="Times New Roman"/>
          <w:sz w:val="20"/>
          <w:szCs w:val="20"/>
        </w:rPr>
        <w:t xml:space="preserve">atisfactory </w:t>
      </w:r>
      <w:r w:rsidR="0099148E" w:rsidRPr="00046692">
        <w:rPr>
          <w:rFonts w:ascii="Times New Roman" w:hAnsi="Times New Roman" w:cs="Times New Roman"/>
          <w:sz w:val="20"/>
          <w:szCs w:val="20"/>
        </w:rPr>
        <w:tab/>
      </w:r>
      <w:r w:rsidR="00F07050" w:rsidRPr="00046692">
        <w:rPr>
          <w:rFonts w:ascii="Times New Roman" w:hAnsi="Times New Roman" w:cs="Times New Roman"/>
          <w:sz w:val="20"/>
          <w:szCs w:val="20"/>
        </w:rPr>
        <w:t xml:space="preserve">flame retardancy of epoxy/alumina composites by combination with graphene </w:t>
      </w:r>
      <w:proofErr w:type="spellStart"/>
      <w:r w:rsidR="00F07050" w:rsidRPr="00046692">
        <w:rPr>
          <w:rFonts w:ascii="Times New Roman" w:hAnsi="Times New Roman" w:cs="Times New Roman"/>
          <w:sz w:val="20"/>
          <w:szCs w:val="20"/>
        </w:rPr>
        <w:t>nano</w:t>
      </w:r>
      <w:proofErr w:type="spellEnd"/>
      <w:r w:rsidR="00FA1E40" w:rsidRPr="00046692">
        <w:rPr>
          <w:rFonts w:ascii="Times New Roman" w:hAnsi="Times New Roman" w:cs="Times New Roman"/>
          <w:sz w:val="20"/>
          <w:szCs w:val="20"/>
        </w:rPr>
        <w:t xml:space="preserve"> </w:t>
      </w:r>
      <w:r w:rsidR="00F07050" w:rsidRPr="00046692">
        <w:rPr>
          <w:rFonts w:ascii="Times New Roman" w:hAnsi="Times New Roman" w:cs="Times New Roman"/>
          <w:sz w:val="20"/>
          <w:szCs w:val="20"/>
        </w:rPr>
        <w:t xml:space="preserve">platelets and </w:t>
      </w:r>
      <w:r w:rsidR="0099148E" w:rsidRPr="00046692">
        <w:rPr>
          <w:rFonts w:ascii="Times New Roman" w:hAnsi="Times New Roman" w:cs="Times New Roman"/>
          <w:sz w:val="20"/>
          <w:szCs w:val="20"/>
        </w:rPr>
        <w:tab/>
      </w:r>
      <w:r w:rsidR="00F07050" w:rsidRPr="00046692">
        <w:rPr>
          <w:rFonts w:ascii="Times New Roman" w:hAnsi="Times New Roman" w:cs="Times New Roman"/>
          <w:sz w:val="20"/>
          <w:szCs w:val="20"/>
        </w:rPr>
        <w:t>magnesium hydroxide. Compos B Eng</w:t>
      </w:r>
      <w:r w:rsidR="00F975AC" w:rsidRPr="00046692">
        <w:rPr>
          <w:rFonts w:ascii="Times New Roman" w:hAnsi="Times New Roman" w:cs="Times New Roman"/>
          <w:sz w:val="20"/>
          <w:szCs w:val="20"/>
        </w:rPr>
        <w:t>.</w:t>
      </w:r>
      <w:r w:rsidR="00F07050" w:rsidRPr="00046692">
        <w:rPr>
          <w:rFonts w:ascii="Times New Roman" w:hAnsi="Times New Roman" w:cs="Times New Roman"/>
          <w:sz w:val="20"/>
          <w:szCs w:val="20"/>
        </w:rPr>
        <w:t xml:space="preserve"> 98: 134-140</w:t>
      </w:r>
      <w:r w:rsidR="00F975AC" w:rsidRPr="00046692">
        <w:rPr>
          <w:rFonts w:ascii="Times New Roman" w:hAnsi="Times New Roman" w:cs="Times New Roman"/>
          <w:sz w:val="20"/>
          <w:szCs w:val="20"/>
        </w:rPr>
        <w:t xml:space="preserve">, </w:t>
      </w:r>
      <w:r w:rsidR="00FC5198" w:rsidRPr="00046692">
        <w:rPr>
          <w:rFonts w:ascii="Times New Roman" w:hAnsi="Times New Roman" w:cs="Times New Roman"/>
          <w:sz w:val="20"/>
          <w:szCs w:val="20"/>
        </w:rPr>
        <w:t>(</w:t>
      </w:r>
      <w:r w:rsidR="00F975AC" w:rsidRPr="00046692">
        <w:rPr>
          <w:rFonts w:ascii="Times New Roman" w:hAnsi="Times New Roman" w:cs="Times New Roman"/>
          <w:sz w:val="20"/>
          <w:szCs w:val="20"/>
        </w:rPr>
        <w:t>2016</w:t>
      </w:r>
      <w:r w:rsidR="00FC5198" w:rsidRPr="00046692">
        <w:rPr>
          <w:rFonts w:ascii="Times New Roman" w:hAnsi="Times New Roman" w:cs="Times New Roman"/>
          <w:sz w:val="20"/>
          <w:szCs w:val="20"/>
        </w:rPr>
        <w:t>)</w:t>
      </w:r>
      <w:r w:rsidR="00F07050" w:rsidRPr="00046692">
        <w:rPr>
          <w:rFonts w:ascii="Times New Roman" w:hAnsi="Times New Roman" w:cs="Times New Roman"/>
          <w:sz w:val="20"/>
          <w:szCs w:val="20"/>
        </w:rPr>
        <w:t>.</w:t>
      </w:r>
    </w:p>
    <w:p w:rsidR="00F07050" w:rsidRPr="00046692" w:rsidRDefault="00F07050" w:rsidP="00CF4FA8">
      <w:pPr>
        <w:autoSpaceDE w:val="0"/>
        <w:autoSpaceDN w:val="0"/>
        <w:adjustRightInd w:val="0"/>
        <w:spacing w:after="0" w:line="276" w:lineRule="auto"/>
        <w:jc w:val="both"/>
        <w:rPr>
          <w:rFonts w:ascii="Times New Roman" w:hAnsi="Times New Roman" w:cs="Times New Roman"/>
          <w:sz w:val="20"/>
          <w:szCs w:val="20"/>
        </w:rPr>
      </w:pPr>
      <w:r w:rsidRPr="00046692">
        <w:rPr>
          <w:rFonts w:ascii="Times New Roman" w:hAnsi="Times New Roman" w:cs="Times New Roman"/>
          <w:sz w:val="20"/>
          <w:szCs w:val="20"/>
        </w:rPr>
        <w:t>3.</w:t>
      </w:r>
      <w:r w:rsidR="00110B44" w:rsidRPr="00046692">
        <w:rPr>
          <w:rFonts w:ascii="Times New Roman" w:hAnsi="Times New Roman" w:cs="Times New Roman"/>
          <w:sz w:val="20"/>
          <w:szCs w:val="20"/>
        </w:rPr>
        <w:t xml:space="preserve"> </w:t>
      </w:r>
      <w:r w:rsidR="0099148E" w:rsidRPr="00046692">
        <w:rPr>
          <w:rFonts w:ascii="Times New Roman" w:hAnsi="Times New Roman" w:cs="Times New Roman"/>
          <w:sz w:val="20"/>
          <w:szCs w:val="20"/>
        </w:rPr>
        <w:tab/>
      </w:r>
      <w:r w:rsidRPr="00046692">
        <w:rPr>
          <w:rFonts w:ascii="Times New Roman" w:hAnsi="Times New Roman" w:cs="Times New Roman"/>
          <w:sz w:val="20"/>
          <w:szCs w:val="20"/>
        </w:rPr>
        <w:t xml:space="preserve">Xu Y, Van </w:t>
      </w:r>
      <w:proofErr w:type="spellStart"/>
      <w:r w:rsidRPr="00046692">
        <w:rPr>
          <w:rFonts w:ascii="Times New Roman" w:hAnsi="Times New Roman" w:cs="Times New Roman"/>
          <w:sz w:val="20"/>
          <w:szCs w:val="20"/>
        </w:rPr>
        <w:t>Hoa</w:t>
      </w:r>
      <w:proofErr w:type="spellEnd"/>
      <w:r w:rsidRPr="00046692">
        <w:rPr>
          <w:rFonts w:ascii="Times New Roman" w:hAnsi="Times New Roman" w:cs="Times New Roman"/>
          <w:sz w:val="20"/>
          <w:szCs w:val="20"/>
        </w:rPr>
        <w:t xml:space="preserve"> S. Mechanical properties of carbon </w:t>
      </w:r>
      <w:r w:rsidR="008350EE" w:rsidRPr="00046692">
        <w:rPr>
          <w:rFonts w:ascii="Times New Roman" w:hAnsi="Times New Roman" w:cs="Times New Roman"/>
          <w:sz w:val="20"/>
          <w:szCs w:val="20"/>
        </w:rPr>
        <w:t>fibre</w:t>
      </w:r>
      <w:r w:rsidRPr="00046692">
        <w:rPr>
          <w:rFonts w:ascii="Times New Roman" w:hAnsi="Times New Roman" w:cs="Times New Roman"/>
          <w:sz w:val="20"/>
          <w:szCs w:val="20"/>
        </w:rPr>
        <w:t xml:space="preserve"> reinforced epoxy/clay nanocomposites. Compos </w:t>
      </w:r>
      <w:r w:rsidR="0099148E" w:rsidRPr="00046692">
        <w:rPr>
          <w:rFonts w:ascii="Times New Roman" w:hAnsi="Times New Roman" w:cs="Times New Roman"/>
          <w:sz w:val="20"/>
          <w:szCs w:val="20"/>
        </w:rPr>
        <w:tab/>
      </w:r>
      <w:r w:rsidRPr="00046692">
        <w:rPr>
          <w:rFonts w:ascii="Times New Roman" w:hAnsi="Times New Roman" w:cs="Times New Roman"/>
          <w:sz w:val="20"/>
          <w:szCs w:val="20"/>
        </w:rPr>
        <w:t>Sci Technol</w:t>
      </w:r>
      <w:r w:rsidR="00F975AC" w:rsidRPr="00046692">
        <w:rPr>
          <w:rFonts w:ascii="Times New Roman" w:hAnsi="Times New Roman" w:cs="Times New Roman"/>
          <w:sz w:val="20"/>
          <w:szCs w:val="20"/>
        </w:rPr>
        <w:t xml:space="preserve">. </w:t>
      </w:r>
      <w:r w:rsidRPr="00046692">
        <w:rPr>
          <w:rFonts w:ascii="Times New Roman" w:hAnsi="Times New Roman" w:cs="Times New Roman"/>
          <w:sz w:val="20"/>
          <w:szCs w:val="20"/>
        </w:rPr>
        <w:t>68: 854-861</w:t>
      </w:r>
      <w:r w:rsidR="00F975AC" w:rsidRPr="00046692">
        <w:rPr>
          <w:rFonts w:ascii="Times New Roman" w:hAnsi="Times New Roman" w:cs="Times New Roman"/>
          <w:sz w:val="20"/>
          <w:szCs w:val="20"/>
        </w:rPr>
        <w:t xml:space="preserve">, </w:t>
      </w:r>
      <w:r w:rsidR="00FC5198" w:rsidRPr="00046692">
        <w:rPr>
          <w:rFonts w:ascii="Times New Roman" w:hAnsi="Times New Roman" w:cs="Times New Roman"/>
          <w:sz w:val="20"/>
          <w:szCs w:val="20"/>
        </w:rPr>
        <w:t>(</w:t>
      </w:r>
      <w:r w:rsidR="00F975AC" w:rsidRPr="00046692">
        <w:rPr>
          <w:rFonts w:ascii="Times New Roman" w:hAnsi="Times New Roman" w:cs="Times New Roman"/>
          <w:sz w:val="20"/>
          <w:szCs w:val="20"/>
        </w:rPr>
        <w:t>2008</w:t>
      </w:r>
      <w:r w:rsidR="00FC5198" w:rsidRPr="00046692">
        <w:rPr>
          <w:rFonts w:ascii="Times New Roman" w:hAnsi="Times New Roman" w:cs="Times New Roman"/>
          <w:sz w:val="20"/>
          <w:szCs w:val="20"/>
        </w:rPr>
        <w:t>)</w:t>
      </w:r>
      <w:r w:rsidRPr="00046692">
        <w:rPr>
          <w:rFonts w:ascii="Times New Roman" w:hAnsi="Times New Roman" w:cs="Times New Roman"/>
          <w:sz w:val="20"/>
          <w:szCs w:val="20"/>
        </w:rPr>
        <w:t>.</w:t>
      </w:r>
    </w:p>
    <w:p w:rsidR="00F07050" w:rsidRPr="00046692" w:rsidRDefault="00110B44" w:rsidP="00CF4FA8">
      <w:pPr>
        <w:autoSpaceDE w:val="0"/>
        <w:autoSpaceDN w:val="0"/>
        <w:adjustRightInd w:val="0"/>
        <w:spacing w:after="0" w:line="276" w:lineRule="auto"/>
        <w:jc w:val="both"/>
        <w:rPr>
          <w:rFonts w:ascii="Times New Roman" w:hAnsi="Times New Roman" w:cs="Times New Roman"/>
          <w:sz w:val="20"/>
          <w:szCs w:val="20"/>
        </w:rPr>
      </w:pPr>
      <w:r w:rsidRPr="00046692">
        <w:rPr>
          <w:rFonts w:ascii="Times New Roman" w:hAnsi="Times New Roman" w:cs="Times New Roman"/>
          <w:sz w:val="20"/>
          <w:szCs w:val="20"/>
        </w:rPr>
        <w:t xml:space="preserve">4. </w:t>
      </w:r>
      <w:r w:rsidR="0099148E" w:rsidRPr="00046692">
        <w:rPr>
          <w:rFonts w:ascii="Times New Roman" w:hAnsi="Times New Roman" w:cs="Times New Roman"/>
          <w:sz w:val="20"/>
          <w:szCs w:val="20"/>
        </w:rPr>
        <w:tab/>
      </w:r>
      <w:r w:rsidR="00F07050" w:rsidRPr="00046692">
        <w:rPr>
          <w:rFonts w:ascii="Times New Roman" w:hAnsi="Times New Roman" w:cs="Times New Roman"/>
          <w:sz w:val="20"/>
          <w:szCs w:val="20"/>
        </w:rPr>
        <w:t xml:space="preserve">Park SJ, Seok SJ, Min BG. Thermal and mechanical properties of epoxy/polyurethane blend system </w:t>
      </w:r>
      <w:r w:rsidR="0099148E" w:rsidRPr="00046692">
        <w:rPr>
          <w:rFonts w:ascii="Times New Roman" w:hAnsi="Times New Roman" w:cs="Times New Roman"/>
          <w:sz w:val="20"/>
          <w:szCs w:val="20"/>
        </w:rPr>
        <w:tab/>
      </w:r>
      <w:r w:rsidR="00F07050" w:rsidRPr="00046692">
        <w:rPr>
          <w:rFonts w:ascii="Times New Roman" w:hAnsi="Times New Roman" w:cs="Times New Roman"/>
          <w:sz w:val="20"/>
          <w:szCs w:val="20"/>
        </w:rPr>
        <w:t>initiated by cationic latent thermal catalyst. Solid State Phenom</w:t>
      </w:r>
      <w:r w:rsidR="00F975AC" w:rsidRPr="00046692">
        <w:rPr>
          <w:rFonts w:ascii="Times New Roman" w:hAnsi="Times New Roman" w:cs="Times New Roman"/>
          <w:sz w:val="20"/>
          <w:szCs w:val="20"/>
        </w:rPr>
        <w:t xml:space="preserve">, </w:t>
      </w:r>
      <w:r w:rsidR="00F07050" w:rsidRPr="00046692">
        <w:rPr>
          <w:rFonts w:ascii="Times New Roman" w:hAnsi="Times New Roman" w:cs="Times New Roman"/>
          <w:sz w:val="20"/>
          <w:szCs w:val="20"/>
        </w:rPr>
        <w:t>119:215-218</w:t>
      </w:r>
      <w:r w:rsidR="00F975AC" w:rsidRPr="00046692">
        <w:rPr>
          <w:rFonts w:ascii="Times New Roman" w:hAnsi="Times New Roman" w:cs="Times New Roman"/>
          <w:sz w:val="20"/>
          <w:szCs w:val="20"/>
        </w:rPr>
        <w:t xml:space="preserve">, </w:t>
      </w:r>
      <w:r w:rsidR="00FC5198" w:rsidRPr="00046692">
        <w:rPr>
          <w:rFonts w:ascii="Times New Roman" w:hAnsi="Times New Roman" w:cs="Times New Roman"/>
          <w:sz w:val="20"/>
          <w:szCs w:val="20"/>
        </w:rPr>
        <w:t>(</w:t>
      </w:r>
      <w:r w:rsidR="00F975AC" w:rsidRPr="00046692">
        <w:rPr>
          <w:rFonts w:ascii="Times New Roman" w:hAnsi="Times New Roman" w:cs="Times New Roman"/>
          <w:sz w:val="20"/>
          <w:szCs w:val="20"/>
        </w:rPr>
        <w:t>2007</w:t>
      </w:r>
      <w:r w:rsidR="00FC5198" w:rsidRPr="00046692">
        <w:rPr>
          <w:rFonts w:ascii="Times New Roman" w:hAnsi="Times New Roman" w:cs="Times New Roman"/>
          <w:sz w:val="20"/>
          <w:szCs w:val="20"/>
        </w:rPr>
        <w:t>)</w:t>
      </w:r>
      <w:r w:rsidR="00F07050" w:rsidRPr="00046692">
        <w:rPr>
          <w:rFonts w:ascii="Times New Roman" w:hAnsi="Times New Roman" w:cs="Times New Roman"/>
          <w:sz w:val="20"/>
          <w:szCs w:val="20"/>
        </w:rPr>
        <w:t>.</w:t>
      </w:r>
    </w:p>
    <w:p w:rsidR="00F07050" w:rsidRPr="00046692" w:rsidRDefault="00110B44" w:rsidP="00CF4FA8">
      <w:pPr>
        <w:autoSpaceDE w:val="0"/>
        <w:autoSpaceDN w:val="0"/>
        <w:adjustRightInd w:val="0"/>
        <w:spacing w:after="0" w:line="276" w:lineRule="auto"/>
        <w:jc w:val="both"/>
        <w:rPr>
          <w:rFonts w:ascii="Times New Roman" w:hAnsi="Times New Roman" w:cs="Times New Roman"/>
          <w:sz w:val="20"/>
          <w:szCs w:val="20"/>
        </w:rPr>
      </w:pPr>
      <w:r w:rsidRPr="00046692">
        <w:rPr>
          <w:rFonts w:ascii="Times New Roman" w:hAnsi="Times New Roman" w:cs="Times New Roman"/>
          <w:sz w:val="20"/>
          <w:szCs w:val="20"/>
        </w:rPr>
        <w:t xml:space="preserve">5. </w:t>
      </w:r>
      <w:r w:rsidR="0099148E" w:rsidRPr="00046692">
        <w:rPr>
          <w:rFonts w:ascii="Times New Roman" w:hAnsi="Times New Roman" w:cs="Times New Roman"/>
          <w:sz w:val="20"/>
          <w:szCs w:val="20"/>
        </w:rPr>
        <w:tab/>
      </w:r>
      <w:r w:rsidR="00F07050" w:rsidRPr="00046692">
        <w:rPr>
          <w:rFonts w:ascii="Times New Roman" w:hAnsi="Times New Roman" w:cs="Times New Roman"/>
          <w:sz w:val="20"/>
          <w:szCs w:val="20"/>
        </w:rPr>
        <w:t xml:space="preserve">Nagai Y, Lai GC. Thermal conductivity of epoxy resin filled with particulate aluminium nitride powder. </w:t>
      </w:r>
      <w:r w:rsidR="0099148E" w:rsidRPr="00046692">
        <w:rPr>
          <w:rFonts w:ascii="Times New Roman" w:hAnsi="Times New Roman" w:cs="Times New Roman"/>
          <w:sz w:val="20"/>
          <w:szCs w:val="20"/>
        </w:rPr>
        <w:tab/>
      </w:r>
      <w:r w:rsidR="00F07050" w:rsidRPr="00046692">
        <w:rPr>
          <w:rFonts w:ascii="Times New Roman" w:hAnsi="Times New Roman" w:cs="Times New Roman"/>
          <w:sz w:val="20"/>
          <w:szCs w:val="20"/>
        </w:rPr>
        <w:t xml:space="preserve">J Ceram Soc </w:t>
      </w:r>
      <w:proofErr w:type="spellStart"/>
      <w:r w:rsidR="00F07050" w:rsidRPr="00046692">
        <w:rPr>
          <w:rFonts w:ascii="Times New Roman" w:hAnsi="Times New Roman" w:cs="Times New Roman"/>
          <w:sz w:val="20"/>
          <w:szCs w:val="20"/>
        </w:rPr>
        <w:t>Jpn</w:t>
      </w:r>
      <w:proofErr w:type="spellEnd"/>
      <w:r w:rsidR="00F975AC" w:rsidRPr="00046692">
        <w:rPr>
          <w:rFonts w:ascii="Times New Roman" w:hAnsi="Times New Roman" w:cs="Times New Roman"/>
          <w:sz w:val="20"/>
          <w:szCs w:val="20"/>
        </w:rPr>
        <w:t xml:space="preserve">. </w:t>
      </w:r>
      <w:r w:rsidR="00F07050" w:rsidRPr="00046692">
        <w:rPr>
          <w:rFonts w:ascii="Times New Roman" w:hAnsi="Times New Roman" w:cs="Times New Roman"/>
          <w:sz w:val="20"/>
          <w:szCs w:val="20"/>
        </w:rPr>
        <w:t>105: 197-200</w:t>
      </w:r>
      <w:r w:rsidR="00F975AC" w:rsidRPr="00046692">
        <w:rPr>
          <w:rFonts w:ascii="Times New Roman" w:hAnsi="Times New Roman" w:cs="Times New Roman"/>
          <w:sz w:val="20"/>
          <w:szCs w:val="20"/>
        </w:rPr>
        <w:t xml:space="preserve">, </w:t>
      </w:r>
      <w:r w:rsidR="00FC5198" w:rsidRPr="00046692">
        <w:rPr>
          <w:rFonts w:ascii="Times New Roman" w:hAnsi="Times New Roman" w:cs="Times New Roman"/>
          <w:sz w:val="20"/>
          <w:szCs w:val="20"/>
        </w:rPr>
        <w:t>(</w:t>
      </w:r>
      <w:r w:rsidR="00F975AC" w:rsidRPr="00046692">
        <w:rPr>
          <w:rFonts w:ascii="Times New Roman" w:hAnsi="Times New Roman" w:cs="Times New Roman"/>
          <w:sz w:val="20"/>
          <w:szCs w:val="20"/>
        </w:rPr>
        <w:t>1997</w:t>
      </w:r>
      <w:r w:rsidR="00FC5198" w:rsidRPr="00046692">
        <w:rPr>
          <w:rFonts w:ascii="Times New Roman" w:hAnsi="Times New Roman" w:cs="Times New Roman"/>
          <w:sz w:val="20"/>
          <w:szCs w:val="20"/>
        </w:rPr>
        <w:t>)</w:t>
      </w:r>
      <w:r w:rsidR="00F07050" w:rsidRPr="00046692">
        <w:rPr>
          <w:rFonts w:ascii="Times New Roman" w:hAnsi="Times New Roman" w:cs="Times New Roman"/>
          <w:sz w:val="20"/>
          <w:szCs w:val="20"/>
        </w:rPr>
        <w:t>.</w:t>
      </w:r>
    </w:p>
    <w:p w:rsidR="00F07050" w:rsidRPr="00046692" w:rsidRDefault="00110B44" w:rsidP="00CF4FA8">
      <w:pPr>
        <w:autoSpaceDE w:val="0"/>
        <w:autoSpaceDN w:val="0"/>
        <w:adjustRightInd w:val="0"/>
        <w:spacing w:after="0" w:line="276" w:lineRule="auto"/>
        <w:jc w:val="both"/>
        <w:rPr>
          <w:rFonts w:ascii="Times New Roman" w:hAnsi="Times New Roman" w:cs="Times New Roman"/>
          <w:sz w:val="20"/>
          <w:szCs w:val="20"/>
        </w:rPr>
      </w:pPr>
      <w:r w:rsidRPr="00046692">
        <w:rPr>
          <w:rFonts w:ascii="Times New Roman" w:hAnsi="Times New Roman" w:cs="Times New Roman"/>
          <w:sz w:val="20"/>
          <w:szCs w:val="20"/>
        </w:rPr>
        <w:t xml:space="preserve">6. </w:t>
      </w:r>
      <w:r w:rsidR="0099148E" w:rsidRPr="00046692">
        <w:rPr>
          <w:rFonts w:ascii="Times New Roman" w:hAnsi="Times New Roman" w:cs="Times New Roman"/>
          <w:sz w:val="20"/>
          <w:szCs w:val="20"/>
        </w:rPr>
        <w:tab/>
      </w:r>
      <w:r w:rsidR="00F07050" w:rsidRPr="00046692">
        <w:rPr>
          <w:rFonts w:ascii="Times New Roman" w:hAnsi="Times New Roman" w:cs="Times New Roman"/>
          <w:sz w:val="20"/>
          <w:szCs w:val="20"/>
        </w:rPr>
        <w:t>May C. Epoxy re</w:t>
      </w:r>
      <w:r w:rsidR="00FC5198" w:rsidRPr="00046692">
        <w:rPr>
          <w:rFonts w:ascii="Times New Roman" w:hAnsi="Times New Roman" w:cs="Times New Roman"/>
          <w:sz w:val="20"/>
          <w:szCs w:val="20"/>
        </w:rPr>
        <w:t>sins: chemistry and technology, (</w:t>
      </w:r>
      <w:r w:rsidR="00F07050" w:rsidRPr="00046692">
        <w:rPr>
          <w:rFonts w:ascii="Times New Roman" w:hAnsi="Times New Roman" w:cs="Times New Roman"/>
          <w:sz w:val="20"/>
          <w:szCs w:val="20"/>
        </w:rPr>
        <w:t>1987</w:t>
      </w:r>
      <w:r w:rsidR="00FC5198" w:rsidRPr="00046692">
        <w:rPr>
          <w:rFonts w:ascii="Times New Roman" w:hAnsi="Times New Roman" w:cs="Times New Roman"/>
          <w:sz w:val="20"/>
          <w:szCs w:val="20"/>
        </w:rPr>
        <w:t>)</w:t>
      </w:r>
      <w:r w:rsidR="00F07050" w:rsidRPr="00046692">
        <w:rPr>
          <w:rFonts w:ascii="Times New Roman" w:hAnsi="Times New Roman" w:cs="Times New Roman"/>
          <w:sz w:val="20"/>
          <w:szCs w:val="20"/>
        </w:rPr>
        <w:t>.</w:t>
      </w:r>
    </w:p>
    <w:p w:rsidR="00F07050" w:rsidRPr="00046692" w:rsidRDefault="00110B44" w:rsidP="00CF4FA8">
      <w:pPr>
        <w:autoSpaceDE w:val="0"/>
        <w:autoSpaceDN w:val="0"/>
        <w:adjustRightInd w:val="0"/>
        <w:spacing w:after="0" w:line="276" w:lineRule="auto"/>
        <w:jc w:val="both"/>
        <w:rPr>
          <w:rFonts w:ascii="Times New Roman" w:hAnsi="Times New Roman" w:cs="Times New Roman"/>
          <w:sz w:val="20"/>
          <w:szCs w:val="20"/>
        </w:rPr>
      </w:pPr>
      <w:r w:rsidRPr="00046692">
        <w:rPr>
          <w:rFonts w:ascii="Times New Roman" w:hAnsi="Times New Roman" w:cs="Times New Roman"/>
          <w:sz w:val="20"/>
          <w:szCs w:val="20"/>
        </w:rPr>
        <w:t xml:space="preserve">7. </w:t>
      </w:r>
      <w:r w:rsidR="0099148E" w:rsidRPr="00046692">
        <w:rPr>
          <w:rFonts w:ascii="Times New Roman" w:hAnsi="Times New Roman" w:cs="Times New Roman"/>
          <w:sz w:val="20"/>
          <w:szCs w:val="20"/>
        </w:rPr>
        <w:tab/>
      </w:r>
      <w:r w:rsidR="00F07050" w:rsidRPr="00046692">
        <w:rPr>
          <w:rFonts w:ascii="Times New Roman" w:hAnsi="Times New Roman" w:cs="Times New Roman"/>
          <w:sz w:val="20"/>
          <w:szCs w:val="20"/>
        </w:rPr>
        <w:t>G. Chen, D. Wu, W. Weng, and C. Wu, Carbon 41, 619 (2003).</w:t>
      </w:r>
    </w:p>
    <w:p w:rsidR="00F07050" w:rsidRPr="00046692" w:rsidRDefault="00110B44" w:rsidP="00CF4FA8">
      <w:pPr>
        <w:autoSpaceDE w:val="0"/>
        <w:autoSpaceDN w:val="0"/>
        <w:adjustRightInd w:val="0"/>
        <w:spacing w:after="0" w:line="276" w:lineRule="auto"/>
        <w:jc w:val="both"/>
        <w:rPr>
          <w:rFonts w:ascii="Times New Roman" w:hAnsi="Times New Roman" w:cs="Times New Roman"/>
          <w:sz w:val="20"/>
          <w:szCs w:val="20"/>
        </w:rPr>
      </w:pPr>
      <w:r w:rsidRPr="00046692">
        <w:rPr>
          <w:rFonts w:ascii="Times New Roman" w:hAnsi="Times New Roman" w:cs="Times New Roman"/>
          <w:sz w:val="20"/>
          <w:szCs w:val="20"/>
        </w:rPr>
        <w:t xml:space="preserve">8. </w:t>
      </w:r>
      <w:r w:rsidR="0099148E" w:rsidRPr="00046692">
        <w:rPr>
          <w:rFonts w:ascii="Times New Roman" w:hAnsi="Times New Roman" w:cs="Times New Roman"/>
          <w:sz w:val="20"/>
          <w:szCs w:val="20"/>
        </w:rPr>
        <w:tab/>
      </w:r>
      <w:r w:rsidR="00F07050" w:rsidRPr="00046692">
        <w:rPr>
          <w:rFonts w:ascii="Times New Roman" w:hAnsi="Times New Roman" w:cs="Times New Roman"/>
          <w:sz w:val="20"/>
          <w:szCs w:val="20"/>
        </w:rPr>
        <w:t xml:space="preserve">L. Chen, D. Lu, D. J. Wu, and G. H. Chen, </w:t>
      </w:r>
      <w:proofErr w:type="spellStart"/>
      <w:r w:rsidR="00F07050" w:rsidRPr="00046692">
        <w:rPr>
          <w:rFonts w:ascii="Times New Roman" w:hAnsi="Times New Roman" w:cs="Times New Roman"/>
          <w:sz w:val="20"/>
          <w:szCs w:val="20"/>
        </w:rPr>
        <w:t>Polym</w:t>
      </w:r>
      <w:proofErr w:type="spellEnd"/>
      <w:r w:rsidR="00F07050" w:rsidRPr="00046692">
        <w:rPr>
          <w:rFonts w:ascii="Times New Roman" w:hAnsi="Times New Roman" w:cs="Times New Roman"/>
          <w:sz w:val="20"/>
          <w:szCs w:val="20"/>
        </w:rPr>
        <w:t>. Compos. 28, 493 (2007).</w:t>
      </w:r>
    </w:p>
    <w:p w:rsidR="007E30EA" w:rsidRPr="00046692" w:rsidRDefault="00110B44" w:rsidP="00CF4FA8">
      <w:pPr>
        <w:autoSpaceDE w:val="0"/>
        <w:autoSpaceDN w:val="0"/>
        <w:adjustRightInd w:val="0"/>
        <w:spacing w:after="0" w:line="276" w:lineRule="auto"/>
        <w:jc w:val="both"/>
        <w:rPr>
          <w:rFonts w:ascii="Times New Roman" w:hAnsi="Times New Roman" w:cs="Times New Roman"/>
          <w:sz w:val="20"/>
          <w:szCs w:val="20"/>
        </w:rPr>
      </w:pPr>
      <w:r w:rsidRPr="00046692">
        <w:rPr>
          <w:rFonts w:ascii="Times New Roman" w:hAnsi="Times New Roman" w:cs="Times New Roman"/>
          <w:sz w:val="20"/>
          <w:szCs w:val="20"/>
        </w:rPr>
        <w:t xml:space="preserve">9. </w:t>
      </w:r>
      <w:r w:rsidR="0099148E" w:rsidRPr="00046692">
        <w:rPr>
          <w:rFonts w:ascii="Times New Roman" w:hAnsi="Times New Roman" w:cs="Times New Roman"/>
          <w:sz w:val="20"/>
          <w:szCs w:val="20"/>
        </w:rPr>
        <w:tab/>
      </w:r>
      <w:r w:rsidR="007E30EA" w:rsidRPr="00046692">
        <w:rPr>
          <w:rFonts w:ascii="Times New Roman" w:hAnsi="Times New Roman" w:cs="Times New Roman"/>
          <w:sz w:val="20"/>
          <w:szCs w:val="20"/>
        </w:rPr>
        <w:t xml:space="preserve">Brewer RC, </w:t>
      </w:r>
      <w:proofErr w:type="spellStart"/>
      <w:r w:rsidR="007E30EA" w:rsidRPr="00046692">
        <w:rPr>
          <w:rFonts w:ascii="Times New Roman" w:hAnsi="Times New Roman" w:cs="Times New Roman"/>
          <w:sz w:val="20"/>
          <w:szCs w:val="20"/>
        </w:rPr>
        <w:t>Reuda</w:t>
      </w:r>
      <w:proofErr w:type="spellEnd"/>
      <w:r w:rsidR="007E30EA" w:rsidRPr="00046692">
        <w:rPr>
          <w:rFonts w:ascii="Times New Roman" w:hAnsi="Times New Roman" w:cs="Times New Roman"/>
          <w:sz w:val="20"/>
          <w:szCs w:val="20"/>
        </w:rPr>
        <w:t xml:space="preserve"> </w:t>
      </w:r>
      <w:r w:rsidR="00FA1E40" w:rsidRPr="00046692">
        <w:rPr>
          <w:rFonts w:ascii="Times New Roman" w:hAnsi="Times New Roman" w:cs="Times New Roman"/>
          <w:sz w:val="20"/>
          <w:szCs w:val="20"/>
        </w:rPr>
        <w:t>RAA. A</w:t>
      </w:r>
      <w:r w:rsidR="007E30EA" w:rsidRPr="00046692">
        <w:rPr>
          <w:rFonts w:ascii="Times New Roman" w:hAnsi="Times New Roman" w:cs="Times New Roman"/>
          <w:sz w:val="20"/>
          <w:szCs w:val="20"/>
        </w:rPr>
        <w:t xml:space="preserve"> simplified approach to the optimum selection of machining </w:t>
      </w:r>
      <w:r w:rsidR="0099148E" w:rsidRPr="00046692">
        <w:rPr>
          <w:rFonts w:ascii="Times New Roman" w:hAnsi="Times New Roman" w:cs="Times New Roman"/>
          <w:sz w:val="20"/>
          <w:szCs w:val="20"/>
        </w:rPr>
        <w:tab/>
      </w:r>
      <w:r w:rsidR="007E30EA" w:rsidRPr="00046692">
        <w:rPr>
          <w:rFonts w:ascii="Times New Roman" w:hAnsi="Times New Roman" w:cs="Times New Roman"/>
          <w:sz w:val="20"/>
          <w:szCs w:val="20"/>
        </w:rPr>
        <w:t xml:space="preserve">parameters. </w:t>
      </w:r>
      <w:r w:rsidR="00FA1E40" w:rsidRPr="00046692">
        <w:rPr>
          <w:rFonts w:ascii="Times New Roman" w:hAnsi="Times New Roman" w:cs="Times New Roman"/>
          <w:sz w:val="20"/>
          <w:szCs w:val="20"/>
        </w:rPr>
        <w:tab/>
      </w:r>
      <w:proofErr w:type="spellStart"/>
      <w:r w:rsidR="007E30EA" w:rsidRPr="00046692">
        <w:rPr>
          <w:rFonts w:ascii="Times New Roman" w:hAnsi="Times New Roman" w:cs="Times New Roman"/>
          <w:sz w:val="20"/>
          <w:szCs w:val="20"/>
        </w:rPr>
        <w:t>Eng</w:t>
      </w:r>
      <w:proofErr w:type="spellEnd"/>
      <w:r w:rsidR="007E30EA" w:rsidRPr="00046692">
        <w:rPr>
          <w:rFonts w:ascii="Times New Roman" w:hAnsi="Times New Roman" w:cs="Times New Roman"/>
          <w:sz w:val="20"/>
          <w:szCs w:val="20"/>
        </w:rPr>
        <w:t xml:space="preserve"> Dig 24(9):131–151</w:t>
      </w:r>
      <w:r w:rsidR="00FA1E40" w:rsidRPr="00046692">
        <w:rPr>
          <w:rFonts w:ascii="Times New Roman" w:hAnsi="Times New Roman" w:cs="Times New Roman"/>
          <w:sz w:val="20"/>
          <w:szCs w:val="20"/>
        </w:rPr>
        <w:t>, (1963)</w:t>
      </w:r>
      <w:r w:rsidR="008350EE" w:rsidRPr="00046692">
        <w:rPr>
          <w:rFonts w:ascii="Times New Roman" w:hAnsi="Times New Roman" w:cs="Times New Roman"/>
          <w:sz w:val="20"/>
          <w:szCs w:val="20"/>
        </w:rPr>
        <w:t>.</w:t>
      </w:r>
    </w:p>
    <w:p w:rsidR="007E30EA" w:rsidRPr="00046692" w:rsidRDefault="00110B44" w:rsidP="00CF4FA8">
      <w:pPr>
        <w:autoSpaceDE w:val="0"/>
        <w:autoSpaceDN w:val="0"/>
        <w:adjustRightInd w:val="0"/>
        <w:spacing w:after="0" w:line="276" w:lineRule="auto"/>
        <w:jc w:val="both"/>
        <w:rPr>
          <w:rFonts w:ascii="Times New Roman" w:hAnsi="Times New Roman" w:cs="Times New Roman"/>
          <w:sz w:val="20"/>
          <w:szCs w:val="20"/>
        </w:rPr>
      </w:pPr>
      <w:r w:rsidRPr="00046692">
        <w:rPr>
          <w:rFonts w:ascii="Times New Roman" w:hAnsi="Times New Roman" w:cs="Times New Roman"/>
          <w:sz w:val="20"/>
          <w:szCs w:val="20"/>
        </w:rPr>
        <w:t xml:space="preserve">10. </w:t>
      </w:r>
      <w:r w:rsidR="0099148E" w:rsidRPr="00046692">
        <w:rPr>
          <w:rFonts w:ascii="Times New Roman" w:hAnsi="Times New Roman" w:cs="Times New Roman"/>
          <w:sz w:val="20"/>
          <w:szCs w:val="20"/>
        </w:rPr>
        <w:tab/>
      </w:r>
      <w:proofErr w:type="spellStart"/>
      <w:r w:rsidR="007E30EA" w:rsidRPr="00046692">
        <w:rPr>
          <w:rFonts w:ascii="Times New Roman" w:hAnsi="Times New Roman" w:cs="Times New Roman"/>
          <w:sz w:val="20"/>
          <w:szCs w:val="20"/>
        </w:rPr>
        <w:t>Colding</w:t>
      </w:r>
      <w:proofErr w:type="spellEnd"/>
      <w:r w:rsidR="007E30EA" w:rsidRPr="00046692">
        <w:rPr>
          <w:rFonts w:ascii="Times New Roman" w:hAnsi="Times New Roman" w:cs="Times New Roman"/>
          <w:sz w:val="20"/>
          <w:szCs w:val="20"/>
        </w:rPr>
        <w:t xml:space="preserve"> BN Machining economics and industrial data manuals. Ann CIRP 17:279–288</w:t>
      </w:r>
      <w:r w:rsidR="00FA1E40" w:rsidRPr="00046692">
        <w:rPr>
          <w:rFonts w:ascii="Times New Roman" w:hAnsi="Times New Roman" w:cs="Times New Roman"/>
          <w:sz w:val="20"/>
          <w:szCs w:val="20"/>
        </w:rPr>
        <w:t>, (1969)</w:t>
      </w:r>
      <w:r w:rsidR="008350EE" w:rsidRPr="00046692">
        <w:rPr>
          <w:rFonts w:ascii="Times New Roman" w:hAnsi="Times New Roman" w:cs="Times New Roman"/>
          <w:sz w:val="20"/>
          <w:szCs w:val="20"/>
        </w:rPr>
        <w:t>.</w:t>
      </w:r>
    </w:p>
    <w:p w:rsidR="007E30EA" w:rsidRPr="00046692" w:rsidRDefault="00110B44" w:rsidP="00CF4FA8">
      <w:pPr>
        <w:autoSpaceDE w:val="0"/>
        <w:autoSpaceDN w:val="0"/>
        <w:adjustRightInd w:val="0"/>
        <w:spacing w:after="0" w:line="276" w:lineRule="auto"/>
        <w:jc w:val="both"/>
        <w:rPr>
          <w:rFonts w:ascii="Times New Roman" w:hAnsi="Times New Roman" w:cs="Times New Roman"/>
          <w:sz w:val="20"/>
          <w:szCs w:val="20"/>
        </w:rPr>
      </w:pPr>
      <w:r w:rsidRPr="00046692">
        <w:rPr>
          <w:rFonts w:ascii="Times New Roman" w:hAnsi="Times New Roman" w:cs="Times New Roman"/>
          <w:sz w:val="20"/>
          <w:szCs w:val="20"/>
        </w:rPr>
        <w:t xml:space="preserve">11. </w:t>
      </w:r>
      <w:r w:rsidR="0099148E" w:rsidRPr="00046692">
        <w:rPr>
          <w:rFonts w:ascii="Times New Roman" w:hAnsi="Times New Roman" w:cs="Times New Roman"/>
          <w:sz w:val="20"/>
          <w:szCs w:val="20"/>
        </w:rPr>
        <w:tab/>
      </w:r>
      <w:proofErr w:type="spellStart"/>
      <w:r w:rsidR="007E30EA" w:rsidRPr="00046692">
        <w:rPr>
          <w:rFonts w:ascii="Times New Roman" w:hAnsi="Times New Roman" w:cs="Times New Roman"/>
          <w:sz w:val="20"/>
          <w:szCs w:val="20"/>
        </w:rPr>
        <w:t>Ermer</w:t>
      </w:r>
      <w:proofErr w:type="spellEnd"/>
      <w:r w:rsidR="007E30EA" w:rsidRPr="00046692">
        <w:rPr>
          <w:rFonts w:ascii="Times New Roman" w:hAnsi="Times New Roman" w:cs="Times New Roman"/>
          <w:sz w:val="20"/>
          <w:szCs w:val="20"/>
        </w:rPr>
        <w:t xml:space="preserve"> DS Optimization of the </w:t>
      </w:r>
      <w:r w:rsidRPr="00046692">
        <w:rPr>
          <w:rFonts w:ascii="Times New Roman" w:hAnsi="Times New Roman" w:cs="Times New Roman"/>
          <w:sz w:val="20"/>
          <w:szCs w:val="20"/>
        </w:rPr>
        <w:t>constrained</w:t>
      </w:r>
      <w:r w:rsidR="007E30EA" w:rsidRPr="00046692">
        <w:rPr>
          <w:rFonts w:ascii="Times New Roman" w:hAnsi="Times New Roman" w:cs="Times New Roman"/>
          <w:sz w:val="20"/>
          <w:szCs w:val="20"/>
        </w:rPr>
        <w:t xml:space="preserve"> machining economics problem by geometric </w:t>
      </w:r>
      <w:r w:rsidR="0099148E" w:rsidRPr="00046692">
        <w:rPr>
          <w:rFonts w:ascii="Times New Roman" w:hAnsi="Times New Roman" w:cs="Times New Roman"/>
          <w:sz w:val="20"/>
          <w:szCs w:val="20"/>
        </w:rPr>
        <w:tab/>
      </w:r>
      <w:r w:rsidR="007E30EA" w:rsidRPr="00046692">
        <w:rPr>
          <w:rFonts w:ascii="Times New Roman" w:hAnsi="Times New Roman" w:cs="Times New Roman"/>
          <w:sz w:val="20"/>
          <w:szCs w:val="20"/>
        </w:rPr>
        <w:t xml:space="preserve">programming. Trans ASME J </w:t>
      </w:r>
      <w:proofErr w:type="spellStart"/>
      <w:r w:rsidR="007E30EA" w:rsidRPr="00046692">
        <w:rPr>
          <w:rFonts w:ascii="Times New Roman" w:hAnsi="Times New Roman" w:cs="Times New Roman"/>
          <w:sz w:val="20"/>
          <w:szCs w:val="20"/>
        </w:rPr>
        <w:t>Eng</w:t>
      </w:r>
      <w:proofErr w:type="spellEnd"/>
      <w:r w:rsidR="007E30EA" w:rsidRPr="00046692">
        <w:rPr>
          <w:rFonts w:ascii="Times New Roman" w:hAnsi="Times New Roman" w:cs="Times New Roman"/>
          <w:sz w:val="20"/>
          <w:szCs w:val="20"/>
        </w:rPr>
        <w:t xml:space="preserve"> Ind 93:1067–1072</w:t>
      </w:r>
      <w:r w:rsidR="00FA1E40" w:rsidRPr="00046692">
        <w:rPr>
          <w:rFonts w:ascii="Times New Roman" w:hAnsi="Times New Roman" w:cs="Times New Roman"/>
          <w:sz w:val="20"/>
          <w:szCs w:val="20"/>
        </w:rPr>
        <w:t>, (1971)</w:t>
      </w:r>
      <w:r w:rsidR="008350EE" w:rsidRPr="00046692">
        <w:rPr>
          <w:rFonts w:ascii="Times New Roman" w:hAnsi="Times New Roman" w:cs="Times New Roman"/>
          <w:sz w:val="20"/>
          <w:szCs w:val="20"/>
        </w:rPr>
        <w:t>.</w:t>
      </w:r>
    </w:p>
    <w:p w:rsidR="007E30EA" w:rsidRPr="00046692" w:rsidRDefault="00110B44" w:rsidP="00CF4FA8">
      <w:pPr>
        <w:autoSpaceDE w:val="0"/>
        <w:autoSpaceDN w:val="0"/>
        <w:adjustRightInd w:val="0"/>
        <w:spacing w:after="0" w:line="276" w:lineRule="auto"/>
        <w:jc w:val="both"/>
        <w:rPr>
          <w:rFonts w:ascii="Times New Roman" w:hAnsi="Times New Roman" w:cs="Times New Roman"/>
          <w:sz w:val="20"/>
          <w:szCs w:val="20"/>
        </w:rPr>
      </w:pPr>
      <w:r w:rsidRPr="00046692">
        <w:rPr>
          <w:rFonts w:ascii="Times New Roman" w:hAnsi="Times New Roman" w:cs="Times New Roman"/>
          <w:sz w:val="20"/>
          <w:szCs w:val="20"/>
        </w:rPr>
        <w:t xml:space="preserve">12. </w:t>
      </w:r>
      <w:r w:rsidR="0099148E" w:rsidRPr="00046692">
        <w:rPr>
          <w:rFonts w:ascii="Times New Roman" w:hAnsi="Times New Roman" w:cs="Times New Roman"/>
          <w:sz w:val="20"/>
          <w:szCs w:val="20"/>
        </w:rPr>
        <w:tab/>
      </w:r>
      <w:proofErr w:type="spellStart"/>
      <w:r w:rsidR="007E30EA" w:rsidRPr="00046692">
        <w:rPr>
          <w:rFonts w:ascii="Times New Roman" w:hAnsi="Times New Roman" w:cs="Times New Roman"/>
          <w:sz w:val="20"/>
          <w:szCs w:val="20"/>
        </w:rPr>
        <w:t>Lwata</w:t>
      </w:r>
      <w:proofErr w:type="spellEnd"/>
      <w:r w:rsidR="007E30EA" w:rsidRPr="00046692">
        <w:rPr>
          <w:rFonts w:ascii="Times New Roman" w:hAnsi="Times New Roman" w:cs="Times New Roman"/>
          <w:sz w:val="20"/>
          <w:szCs w:val="20"/>
        </w:rPr>
        <w:t xml:space="preserve"> K</w:t>
      </w:r>
      <w:r w:rsidR="00FA1E40" w:rsidRPr="00046692">
        <w:rPr>
          <w:rFonts w:ascii="Times New Roman" w:hAnsi="Times New Roman" w:cs="Times New Roman"/>
          <w:sz w:val="20"/>
          <w:szCs w:val="20"/>
        </w:rPr>
        <w:t xml:space="preserve">, </w:t>
      </w:r>
      <w:proofErr w:type="spellStart"/>
      <w:r w:rsidR="00FA1E40" w:rsidRPr="00046692">
        <w:rPr>
          <w:rFonts w:ascii="Times New Roman" w:hAnsi="Times New Roman" w:cs="Times New Roman"/>
          <w:sz w:val="20"/>
          <w:szCs w:val="20"/>
        </w:rPr>
        <w:t>Murotsa</w:t>
      </w:r>
      <w:proofErr w:type="spellEnd"/>
      <w:r w:rsidR="00FA1E40" w:rsidRPr="00046692">
        <w:rPr>
          <w:rFonts w:ascii="Times New Roman" w:hAnsi="Times New Roman" w:cs="Times New Roman"/>
          <w:sz w:val="20"/>
          <w:szCs w:val="20"/>
        </w:rPr>
        <w:t xml:space="preserve"> Y, </w:t>
      </w:r>
      <w:proofErr w:type="spellStart"/>
      <w:r w:rsidR="00FA1E40" w:rsidRPr="00046692">
        <w:rPr>
          <w:rFonts w:ascii="Times New Roman" w:hAnsi="Times New Roman" w:cs="Times New Roman"/>
          <w:sz w:val="20"/>
          <w:szCs w:val="20"/>
        </w:rPr>
        <w:t>Jwotsubo</w:t>
      </w:r>
      <w:proofErr w:type="spellEnd"/>
      <w:r w:rsidR="00FA1E40" w:rsidRPr="00046692">
        <w:rPr>
          <w:rFonts w:ascii="Times New Roman" w:hAnsi="Times New Roman" w:cs="Times New Roman"/>
          <w:sz w:val="20"/>
          <w:szCs w:val="20"/>
        </w:rPr>
        <w:t xml:space="preserve"> T, Fuji S. </w:t>
      </w:r>
      <w:r w:rsidR="007E30EA" w:rsidRPr="00046692">
        <w:rPr>
          <w:rFonts w:ascii="Times New Roman" w:hAnsi="Times New Roman" w:cs="Times New Roman"/>
          <w:sz w:val="20"/>
          <w:szCs w:val="20"/>
        </w:rPr>
        <w:t xml:space="preserve">A probabilistic approach to the determination of the </w:t>
      </w:r>
      <w:r w:rsidR="0099148E" w:rsidRPr="00046692">
        <w:rPr>
          <w:rFonts w:ascii="Times New Roman" w:hAnsi="Times New Roman" w:cs="Times New Roman"/>
          <w:sz w:val="20"/>
          <w:szCs w:val="20"/>
        </w:rPr>
        <w:tab/>
      </w:r>
      <w:r w:rsidR="007E30EA" w:rsidRPr="00046692">
        <w:rPr>
          <w:rFonts w:ascii="Times New Roman" w:hAnsi="Times New Roman" w:cs="Times New Roman"/>
          <w:sz w:val="20"/>
          <w:szCs w:val="20"/>
        </w:rPr>
        <w:t>optimum cutting conditions. Trans ASME J Eng</w:t>
      </w:r>
      <w:r w:rsidR="00FA1E40" w:rsidRPr="00046692">
        <w:rPr>
          <w:rFonts w:ascii="Times New Roman" w:hAnsi="Times New Roman" w:cs="Times New Roman"/>
          <w:sz w:val="20"/>
          <w:szCs w:val="20"/>
        </w:rPr>
        <w:t>.</w:t>
      </w:r>
      <w:r w:rsidR="007E30EA" w:rsidRPr="00046692">
        <w:rPr>
          <w:rFonts w:ascii="Times New Roman" w:hAnsi="Times New Roman" w:cs="Times New Roman"/>
          <w:sz w:val="20"/>
          <w:szCs w:val="20"/>
        </w:rPr>
        <w:t xml:space="preserve"> Ind 94:1099–1107</w:t>
      </w:r>
      <w:r w:rsidR="00FA1E40" w:rsidRPr="00046692">
        <w:rPr>
          <w:rFonts w:ascii="Times New Roman" w:hAnsi="Times New Roman" w:cs="Times New Roman"/>
          <w:sz w:val="20"/>
          <w:szCs w:val="20"/>
        </w:rPr>
        <w:t>, (1972)</w:t>
      </w:r>
      <w:r w:rsidR="008350EE" w:rsidRPr="00046692">
        <w:rPr>
          <w:rFonts w:ascii="Times New Roman" w:hAnsi="Times New Roman" w:cs="Times New Roman"/>
          <w:sz w:val="20"/>
          <w:szCs w:val="20"/>
        </w:rPr>
        <w:t>.</w:t>
      </w:r>
    </w:p>
    <w:p w:rsidR="007E30EA" w:rsidRPr="00046692" w:rsidRDefault="00110B44" w:rsidP="00CF4FA8">
      <w:pPr>
        <w:autoSpaceDE w:val="0"/>
        <w:autoSpaceDN w:val="0"/>
        <w:adjustRightInd w:val="0"/>
        <w:spacing w:after="0" w:line="276" w:lineRule="auto"/>
        <w:jc w:val="both"/>
        <w:rPr>
          <w:rFonts w:ascii="Times New Roman" w:hAnsi="Times New Roman" w:cs="Times New Roman"/>
          <w:sz w:val="20"/>
          <w:szCs w:val="20"/>
        </w:rPr>
      </w:pPr>
      <w:r w:rsidRPr="00046692">
        <w:rPr>
          <w:rFonts w:ascii="Times New Roman" w:hAnsi="Times New Roman" w:cs="Times New Roman"/>
          <w:sz w:val="20"/>
          <w:szCs w:val="20"/>
        </w:rPr>
        <w:t xml:space="preserve">13. </w:t>
      </w:r>
      <w:r w:rsidR="0099148E" w:rsidRPr="00046692">
        <w:rPr>
          <w:rFonts w:ascii="Times New Roman" w:hAnsi="Times New Roman" w:cs="Times New Roman"/>
          <w:sz w:val="20"/>
          <w:szCs w:val="20"/>
        </w:rPr>
        <w:tab/>
      </w:r>
      <w:r w:rsidR="007E30EA" w:rsidRPr="00046692">
        <w:rPr>
          <w:rFonts w:ascii="Times New Roman" w:hAnsi="Times New Roman" w:cs="Times New Roman"/>
          <w:sz w:val="20"/>
          <w:szCs w:val="20"/>
        </w:rPr>
        <w:t xml:space="preserve">Gopalakrishnan B, </w:t>
      </w:r>
      <w:proofErr w:type="spellStart"/>
      <w:r w:rsidR="007E30EA" w:rsidRPr="00046692">
        <w:rPr>
          <w:rFonts w:ascii="Times New Roman" w:hAnsi="Times New Roman" w:cs="Times New Roman"/>
          <w:sz w:val="20"/>
          <w:szCs w:val="20"/>
        </w:rPr>
        <w:t>Faiz</w:t>
      </w:r>
      <w:proofErr w:type="spellEnd"/>
      <w:r w:rsidR="007E30EA" w:rsidRPr="00046692">
        <w:rPr>
          <w:rFonts w:ascii="Times New Roman" w:hAnsi="Times New Roman" w:cs="Times New Roman"/>
          <w:sz w:val="20"/>
          <w:szCs w:val="20"/>
        </w:rPr>
        <w:t xml:space="preserve"> AK Machining parameter selection for turning with constraints: an </w:t>
      </w:r>
      <w:r w:rsidR="0099148E" w:rsidRPr="00046692">
        <w:rPr>
          <w:rFonts w:ascii="Times New Roman" w:hAnsi="Times New Roman" w:cs="Times New Roman"/>
          <w:sz w:val="20"/>
          <w:szCs w:val="20"/>
        </w:rPr>
        <w:tab/>
      </w:r>
      <w:r w:rsidR="007E30EA" w:rsidRPr="00046692">
        <w:rPr>
          <w:rFonts w:ascii="Times New Roman" w:hAnsi="Times New Roman" w:cs="Times New Roman"/>
          <w:sz w:val="20"/>
          <w:szCs w:val="20"/>
        </w:rPr>
        <w:t>analytical approach based on geometric programming. Int J Prod Res 29:1897–1908</w:t>
      </w:r>
      <w:r w:rsidR="00FA1E40" w:rsidRPr="00046692">
        <w:rPr>
          <w:rFonts w:ascii="Times New Roman" w:hAnsi="Times New Roman" w:cs="Times New Roman"/>
          <w:sz w:val="20"/>
          <w:szCs w:val="20"/>
        </w:rPr>
        <w:t>, (1972)</w:t>
      </w:r>
      <w:r w:rsidR="008350EE" w:rsidRPr="00046692">
        <w:rPr>
          <w:rFonts w:ascii="Times New Roman" w:hAnsi="Times New Roman" w:cs="Times New Roman"/>
          <w:sz w:val="20"/>
          <w:szCs w:val="20"/>
        </w:rPr>
        <w:t>.</w:t>
      </w:r>
    </w:p>
    <w:p w:rsidR="007E30EA" w:rsidRPr="00046692" w:rsidRDefault="00110B44" w:rsidP="00CF4FA8">
      <w:pPr>
        <w:autoSpaceDE w:val="0"/>
        <w:autoSpaceDN w:val="0"/>
        <w:adjustRightInd w:val="0"/>
        <w:spacing w:after="0" w:line="276" w:lineRule="auto"/>
        <w:jc w:val="both"/>
        <w:rPr>
          <w:rFonts w:ascii="Times New Roman" w:hAnsi="Times New Roman" w:cs="Times New Roman"/>
          <w:sz w:val="20"/>
          <w:szCs w:val="20"/>
        </w:rPr>
      </w:pPr>
      <w:r w:rsidRPr="00046692">
        <w:rPr>
          <w:rFonts w:ascii="Times New Roman" w:hAnsi="Times New Roman" w:cs="Times New Roman"/>
          <w:sz w:val="20"/>
          <w:szCs w:val="20"/>
        </w:rPr>
        <w:t xml:space="preserve">14. </w:t>
      </w:r>
      <w:r w:rsidR="0099148E" w:rsidRPr="00046692">
        <w:rPr>
          <w:rFonts w:ascii="Times New Roman" w:hAnsi="Times New Roman" w:cs="Times New Roman"/>
          <w:sz w:val="20"/>
          <w:szCs w:val="20"/>
        </w:rPr>
        <w:tab/>
      </w:r>
      <w:r w:rsidR="007E30EA" w:rsidRPr="00046692">
        <w:rPr>
          <w:rFonts w:ascii="Times New Roman" w:hAnsi="Times New Roman" w:cs="Times New Roman"/>
          <w:sz w:val="20"/>
          <w:szCs w:val="20"/>
        </w:rPr>
        <w:t xml:space="preserve">Rao SS, </w:t>
      </w:r>
      <w:proofErr w:type="spellStart"/>
      <w:r w:rsidR="007E30EA" w:rsidRPr="00046692">
        <w:rPr>
          <w:rFonts w:ascii="Times New Roman" w:hAnsi="Times New Roman" w:cs="Times New Roman"/>
          <w:sz w:val="20"/>
          <w:szCs w:val="20"/>
        </w:rPr>
        <w:t>Hati</w:t>
      </w:r>
      <w:proofErr w:type="spellEnd"/>
      <w:r w:rsidR="007E30EA" w:rsidRPr="00046692">
        <w:rPr>
          <w:rFonts w:ascii="Times New Roman" w:hAnsi="Times New Roman" w:cs="Times New Roman"/>
          <w:sz w:val="20"/>
          <w:szCs w:val="20"/>
        </w:rPr>
        <w:t xml:space="preserve"> SK Computerized Selection of Optimum Machining Conditions for a job requiring </w:t>
      </w:r>
      <w:r w:rsidR="0099148E" w:rsidRPr="00046692">
        <w:rPr>
          <w:rFonts w:ascii="Times New Roman" w:hAnsi="Times New Roman" w:cs="Times New Roman"/>
          <w:sz w:val="20"/>
          <w:szCs w:val="20"/>
        </w:rPr>
        <w:tab/>
      </w:r>
      <w:r w:rsidR="007E30EA" w:rsidRPr="00046692">
        <w:rPr>
          <w:rFonts w:ascii="Times New Roman" w:hAnsi="Times New Roman" w:cs="Times New Roman"/>
          <w:sz w:val="20"/>
          <w:szCs w:val="20"/>
        </w:rPr>
        <w:t xml:space="preserve">multiple operations. Trans ASME J </w:t>
      </w:r>
      <w:proofErr w:type="spellStart"/>
      <w:r w:rsidR="007E30EA" w:rsidRPr="00046692">
        <w:rPr>
          <w:rFonts w:ascii="Times New Roman" w:hAnsi="Times New Roman" w:cs="Times New Roman"/>
          <w:sz w:val="20"/>
          <w:szCs w:val="20"/>
        </w:rPr>
        <w:t>Eng</w:t>
      </w:r>
      <w:proofErr w:type="spellEnd"/>
      <w:r w:rsidR="007E30EA" w:rsidRPr="00046692">
        <w:rPr>
          <w:rFonts w:ascii="Times New Roman" w:hAnsi="Times New Roman" w:cs="Times New Roman"/>
          <w:sz w:val="20"/>
          <w:szCs w:val="20"/>
        </w:rPr>
        <w:t xml:space="preserve"> Ind 100:356–362</w:t>
      </w:r>
      <w:r w:rsidR="00FA1E40" w:rsidRPr="00046692">
        <w:rPr>
          <w:rFonts w:ascii="Times New Roman" w:hAnsi="Times New Roman" w:cs="Times New Roman"/>
          <w:sz w:val="20"/>
          <w:szCs w:val="20"/>
        </w:rPr>
        <w:t>, (1978)</w:t>
      </w:r>
      <w:r w:rsidR="007E30EA" w:rsidRPr="00046692">
        <w:rPr>
          <w:rFonts w:ascii="Times New Roman" w:hAnsi="Times New Roman" w:cs="Times New Roman"/>
          <w:sz w:val="20"/>
          <w:szCs w:val="20"/>
        </w:rPr>
        <w:t>.</w:t>
      </w:r>
    </w:p>
    <w:p w:rsidR="003028C7" w:rsidRPr="00046692" w:rsidRDefault="00F07050" w:rsidP="00CF4FA8">
      <w:pPr>
        <w:autoSpaceDE w:val="0"/>
        <w:autoSpaceDN w:val="0"/>
        <w:adjustRightInd w:val="0"/>
        <w:spacing w:after="0" w:line="240" w:lineRule="auto"/>
        <w:jc w:val="both"/>
        <w:rPr>
          <w:rFonts w:ascii="Times New Roman" w:hAnsi="Times New Roman" w:cs="Times New Roman"/>
          <w:sz w:val="20"/>
          <w:szCs w:val="20"/>
        </w:rPr>
      </w:pPr>
      <w:r w:rsidRPr="00046692">
        <w:rPr>
          <w:rFonts w:ascii="Times New Roman" w:hAnsi="Times New Roman" w:cs="Times New Roman"/>
          <w:sz w:val="20"/>
          <w:szCs w:val="20"/>
        </w:rPr>
        <w:t>1</w:t>
      </w:r>
      <w:r w:rsidR="00956C03" w:rsidRPr="00046692">
        <w:rPr>
          <w:rFonts w:ascii="Times New Roman" w:hAnsi="Times New Roman" w:cs="Times New Roman"/>
          <w:sz w:val="20"/>
          <w:szCs w:val="20"/>
        </w:rPr>
        <w:t>5</w:t>
      </w:r>
      <w:r w:rsidR="00110B44" w:rsidRPr="00046692">
        <w:rPr>
          <w:rFonts w:ascii="Times New Roman" w:hAnsi="Times New Roman" w:cs="Times New Roman"/>
          <w:sz w:val="20"/>
          <w:szCs w:val="20"/>
        </w:rPr>
        <w:t xml:space="preserve">. </w:t>
      </w:r>
      <w:r w:rsidR="0099148E" w:rsidRPr="00046692">
        <w:rPr>
          <w:rFonts w:ascii="Times New Roman" w:hAnsi="Times New Roman" w:cs="Times New Roman"/>
          <w:sz w:val="20"/>
          <w:szCs w:val="20"/>
        </w:rPr>
        <w:tab/>
      </w:r>
      <w:r w:rsidR="003028C7" w:rsidRPr="00046692">
        <w:rPr>
          <w:rFonts w:ascii="Times New Roman" w:hAnsi="Times New Roman" w:cs="Times New Roman"/>
          <w:sz w:val="20"/>
          <w:szCs w:val="20"/>
        </w:rPr>
        <w:t xml:space="preserve">Gupta, V., Murthy, P.N.: An introduction to engineering design methods. Tata McGraw Hill, New Delhi </w:t>
      </w:r>
      <w:r w:rsidR="0099148E" w:rsidRPr="00046692">
        <w:rPr>
          <w:rFonts w:ascii="Times New Roman" w:hAnsi="Times New Roman" w:cs="Times New Roman"/>
          <w:sz w:val="20"/>
          <w:szCs w:val="20"/>
        </w:rPr>
        <w:tab/>
      </w:r>
      <w:r w:rsidR="003028C7" w:rsidRPr="00046692">
        <w:rPr>
          <w:rFonts w:ascii="Times New Roman" w:hAnsi="Times New Roman" w:cs="Times New Roman"/>
          <w:sz w:val="20"/>
          <w:szCs w:val="20"/>
        </w:rPr>
        <w:t>(1980)</w:t>
      </w:r>
      <w:r w:rsidR="00946370" w:rsidRPr="00046692">
        <w:rPr>
          <w:rFonts w:ascii="Times New Roman" w:hAnsi="Times New Roman" w:cs="Times New Roman"/>
          <w:sz w:val="20"/>
          <w:szCs w:val="20"/>
        </w:rPr>
        <w:t>.</w:t>
      </w:r>
    </w:p>
    <w:p w:rsidR="003028C7" w:rsidRPr="00046692" w:rsidRDefault="00956C03" w:rsidP="00CF4FA8">
      <w:pPr>
        <w:autoSpaceDE w:val="0"/>
        <w:autoSpaceDN w:val="0"/>
        <w:adjustRightInd w:val="0"/>
        <w:spacing w:after="0" w:line="240" w:lineRule="auto"/>
        <w:jc w:val="both"/>
        <w:rPr>
          <w:rFonts w:ascii="Times New Roman" w:hAnsi="Times New Roman" w:cs="Times New Roman"/>
          <w:sz w:val="20"/>
          <w:szCs w:val="20"/>
        </w:rPr>
      </w:pPr>
      <w:r w:rsidRPr="00046692">
        <w:rPr>
          <w:rFonts w:ascii="Times New Roman" w:hAnsi="Times New Roman" w:cs="Times New Roman"/>
          <w:sz w:val="20"/>
          <w:szCs w:val="20"/>
        </w:rPr>
        <w:t>16</w:t>
      </w:r>
      <w:r w:rsidR="003028C7" w:rsidRPr="00046692">
        <w:rPr>
          <w:rFonts w:ascii="Times New Roman" w:hAnsi="Times New Roman" w:cs="Times New Roman"/>
          <w:sz w:val="20"/>
          <w:szCs w:val="20"/>
        </w:rPr>
        <w:t xml:space="preserve">. </w:t>
      </w:r>
      <w:r w:rsidR="0099148E" w:rsidRPr="00046692">
        <w:rPr>
          <w:rFonts w:ascii="Times New Roman" w:hAnsi="Times New Roman" w:cs="Times New Roman"/>
          <w:sz w:val="20"/>
          <w:szCs w:val="20"/>
        </w:rPr>
        <w:tab/>
      </w:r>
      <w:r w:rsidR="003028C7" w:rsidRPr="00046692">
        <w:rPr>
          <w:rFonts w:ascii="Times New Roman" w:hAnsi="Times New Roman" w:cs="Times New Roman"/>
          <w:sz w:val="20"/>
          <w:szCs w:val="20"/>
        </w:rPr>
        <w:t xml:space="preserve">Ishikawa, K., Seki, M., Tobe, S.: Application of Thermal Spray Coatings to Prevent Corrosion of </w:t>
      </w:r>
      <w:r w:rsidR="0099148E" w:rsidRPr="00046692">
        <w:rPr>
          <w:rFonts w:ascii="Times New Roman" w:hAnsi="Times New Roman" w:cs="Times New Roman"/>
          <w:sz w:val="20"/>
          <w:szCs w:val="20"/>
        </w:rPr>
        <w:tab/>
      </w:r>
      <w:r w:rsidR="003028C7" w:rsidRPr="00046692">
        <w:rPr>
          <w:rFonts w:ascii="Times New Roman" w:hAnsi="Times New Roman" w:cs="Times New Roman"/>
          <w:sz w:val="20"/>
          <w:szCs w:val="20"/>
        </w:rPr>
        <w:t>Construction in Japan. Proc. of the 5</w:t>
      </w:r>
      <w:r w:rsidR="003028C7" w:rsidRPr="00046692">
        <w:rPr>
          <w:rFonts w:ascii="Times New Roman" w:hAnsi="Times New Roman" w:cs="Times New Roman"/>
          <w:iCs/>
          <w:sz w:val="20"/>
          <w:szCs w:val="20"/>
        </w:rPr>
        <w:t xml:space="preserve">th </w:t>
      </w:r>
      <w:r w:rsidR="003028C7" w:rsidRPr="00046692">
        <w:rPr>
          <w:rFonts w:ascii="Times New Roman" w:hAnsi="Times New Roman" w:cs="Times New Roman"/>
          <w:sz w:val="20"/>
          <w:szCs w:val="20"/>
        </w:rPr>
        <w:t xml:space="preserve">National Thermal Spraying Conference, Anaheim, CA, USA, pp. </w:t>
      </w:r>
      <w:r w:rsidR="0099148E" w:rsidRPr="00046692">
        <w:rPr>
          <w:rFonts w:ascii="Times New Roman" w:hAnsi="Times New Roman" w:cs="Times New Roman"/>
          <w:sz w:val="20"/>
          <w:szCs w:val="20"/>
        </w:rPr>
        <w:tab/>
      </w:r>
      <w:r w:rsidR="003028C7" w:rsidRPr="00046692">
        <w:rPr>
          <w:rFonts w:ascii="Times New Roman" w:hAnsi="Times New Roman" w:cs="Times New Roman"/>
          <w:sz w:val="20"/>
          <w:szCs w:val="20"/>
        </w:rPr>
        <w:t>679–684 (1993)</w:t>
      </w:r>
      <w:r w:rsidR="00946370" w:rsidRPr="00046692">
        <w:rPr>
          <w:rFonts w:ascii="Times New Roman" w:hAnsi="Times New Roman" w:cs="Times New Roman"/>
          <w:sz w:val="20"/>
          <w:szCs w:val="20"/>
        </w:rPr>
        <w:t>.</w:t>
      </w:r>
    </w:p>
    <w:p w:rsidR="003028C7" w:rsidRPr="00046692" w:rsidRDefault="00956C03" w:rsidP="00CF4FA8">
      <w:pPr>
        <w:autoSpaceDE w:val="0"/>
        <w:autoSpaceDN w:val="0"/>
        <w:adjustRightInd w:val="0"/>
        <w:spacing w:after="0" w:line="240" w:lineRule="auto"/>
        <w:jc w:val="both"/>
        <w:rPr>
          <w:rFonts w:ascii="Times New Roman" w:hAnsi="Times New Roman" w:cs="Times New Roman"/>
          <w:sz w:val="20"/>
          <w:szCs w:val="20"/>
        </w:rPr>
      </w:pPr>
      <w:r w:rsidRPr="00046692">
        <w:rPr>
          <w:rFonts w:ascii="Times New Roman" w:hAnsi="Times New Roman" w:cs="Times New Roman"/>
          <w:sz w:val="20"/>
          <w:szCs w:val="20"/>
        </w:rPr>
        <w:t>17</w:t>
      </w:r>
      <w:r w:rsidR="003028C7" w:rsidRPr="00046692">
        <w:rPr>
          <w:rFonts w:ascii="Times New Roman" w:hAnsi="Times New Roman" w:cs="Times New Roman"/>
          <w:sz w:val="20"/>
          <w:szCs w:val="20"/>
        </w:rPr>
        <w:t xml:space="preserve">. </w:t>
      </w:r>
      <w:r w:rsidR="0099148E" w:rsidRPr="00046692">
        <w:rPr>
          <w:rFonts w:ascii="Times New Roman" w:hAnsi="Times New Roman" w:cs="Times New Roman"/>
          <w:sz w:val="20"/>
          <w:szCs w:val="20"/>
        </w:rPr>
        <w:tab/>
      </w:r>
      <w:proofErr w:type="spellStart"/>
      <w:r w:rsidR="003028C7" w:rsidRPr="00046692">
        <w:rPr>
          <w:rFonts w:ascii="Times New Roman" w:hAnsi="Times New Roman" w:cs="Times New Roman"/>
          <w:sz w:val="20"/>
          <w:szCs w:val="20"/>
        </w:rPr>
        <w:t>Knotek</w:t>
      </w:r>
      <w:proofErr w:type="spellEnd"/>
      <w:r w:rsidR="003028C7" w:rsidRPr="00046692">
        <w:rPr>
          <w:rFonts w:ascii="Times New Roman" w:hAnsi="Times New Roman" w:cs="Times New Roman"/>
          <w:sz w:val="20"/>
          <w:szCs w:val="20"/>
        </w:rPr>
        <w:t xml:space="preserve">, O.: Chapter 3: Thermal Spraying and Detonation Spray Gun Processes, in </w:t>
      </w:r>
      <w:r w:rsidR="003028C7" w:rsidRPr="00046692">
        <w:rPr>
          <w:rFonts w:ascii="Times New Roman" w:hAnsi="Times New Roman" w:cs="Times New Roman"/>
          <w:iCs/>
          <w:sz w:val="20"/>
          <w:szCs w:val="20"/>
        </w:rPr>
        <w:t xml:space="preserve">Handbook of Hard </w:t>
      </w:r>
      <w:r w:rsidR="0099148E" w:rsidRPr="00046692">
        <w:rPr>
          <w:rFonts w:ascii="Times New Roman" w:hAnsi="Times New Roman" w:cs="Times New Roman"/>
          <w:iCs/>
          <w:sz w:val="20"/>
          <w:szCs w:val="20"/>
        </w:rPr>
        <w:tab/>
      </w:r>
      <w:r w:rsidR="003028C7" w:rsidRPr="00046692">
        <w:rPr>
          <w:rFonts w:ascii="Times New Roman" w:hAnsi="Times New Roman" w:cs="Times New Roman"/>
          <w:iCs/>
          <w:sz w:val="20"/>
          <w:szCs w:val="20"/>
        </w:rPr>
        <w:t>Coatings: Deposition Technologies,</w:t>
      </w:r>
      <w:r w:rsidR="003028C7" w:rsidRPr="00046692">
        <w:rPr>
          <w:rFonts w:ascii="Times New Roman" w:hAnsi="Times New Roman" w:cs="Times New Roman"/>
          <w:sz w:val="20"/>
          <w:szCs w:val="20"/>
        </w:rPr>
        <w:t xml:space="preserve"> </w:t>
      </w:r>
      <w:r w:rsidR="003028C7" w:rsidRPr="00046692">
        <w:rPr>
          <w:rFonts w:ascii="Times New Roman" w:hAnsi="Times New Roman" w:cs="Times New Roman"/>
          <w:iCs/>
          <w:sz w:val="20"/>
          <w:szCs w:val="20"/>
        </w:rPr>
        <w:t>Properties and Applications</w:t>
      </w:r>
      <w:r w:rsidR="003028C7" w:rsidRPr="00046692">
        <w:rPr>
          <w:rFonts w:ascii="Times New Roman" w:hAnsi="Times New Roman" w:cs="Times New Roman"/>
          <w:sz w:val="20"/>
          <w:szCs w:val="20"/>
        </w:rPr>
        <w:t xml:space="preserve">, Ed. Bun shah, R. F.; Noyes Pub. Park </w:t>
      </w:r>
      <w:r w:rsidR="0099148E" w:rsidRPr="00046692">
        <w:rPr>
          <w:rFonts w:ascii="Times New Roman" w:hAnsi="Times New Roman" w:cs="Times New Roman"/>
          <w:sz w:val="20"/>
          <w:szCs w:val="20"/>
        </w:rPr>
        <w:tab/>
      </w:r>
      <w:r w:rsidR="003028C7" w:rsidRPr="00046692">
        <w:rPr>
          <w:rFonts w:ascii="Times New Roman" w:hAnsi="Times New Roman" w:cs="Times New Roman"/>
          <w:sz w:val="20"/>
          <w:szCs w:val="20"/>
        </w:rPr>
        <w:t>Ridge, New Jersey, U. S.A./William</w:t>
      </w:r>
      <w:r w:rsidR="00DC6943" w:rsidRPr="00046692">
        <w:rPr>
          <w:rFonts w:ascii="Times New Roman" w:hAnsi="Times New Roman" w:cs="Times New Roman"/>
          <w:sz w:val="20"/>
          <w:szCs w:val="20"/>
        </w:rPr>
        <w:t xml:space="preserve"> </w:t>
      </w:r>
      <w:r w:rsidR="003028C7" w:rsidRPr="00046692">
        <w:rPr>
          <w:rFonts w:ascii="Times New Roman" w:hAnsi="Times New Roman" w:cs="Times New Roman"/>
          <w:sz w:val="20"/>
          <w:szCs w:val="20"/>
        </w:rPr>
        <w:t>Andrew</w:t>
      </w:r>
      <w:r w:rsidR="00DC6943" w:rsidRPr="00046692">
        <w:rPr>
          <w:rFonts w:ascii="Times New Roman" w:hAnsi="Times New Roman" w:cs="Times New Roman"/>
          <w:sz w:val="20"/>
          <w:szCs w:val="20"/>
        </w:rPr>
        <w:t xml:space="preserve"> </w:t>
      </w:r>
      <w:r w:rsidR="003028C7" w:rsidRPr="00046692">
        <w:rPr>
          <w:rFonts w:ascii="Times New Roman" w:hAnsi="Times New Roman" w:cs="Times New Roman"/>
          <w:sz w:val="20"/>
          <w:szCs w:val="20"/>
        </w:rPr>
        <w:t xml:space="preserve">Publishing, LLC, Norwich, New York, U.S.A., pp. 77–107 </w:t>
      </w:r>
      <w:r w:rsidR="0099148E" w:rsidRPr="00046692">
        <w:rPr>
          <w:rFonts w:ascii="Times New Roman" w:hAnsi="Times New Roman" w:cs="Times New Roman"/>
          <w:sz w:val="20"/>
          <w:szCs w:val="20"/>
        </w:rPr>
        <w:tab/>
      </w:r>
      <w:r w:rsidR="003028C7" w:rsidRPr="00046692">
        <w:rPr>
          <w:rFonts w:ascii="Times New Roman" w:hAnsi="Times New Roman" w:cs="Times New Roman"/>
          <w:sz w:val="20"/>
          <w:szCs w:val="20"/>
        </w:rPr>
        <w:t>(2001)</w:t>
      </w:r>
      <w:r w:rsidR="00946370" w:rsidRPr="00046692">
        <w:rPr>
          <w:rFonts w:ascii="Times New Roman" w:hAnsi="Times New Roman" w:cs="Times New Roman"/>
          <w:sz w:val="20"/>
          <w:szCs w:val="20"/>
        </w:rPr>
        <w:t>.</w:t>
      </w:r>
    </w:p>
    <w:p w:rsidR="00F07050" w:rsidRPr="00046692" w:rsidRDefault="00956C03" w:rsidP="00CF4FA8">
      <w:pPr>
        <w:autoSpaceDE w:val="0"/>
        <w:autoSpaceDN w:val="0"/>
        <w:adjustRightInd w:val="0"/>
        <w:spacing w:after="0" w:line="240" w:lineRule="auto"/>
        <w:jc w:val="both"/>
        <w:rPr>
          <w:rFonts w:ascii="Times New Roman" w:hAnsi="Times New Roman" w:cs="Times New Roman"/>
          <w:sz w:val="20"/>
          <w:szCs w:val="20"/>
        </w:rPr>
      </w:pPr>
      <w:r w:rsidRPr="00046692">
        <w:rPr>
          <w:rFonts w:ascii="Times New Roman" w:hAnsi="Times New Roman" w:cs="Times New Roman"/>
          <w:sz w:val="20"/>
          <w:szCs w:val="20"/>
        </w:rPr>
        <w:t>18</w:t>
      </w:r>
      <w:r w:rsidR="003028C7" w:rsidRPr="00046692">
        <w:rPr>
          <w:rFonts w:ascii="Times New Roman" w:hAnsi="Times New Roman" w:cs="Times New Roman"/>
          <w:sz w:val="20"/>
          <w:szCs w:val="20"/>
        </w:rPr>
        <w:t xml:space="preserve">. </w:t>
      </w:r>
      <w:r w:rsidR="0099148E" w:rsidRPr="00046692">
        <w:rPr>
          <w:rFonts w:ascii="Times New Roman" w:hAnsi="Times New Roman" w:cs="Times New Roman"/>
          <w:sz w:val="20"/>
          <w:szCs w:val="20"/>
        </w:rPr>
        <w:tab/>
      </w:r>
      <w:r w:rsidR="003028C7" w:rsidRPr="00046692">
        <w:rPr>
          <w:rFonts w:ascii="Times New Roman" w:hAnsi="Times New Roman" w:cs="Times New Roman"/>
          <w:sz w:val="20"/>
          <w:szCs w:val="20"/>
        </w:rPr>
        <w:t>Kumar, P.,</w:t>
      </w:r>
      <w:r w:rsidR="00946370" w:rsidRPr="00046692">
        <w:rPr>
          <w:rFonts w:ascii="Times New Roman" w:hAnsi="Times New Roman" w:cs="Times New Roman"/>
          <w:sz w:val="20"/>
          <w:szCs w:val="20"/>
        </w:rPr>
        <w:t xml:space="preserve"> </w:t>
      </w:r>
      <w:proofErr w:type="spellStart"/>
      <w:r w:rsidR="003028C7" w:rsidRPr="00046692">
        <w:rPr>
          <w:rFonts w:ascii="Times New Roman" w:hAnsi="Times New Roman" w:cs="Times New Roman"/>
          <w:sz w:val="20"/>
          <w:szCs w:val="20"/>
        </w:rPr>
        <w:t>Barua</w:t>
      </w:r>
      <w:proofErr w:type="spellEnd"/>
      <w:r w:rsidR="003028C7" w:rsidRPr="00046692">
        <w:rPr>
          <w:rFonts w:ascii="Times New Roman" w:hAnsi="Times New Roman" w:cs="Times New Roman"/>
          <w:sz w:val="20"/>
          <w:szCs w:val="20"/>
        </w:rPr>
        <w:t xml:space="preserve">, P.B., </w:t>
      </w:r>
      <w:proofErr w:type="spellStart"/>
      <w:r w:rsidR="003028C7" w:rsidRPr="00046692">
        <w:rPr>
          <w:rFonts w:ascii="Times New Roman" w:hAnsi="Times New Roman" w:cs="Times New Roman"/>
          <w:sz w:val="20"/>
          <w:szCs w:val="20"/>
        </w:rPr>
        <w:t>Gaindhar</w:t>
      </w:r>
      <w:proofErr w:type="spellEnd"/>
      <w:r w:rsidR="003028C7" w:rsidRPr="00046692">
        <w:rPr>
          <w:rFonts w:ascii="Times New Roman" w:hAnsi="Times New Roman" w:cs="Times New Roman"/>
          <w:sz w:val="20"/>
          <w:szCs w:val="20"/>
        </w:rPr>
        <w:t xml:space="preserve">, J.L.: </w:t>
      </w:r>
      <w:r w:rsidR="00DC6943" w:rsidRPr="00046692">
        <w:rPr>
          <w:rFonts w:ascii="Times New Roman" w:hAnsi="Times New Roman" w:cs="Times New Roman"/>
          <w:sz w:val="20"/>
          <w:szCs w:val="20"/>
        </w:rPr>
        <w:t>Quality optimization (Multi-</w:t>
      </w:r>
      <w:r w:rsidR="003028C7" w:rsidRPr="00046692">
        <w:rPr>
          <w:rFonts w:ascii="Times New Roman" w:hAnsi="Times New Roman" w:cs="Times New Roman"/>
          <w:sz w:val="20"/>
          <w:szCs w:val="20"/>
        </w:rPr>
        <w:t xml:space="preserve">Characteristics) through Taguchi </w:t>
      </w:r>
      <w:r w:rsidR="0099148E" w:rsidRPr="00046692">
        <w:rPr>
          <w:rFonts w:ascii="Times New Roman" w:hAnsi="Times New Roman" w:cs="Times New Roman"/>
          <w:sz w:val="20"/>
          <w:szCs w:val="20"/>
        </w:rPr>
        <w:tab/>
      </w:r>
      <w:r w:rsidR="003028C7" w:rsidRPr="00046692">
        <w:rPr>
          <w:rFonts w:ascii="Times New Roman" w:hAnsi="Times New Roman" w:cs="Times New Roman"/>
          <w:sz w:val="20"/>
          <w:szCs w:val="20"/>
        </w:rPr>
        <w:t xml:space="preserve">Technique and Utility Concept. J. Qual. </w:t>
      </w:r>
      <w:proofErr w:type="spellStart"/>
      <w:r w:rsidR="003028C7" w:rsidRPr="00046692">
        <w:rPr>
          <w:rFonts w:ascii="Times New Roman" w:hAnsi="Times New Roman" w:cs="Times New Roman"/>
          <w:sz w:val="20"/>
          <w:szCs w:val="20"/>
        </w:rPr>
        <w:t>Reliabil</w:t>
      </w:r>
      <w:proofErr w:type="spellEnd"/>
      <w:r w:rsidR="003028C7" w:rsidRPr="00046692">
        <w:rPr>
          <w:rFonts w:ascii="Times New Roman" w:hAnsi="Times New Roman" w:cs="Times New Roman"/>
          <w:sz w:val="20"/>
          <w:szCs w:val="20"/>
        </w:rPr>
        <w:t xml:space="preserve">. Eng. Int. </w:t>
      </w:r>
      <w:r w:rsidR="003028C7" w:rsidRPr="00046692">
        <w:rPr>
          <w:rFonts w:ascii="Times New Roman" w:hAnsi="Times New Roman" w:cs="Times New Roman"/>
          <w:b/>
          <w:bCs/>
          <w:sz w:val="20"/>
          <w:szCs w:val="20"/>
        </w:rPr>
        <w:t>16</w:t>
      </w:r>
      <w:r w:rsidR="003028C7" w:rsidRPr="00046692">
        <w:rPr>
          <w:rFonts w:ascii="Times New Roman" w:hAnsi="Times New Roman" w:cs="Times New Roman"/>
          <w:sz w:val="20"/>
          <w:szCs w:val="20"/>
        </w:rPr>
        <w:t>, 475–485 (2000)</w:t>
      </w:r>
      <w:r w:rsidR="00946370" w:rsidRPr="00046692">
        <w:rPr>
          <w:rFonts w:ascii="Times New Roman" w:hAnsi="Times New Roman" w:cs="Times New Roman"/>
          <w:sz w:val="20"/>
          <w:szCs w:val="20"/>
        </w:rPr>
        <w:t>.</w:t>
      </w:r>
    </w:p>
    <w:p w:rsidR="00766FD6" w:rsidRPr="00046692" w:rsidRDefault="004218AF" w:rsidP="00714868">
      <w:pPr>
        <w:autoSpaceDE w:val="0"/>
        <w:autoSpaceDN w:val="0"/>
        <w:adjustRightInd w:val="0"/>
        <w:spacing w:after="0" w:line="240" w:lineRule="auto"/>
        <w:jc w:val="both"/>
        <w:rPr>
          <w:rFonts w:ascii="Times New Roman" w:hAnsi="Times New Roman" w:cs="Times New Roman"/>
          <w:sz w:val="20"/>
          <w:szCs w:val="20"/>
        </w:rPr>
      </w:pPr>
      <w:r w:rsidRPr="00046692">
        <w:rPr>
          <w:rFonts w:ascii="Times New Roman" w:hAnsi="Times New Roman" w:cs="Times New Roman"/>
          <w:bCs/>
          <w:color w:val="222222"/>
          <w:sz w:val="20"/>
          <w:szCs w:val="20"/>
          <w:shd w:val="clear" w:color="auto" w:fill="FFFFFF"/>
        </w:rPr>
        <w:t>19.</w:t>
      </w:r>
      <w:r w:rsidRPr="00046692">
        <w:rPr>
          <w:rFonts w:ascii="Times New Roman" w:hAnsi="Times New Roman" w:cs="Times New Roman"/>
          <w:bCs/>
          <w:color w:val="222222"/>
          <w:sz w:val="20"/>
          <w:szCs w:val="20"/>
          <w:shd w:val="clear" w:color="auto" w:fill="FFFFFF"/>
        </w:rPr>
        <w:tab/>
        <w:t>Rajesh Kumar Verma</w:t>
      </w:r>
      <w:r w:rsidRPr="00046692">
        <w:rPr>
          <w:rFonts w:ascii="Times New Roman" w:hAnsi="Times New Roman" w:cs="Times New Roman"/>
          <w:color w:val="222222"/>
          <w:sz w:val="20"/>
          <w:szCs w:val="20"/>
          <w:shd w:val="clear" w:color="auto" w:fill="FFFFFF"/>
        </w:rPr>
        <w:t xml:space="preserve">, Pradip Kumar Pal, Bhaskar Chandra </w:t>
      </w:r>
      <w:proofErr w:type="spellStart"/>
      <w:r w:rsidRPr="00046692">
        <w:rPr>
          <w:rFonts w:ascii="Times New Roman" w:hAnsi="Times New Roman" w:cs="Times New Roman"/>
          <w:color w:val="222222"/>
          <w:sz w:val="20"/>
          <w:szCs w:val="20"/>
          <w:shd w:val="clear" w:color="auto" w:fill="FFFFFF"/>
        </w:rPr>
        <w:t>Kandpal</w:t>
      </w:r>
      <w:proofErr w:type="spellEnd"/>
      <w:r w:rsidRPr="00046692">
        <w:rPr>
          <w:rFonts w:ascii="Times New Roman" w:hAnsi="Times New Roman" w:cs="Times New Roman"/>
          <w:color w:val="222222"/>
          <w:sz w:val="20"/>
          <w:szCs w:val="20"/>
          <w:shd w:val="clear" w:color="auto" w:fill="FFFFFF"/>
        </w:rPr>
        <w:t xml:space="preserve"> “</w:t>
      </w:r>
      <w:r w:rsidRPr="00046692">
        <w:rPr>
          <w:rFonts w:ascii="Times New Roman" w:hAnsi="Times New Roman" w:cs="Times New Roman"/>
          <w:iCs/>
          <w:color w:val="222222"/>
          <w:sz w:val="20"/>
          <w:szCs w:val="20"/>
          <w:shd w:val="clear" w:color="auto" w:fill="FFFFFF"/>
        </w:rPr>
        <w:t xml:space="preserve">Machining performance </w:t>
      </w:r>
      <w:r w:rsidRPr="00046692">
        <w:rPr>
          <w:rFonts w:ascii="Times New Roman" w:hAnsi="Times New Roman" w:cs="Times New Roman"/>
          <w:iCs/>
          <w:color w:val="222222"/>
          <w:sz w:val="20"/>
          <w:szCs w:val="20"/>
          <w:shd w:val="clear" w:color="auto" w:fill="FFFFFF"/>
        </w:rPr>
        <w:tab/>
        <w:t>optimization in Drilling of GFRP composites: A utility theory (UT) based approach</w:t>
      </w:r>
      <w:r w:rsidRPr="00046692">
        <w:rPr>
          <w:rFonts w:ascii="Times New Roman" w:hAnsi="Times New Roman" w:cs="Times New Roman"/>
          <w:color w:val="222222"/>
          <w:sz w:val="20"/>
          <w:szCs w:val="20"/>
          <w:shd w:val="clear" w:color="auto" w:fill="FFFFFF"/>
        </w:rPr>
        <w:t xml:space="preserve">” International </w:t>
      </w:r>
      <w:r w:rsidRPr="00046692">
        <w:rPr>
          <w:rFonts w:ascii="Times New Roman" w:hAnsi="Times New Roman" w:cs="Times New Roman"/>
          <w:color w:val="222222"/>
          <w:sz w:val="20"/>
          <w:szCs w:val="20"/>
          <w:shd w:val="clear" w:color="auto" w:fill="FFFFFF"/>
        </w:rPr>
        <w:tab/>
        <w:t>Conference on Control Computing Communication and Materials (ICCCCM-2016) 21</w:t>
      </w:r>
      <w:r w:rsidRPr="00046692">
        <w:rPr>
          <w:rFonts w:ascii="Times New Roman" w:hAnsi="Times New Roman" w:cs="Times New Roman"/>
          <w:color w:val="222222"/>
          <w:sz w:val="20"/>
          <w:szCs w:val="20"/>
          <w:shd w:val="clear" w:color="auto" w:fill="FFFFFF"/>
          <w:vertAlign w:val="superscript"/>
        </w:rPr>
        <w:t>st</w:t>
      </w:r>
      <w:r w:rsidRPr="00046692">
        <w:rPr>
          <w:rStyle w:val="m2912084864196452370gmail-apple-converted-space"/>
          <w:rFonts w:ascii="Times New Roman" w:hAnsi="Times New Roman" w:cs="Times New Roman"/>
          <w:color w:val="222222"/>
          <w:sz w:val="20"/>
          <w:szCs w:val="20"/>
          <w:shd w:val="clear" w:color="auto" w:fill="FFFFFF"/>
        </w:rPr>
        <w:t> </w:t>
      </w:r>
      <w:r w:rsidRPr="00046692">
        <w:rPr>
          <w:rFonts w:ascii="Times New Roman" w:hAnsi="Times New Roman" w:cs="Times New Roman"/>
          <w:color w:val="222222"/>
          <w:sz w:val="20"/>
          <w:szCs w:val="20"/>
          <w:shd w:val="clear" w:color="auto" w:fill="FFFFFF"/>
        </w:rPr>
        <w:t xml:space="preserve">and </w:t>
      </w:r>
      <w:r w:rsidRPr="00046692">
        <w:rPr>
          <w:rFonts w:ascii="Times New Roman" w:hAnsi="Times New Roman" w:cs="Times New Roman"/>
          <w:color w:val="222222"/>
          <w:sz w:val="20"/>
          <w:szCs w:val="20"/>
          <w:shd w:val="clear" w:color="auto" w:fill="FFFFFF"/>
        </w:rPr>
        <w:tab/>
        <w:t>22</w:t>
      </w:r>
      <w:r w:rsidRPr="00046692">
        <w:rPr>
          <w:rFonts w:ascii="Times New Roman" w:hAnsi="Times New Roman" w:cs="Times New Roman"/>
          <w:color w:val="222222"/>
          <w:sz w:val="20"/>
          <w:szCs w:val="20"/>
          <w:shd w:val="clear" w:color="auto" w:fill="FFFFFF"/>
          <w:vertAlign w:val="superscript"/>
        </w:rPr>
        <w:t>nd</w:t>
      </w:r>
      <w:r w:rsidRPr="00046692">
        <w:rPr>
          <w:rStyle w:val="m2912084864196452370gmail-apple-converted-space"/>
          <w:rFonts w:ascii="Times New Roman" w:hAnsi="Times New Roman" w:cs="Times New Roman"/>
          <w:color w:val="222222"/>
          <w:sz w:val="20"/>
          <w:szCs w:val="20"/>
          <w:shd w:val="clear" w:color="auto" w:fill="FFFFFF"/>
        </w:rPr>
        <w:t> </w:t>
      </w:r>
      <w:r w:rsidRPr="00046692">
        <w:rPr>
          <w:rFonts w:ascii="Times New Roman" w:hAnsi="Times New Roman" w:cs="Times New Roman"/>
          <w:color w:val="222222"/>
          <w:sz w:val="20"/>
          <w:szCs w:val="20"/>
          <w:shd w:val="clear" w:color="auto" w:fill="FFFFFF"/>
        </w:rPr>
        <w:t xml:space="preserve">October, </w:t>
      </w:r>
      <w:r w:rsidR="00016693" w:rsidRPr="00046692">
        <w:rPr>
          <w:rFonts w:ascii="Times New Roman" w:hAnsi="Times New Roman" w:cs="Times New Roman"/>
          <w:color w:val="222222"/>
          <w:sz w:val="20"/>
          <w:szCs w:val="20"/>
          <w:shd w:val="clear" w:color="auto" w:fill="FFFFFF"/>
        </w:rPr>
        <w:t>(</w:t>
      </w:r>
      <w:r w:rsidRPr="00046692">
        <w:rPr>
          <w:rFonts w:ascii="Times New Roman" w:hAnsi="Times New Roman" w:cs="Times New Roman"/>
          <w:color w:val="222222"/>
          <w:sz w:val="20"/>
          <w:szCs w:val="20"/>
          <w:shd w:val="clear" w:color="auto" w:fill="FFFFFF"/>
        </w:rPr>
        <w:t>2016</w:t>
      </w:r>
      <w:r w:rsidR="00016693" w:rsidRPr="00046692">
        <w:rPr>
          <w:rFonts w:ascii="Times New Roman" w:hAnsi="Times New Roman" w:cs="Times New Roman"/>
          <w:color w:val="222222"/>
          <w:sz w:val="20"/>
          <w:szCs w:val="20"/>
          <w:shd w:val="clear" w:color="auto" w:fill="FFFFFF"/>
        </w:rPr>
        <w:t>)</w:t>
      </w:r>
      <w:r w:rsidRPr="00046692">
        <w:rPr>
          <w:rFonts w:ascii="Times New Roman" w:hAnsi="Times New Roman" w:cs="Times New Roman"/>
          <w:color w:val="222222"/>
          <w:sz w:val="20"/>
          <w:szCs w:val="20"/>
          <w:shd w:val="clear" w:color="auto" w:fill="FFFFFF"/>
        </w:rPr>
        <w:t>.</w:t>
      </w:r>
    </w:p>
    <w:sectPr w:rsidR="00766FD6" w:rsidRPr="00046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E7386"/>
    <w:multiLevelType w:val="hybridMultilevel"/>
    <w:tmpl w:val="3EB2A5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2" w15:restartNumberingAfterBreak="0">
    <w:nsid w:val="5A8C7D61"/>
    <w:multiLevelType w:val="hybridMultilevel"/>
    <w:tmpl w:val="AD6A6F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813"/>
    <w:rsid w:val="0000280E"/>
    <w:rsid w:val="000043EF"/>
    <w:rsid w:val="00004A50"/>
    <w:rsid w:val="00006BDA"/>
    <w:rsid w:val="00007CFC"/>
    <w:rsid w:val="00011500"/>
    <w:rsid w:val="0001197B"/>
    <w:rsid w:val="00011C6D"/>
    <w:rsid w:val="00016693"/>
    <w:rsid w:val="000207B8"/>
    <w:rsid w:val="000215DC"/>
    <w:rsid w:val="00021715"/>
    <w:rsid w:val="00022DBA"/>
    <w:rsid w:val="00023AFD"/>
    <w:rsid w:val="00025CED"/>
    <w:rsid w:val="00026F08"/>
    <w:rsid w:val="00031B0E"/>
    <w:rsid w:val="00031F36"/>
    <w:rsid w:val="00043281"/>
    <w:rsid w:val="00043686"/>
    <w:rsid w:val="00046692"/>
    <w:rsid w:val="00046B4F"/>
    <w:rsid w:val="000504AA"/>
    <w:rsid w:val="00054B69"/>
    <w:rsid w:val="000628C2"/>
    <w:rsid w:val="0006308B"/>
    <w:rsid w:val="00071067"/>
    <w:rsid w:val="000716A3"/>
    <w:rsid w:val="00072829"/>
    <w:rsid w:val="00074A8A"/>
    <w:rsid w:val="00081667"/>
    <w:rsid w:val="00081713"/>
    <w:rsid w:val="00081BD2"/>
    <w:rsid w:val="000846CD"/>
    <w:rsid w:val="000879FB"/>
    <w:rsid w:val="00093FD8"/>
    <w:rsid w:val="000A2168"/>
    <w:rsid w:val="000A3875"/>
    <w:rsid w:val="000A4B2D"/>
    <w:rsid w:val="000B3C18"/>
    <w:rsid w:val="000B59A0"/>
    <w:rsid w:val="000B68D6"/>
    <w:rsid w:val="000C42FE"/>
    <w:rsid w:val="000D01CC"/>
    <w:rsid w:val="000D0B4C"/>
    <w:rsid w:val="000D3416"/>
    <w:rsid w:val="000D405A"/>
    <w:rsid w:val="000D58D1"/>
    <w:rsid w:val="000E1B39"/>
    <w:rsid w:val="000E3EB4"/>
    <w:rsid w:val="000F0403"/>
    <w:rsid w:val="000F2C79"/>
    <w:rsid w:val="000F40FF"/>
    <w:rsid w:val="000F6742"/>
    <w:rsid w:val="0010021A"/>
    <w:rsid w:val="00102708"/>
    <w:rsid w:val="0010427F"/>
    <w:rsid w:val="00110B44"/>
    <w:rsid w:val="00112D78"/>
    <w:rsid w:val="001134B6"/>
    <w:rsid w:val="00115ECF"/>
    <w:rsid w:val="00116A10"/>
    <w:rsid w:val="00132A71"/>
    <w:rsid w:val="001436AE"/>
    <w:rsid w:val="0015468E"/>
    <w:rsid w:val="00160B7E"/>
    <w:rsid w:val="00163574"/>
    <w:rsid w:val="00164593"/>
    <w:rsid w:val="0016518D"/>
    <w:rsid w:val="001663F6"/>
    <w:rsid w:val="0016756C"/>
    <w:rsid w:val="00170734"/>
    <w:rsid w:val="00181A9C"/>
    <w:rsid w:val="001941FB"/>
    <w:rsid w:val="00195B22"/>
    <w:rsid w:val="00197F63"/>
    <w:rsid w:val="001A36E2"/>
    <w:rsid w:val="001B01B9"/>
    <w:rsid w:val="001B2592"/>
    <w:rsid w:val="001B2BC1"/>
    <w:rsid w:val="001B6D19"/>
    <w:rsid w:val="001C3D16"/>
    <w:rsid w:val="001D3A56"/>
    <w:rsid w:val="001D45BA"/>
    <w:rsid w:val="001D5245"/>
    <w:rsid w:val="001D69AA"/>
    <w:rsid w:val="001E2B12"/>
    <w:rsid w:val="001E692C"/>
    <w:rsid w:val="001F19EE"/>
    <w:rsid w:val="001F4E76"/>
    <w:rsid w:val="00200E5F"/>
    <w:rsid w:val="00221394"/>
    <w:rsid w:val="0022461B"/>
    <w:rsid w:val="00224706"/>
    <w:rsid w:val="002254AA"/>
    <w:rsid w:val="0022624E"/>
    <w:rsid w:val="00227F19"/>
    <w:rsid w:val="00242AB5"/>
    <w:rsid w:val="00246EDC"/>
    <w:rsid w:val="00255BB0"/>
    <w:rsid w:val="0025725C"/>
    <w:rsid w:val="002635F4"/>
    <w:rsid w:val="00264D1E"/>
    <w:rsid w:val="00266515"/>
    <w:rsid w:val="002756DF"/>
    <w:rsid w:val="00277C7E"/>
    <w:rsid w:val="00291FF4"/>
    <w:rsid w:val="00293151"/>
    <w:rsid w:val="0029517E"/>
    <w:rsid w:val="002B12BF"/>
    <w:rsid w:val="002B1CE0"/>
    <w:rsid w:val="002B3296"/>
    <w:rsid w:val="002B3350"/>
    <w:rsid w:val="002B580D"/>
    <w:rsid w:val="002B73A9"/>
    <w:rsid w:val="002B7C0C"/>
    <w:rsid w:val="002B7D27"/>
    <w:rsid w:val="002C076A"/>
    <w:rsid w:val="002D14C2"/>
    <w:rsid w:val="002D3FC2"/>
    <w:rsid w:val="002E3F95"/>
    <w:rsid w:val="002E7553"/>
    <w:rsid w:val="003028C7"/>
    <w:rsid w:val="00307E74"/>
    <w:rsid w:val="00313CEC"/>
    <w:rsid w:val="003247CF"/>
    <w:rsid w:val="0033082B"/>
    <w:rsid w:val="00341F66"/>
    <w:rsid w:val="003458CA"/>
    <w:rsid w:val="00352813"/>
    <w:rsid w:val="00353F97"/>
    <w:rsid w:val="00355912"/>
    <w:rsid w:val="003575EB"/>
    <w:rsid w:val="00361A00"/>
    <w:rsid w:val="00361F43"/>
    <w:rsid w:val="003736D2"/>
    <w:rsid w:val="003753A3"/>
    <w:rsid w:val="003760D7"/>
    <w:rsid w:val="00380809"/>
    <w:rsid w:val="00381052"/>
    <w:rsid w:val="00382BB7"/>
    <w:rsid w:val="003841F9"/>
    <w:rsid w:val="00390D87"/>
    <w:rsid w:val="00395220"/>
    <w:rsid w:val="00396BA6"/>
    <w:rsid w:val="003A0A5B"/>
    <w:rsid w:val="003A2969"/>
    <w:rsid w:val="003A69D7"/>
    <w:rsid w:val="003B4067"/>
    <w:rsid w:val="003B413D"/>
    <w:rsid w:val="003B5883"/>
    <w:rsid w:val="003B7AE4"/>
    <w:rsid w:val="003D342B"/>
    <w:rsid w:val="003D5594"/>
    <w:rsid w:val="003D7D33"/>
    <w:rsid w:val="003E2A74"/>
    <w:rsid w:val="003E48C2"/>
    <w:rsid w:val="003F06DA"/>
    <w:rsid w:val="003F161E"/>
    <w:rsid w:val="003F45DE"/>
    <w:rsid w:val="003F662A"/>
    <w:rsid w:val="003F6E6A"/>
    <w:rsid w:val="0040122F"/>
    <w:rsid w:val="004100D0"/>
    <w:rsid w:val="00415409"/>
    <w:rsid w:val="004175FB"/>
    <w:rsid w:val="004218AF"/>
    <w:rsid w:val="00435771"/>
    <w:rsid w:val="00437385"/>
    <w:rsid w:val="00442701"/>
    <w:rsid w:val="00443640"/>
    <w:rsid w:val="00450D7B"/>
    <w:rsid w:val="00450E05"/>
    <w:rsid w:val="00456E7F"/>
    <w:rsid w:val="0046106B"/>
    <w:rsid w:val="00471738"/>
    <w:rsid w:val="00480309"/>
    <w:rsid w:val="00482A48"/>
    <w:rsid w:val="00482ACB"/>
    <w:rsid w:val="00491D1E"/>
    <w:rsid w:val="0049374D"/>
    <w:rsid w:val="00493CD0"/>
    <w:rsid w:val="0049625D"/>
    <w:rsid w:val="004A4929"/>
    <w:rsid w:val="004A57EB"/>
    <w:rsid w:val="004A79E6"/>
    <w:rsid w:val="004A7D45"/>
    <w:rsid w:val="004B2FA3"/>
    <w:rsid w:val="004B4AC7"/>
    <w:rsid w:val="004B7F70"/>
    <w:rsid w:val="004C03FD"/>
    <w:rsid w:val="004C431F"/>
    <w:rsid w:val="004D3C90"/>
    <w:rsid w:val="004D522C"/>
    <w:rsid w:val="004E6D30"/>
    <w:rsid w:val="004E741D"/>
    <w:rsid w:val="004F41A7"/>
    <w:rsid w:val="004F4802"/>
    <w:rsid w:val="004F7CF8"/>
    <w:rsid w:val="005002D1"/>
    <w:rsid w:val="00501073"/>
    <w:rsid w:val="00501391"/>
    <w:rsid w:val="00501C08"/>
    <w:rsid w:val="00507F6C"/>
    <w:rsid w:val="00513959"/>
    <w:rsid w:val="0051416A"/>
    <w:rsid w:val="00515B2E"/>
    <w:rsid w:val="005230FC"/>
    <w:rsid w:val="005301E7"/>
    <w:rsid w:val="00535C79"/>
    <w:rsid w:val="005375D3"/>
    <w:rsid w:val="00543B1E"/>
    <w:rsid w:val="00547799"/>
    <w:rsid w:val="005513A5"/>
    <w:rsid w:val="00551FBD"/>
    <w:rsid w:val="005575D0"/>
    <w:rsid w:val="00563681"/>
    <w:rsid w:val="00564E54"/>
    <w:rsid w:val="005656D7"/>
    <w:rsid w:val="00566E07"/>
    <w:rsid w:val="00574500"/>
    <w:rsid w:val="00574BC7"/>
    <w:rsid w:val="00574FAD"/>
    <w:rsid w:val="0057792F"/>
    <w:rsid w:val="00580133"/>
    <w:rsid w:val="005821DD"/>
    <w:rsid w:val="00584473"/>
    <w:rsid w:val="0059070A"/>
    <w:rsid w:val="00591EB2"/>
    <w:rsid w:val="00593384"/>
    <w:rsid w:val="005973B7"/>
    <w:rsid w:val="005A1731"/>
    <w:rsid w:val="005A1F87"/>
    <w:rsid w:val="005C6B3A"/>
    <w:rsid w:val="005D650A"/>
    <w:rsid w:val="005E2A0B"/>
    <w:rsid w:val="005E4D54"/>
    <w:rsid w:val="005F087F"/>
    <w:rsid w:val="005F11F3"/>
    <w:rsid w:val="005F2B9E"/>
    <w:rsid w:val="005F39E3"/>
    <w:rsid w:val="00604783"/>
    <w:rsid w:val="0060741D"/>
    <w:rsid w:val="00610595"/>
    <w:rsid w:val="00610DB8"/>
    <w:rsid w:val="006124A9"/>
    <w:rsid w:val="00614922"/>
    <w:rsid w:val="00614A4B"/>
    <w:rsid w:val="00616272"/>
    <w:rsid w:val="00617264"/>
    <w:rsid w:val="006205AF"/>
    <w:rsid w:val="006222C0"/>
    <w:rsid w:val="00626ADE"/>
    <w:rsid w:val="00630D88"/>
    <w:rsid w:val="0063101E"/>
    <w:rsid w:val="006415FF"/>
    <w:rsid w:val="00643E9B"/>
    <w:rsid w:val="00660D0D"/>
    <w:rsid w:val="00662D11"/>
    <w:rsid w:val="0067128A"/>
    <w:rsid w:val="00674C78"/>
    <w:rsid w:val="0067769E"/>
    <w:rsid w:val="006776AC"/>
    <w:rsid w:val="00687F4D"/>
    <w:rsid w:val="00690F3F"/>
    <w:rsid w:val="006A1E62"/>
    <w:rsid w:val="006B1FED"/>
    <w:rsid w:val="006B73F7"/>
    <w:rsid w:val="006C07EC"/>
    <w:rsid w:val="006C6860"/>
    <w:rsid w:val="006F031A"/>
    <w:rsid w:val="006F07F6"/>
    <w:rsid w:val="006F5029"/>
    <w:rsid w:val="006F625F"/>
    <w:rsid w:val="00702574"/>
    <w:rsid w:val="0070439F"/>
    <w:rsid w:val="007059C8"/>
    <w:rsid w:val="00712442"/>
    <w:rsid w:val="00714868"/>
    <w:rsid w:val="00714BB0"/>
    <w:rsid w:val="007174B8"/>
    <w:rsid w:val="00717DB5"/>
    <w:rsid w:val="007202E4"/>
    <w:rsid w:val="007204E3"/>
    <w:rsid w:val="007276C6"/>
    <w:rsid w:val="007337CC"/>
    <w:rsid w:val="007434A7"/>
    <w:rsid w:val="0074484D"/>
    <w:rsid w:val="007450EB"/>
    <w:rsid w:val="00746C50"/>
    <w:rsid w:val="00746DA8"/>
    <w:rsid w:val="007524B4"/>
    <w:rsid w:val="007559F1"/>
    <w:rsid w:val="007573C1"/>
    <w:rsid w:val="00757A6A"/>
    <w:rsid w:val="00757CAB"/>
    <w:rsid w:val="00760D0D"/>
    <w:rsid w:val="00766FD6"/>
    <w:rsid w:val="00770D6F"/>
    <w:rsid w:val="0077263D"/>
    <w:rsid w:val="00772A65"/>
    <w:rsid w:val="007731F9"/>
    <w:rsid w:val="0077331C"/>
    <w:rsid w:val="00775538"/>
    <w:rsid w:val="007824E1"/>
    <w:rsid w:val="00790158"/>
    <w:rsid w:val="00792BAF"/>
    <w:rsid w:val="007932C7"/>
    <w:rsid w:val="00795042"/>
    <w:rsid w:val="007A433E"/>
    <w:rsid w:val="007C0CD5"/>
    <w:rsid w:val="007C1DC6"/>
    <w:rsid w:val="007C1ED6"/>
    <w:rsid w:val="007C3D5F"/>
    <w:rsid w:val="007C63BF"/>
    <w:rsid w:val="007C69DB"/>
    <w:rsid w:val="007C72BD"/>
    <w:rsid w:val="007C7D81"/>
    <w:rsid w:val="007D1195"/>
    <w:rsid w:val="007D1773"/>
    <w:rsid w:val="007D407C"/>
    <w:rsid w:val="007D61F5"/>
    <w:rsid w:val="007E10E4"/>
    <w:rsid w:val="007E1BBF"/>
    <w:rsid w:val="007E30EA"/>
    <w:rsid w:val="007E49B8"/>
    <w:rsid w:val="007E5894"/>
    <w:rsid w:val="007E6A15"/>
    <w:rsid w:val="007E70CC"/>
    <w:rsid w:val="007F099A"/>
    <w:rsid w:val="007F2D18"/>
    <w:rsid w:val="00802D58"/>
    <w:rsid w:val="008242B2"/>
    <w:rsid w:val="008350EE"/>
    <w:rsid w:val="008361DF"/>
    <w:rsid w:val="00840C1E"/>
    <w:rsid w:val="00844282"/>
    <w:rsid w:val="008445C5"/>
    <w:rsid w:val="00860289"/>
    <w:rsid w:val="0086108C"/>
    <w:rsid w:val="00864D37"/>
    <w:rsid w:val="00866D68"/>
    <w:rsid w:val="00870575"/>
    <w:rsid w:val="0087433E"/>
    <w:rsid w:val="00883607"/>
    <w:rsid w:val="008848B8"/>
    <w:rsid w:val="008874C8"/>
    <w:rsid w:val="008A2F3D"/>
    <w:rsid w:val="008A3677"/>
    <w:rsid w:val="008A3AF9"/>
    <w:rsid w:val="008A5F30"/>
    <w:rsid w:val="008C50D0"/>
    <w:rsid w:val="008C598D"/>
    <w:rsid w:val="008C75E6"/>
    <w:rsid w:val="008C7DD3"/>
    <w:rsid w:val="008D2003"/>
    <w:rsid w:val="008F0A6C"/>
    <w:rsid w:val="008F2956"/>
    <w:rsid w:val="008F47F5"/>
    <w:rsid w:val="008F62B6"/>
    <w:rsid w:val="008F665F"/>
    <w:rsid w:val="00907365"/>
    <w:rsid w:val="00907E57"/>
    <w:rsid w:val="009161BF"/>
    <w:rsid w:val="009221FF"/>
    <w:rsid w:val="00925454"/>
    <w:rsid w:val="00935EF6"/>
    <w:rsid w:val="00942AA0"/>
    <w:rsid w:val="00945920"/>
    <w:rsid w:val="00946370"/>
    <w:rsid w:val="00947A1A"/>
    <w:rsid w:val="00947D9B"/>
    <w:rsid w:val="009528CD"/>
    <w:rsid w:val="009535A4"/>
    <w:rsid w:val="00956C03"/>
    <w:rsid w:val="00960ED4"/>
    <w:rsid w:val="009611E7"/>
    <w:rsid w:val="00961F7A"/>
    <w:rsid w:val="009772A4"/>
    <w:rsid w:val="0099148E"/>
    <w:rsid w:val="009926C0"/>
    <w:rsid w:val="00995AD0"/>
    <w:rsid w:val="00997FC8"/>
    <w:rsid w:val="009A483B"/>
    <w:rsid w:val="009C54DE"/>
    <w:rsid w:val="009D1966"/>
    <w:rsid w:val="009D2126"/>
    <w:rsid w:val="009D3443"/>
    <w:rsid w:val="009D7FB9"/>
    <w:rsid w:val="009E5ACE"/>
    <w:rsid w:val="009E6581"/>
    <w:rsid w:val="009F35C4"/>
    <w:rsid w:val="009F4C51"/>
    <w:rsid w:val="00A10531"/>
    <w:rsid w:val="00A109AE"/>
    <w:rsid w:val="00A1399D"/>
    <w:rsid w:val="00A2253B"/>
    <w:rsid w:val="00A33925"/>
    <w:rsid w:val="00A403AA"/>
    <w:rsid w:val="00A47BDD"/>
    <w:rsid w:val="00A504C5"/>
    <w:rsid w:val="00A53E72"/>
    <w:rsid w:val="00A56755"/>
    <w:rsid w:val="00A63117"/>
    <w:rsid w:val="00A64BC5"/>
    <w:rsid w:val="00A657DD"/>
    <w:rsid w:val="00A742E3"/>
    <w:rsid w:val="00A77F8B"/>
    <w:rsid w:val="00A851DF"/>
    <w:rsid w:val="00A92D2F"/>
    <w:rsid w:val="00A96CC3"/>
    <w:rsid w:val="00AA22F7"/>
    <w:rsid w:val="00AA2A42"/>
    <w:rsid w:val="00AA32D6"/>
    <w:rsid w:val="00AB3838"/>
    <w:rsid w:val="00AB6FF6"/>
    <w:rsid w:val="00AD36AE"/>
    <w:rsid w:val="00AD53B3"/>
    <w:rsid w:val="00AE02DC"/>
    <w:rsid w:val="00AE4D37"/>
    <w:rsid w:val="00AE4F37"/>
    <w:rsid w:val="00AE5D7F"/>
    <w:rsid w:val="00AF2818"/>
    <w:rsid w:val="00AF55DE"/>
    <w:rsid w:val="00B11424"/>
    <w:rsid w:val="00B1784F"/>
    <w:rsid w:val="00B26599"/>
    <w:rsid w:val="00B3126C"/>
    <w:rsid w:val="00B325EB"/>
    <w:rsid w:val="00B35152"/>
    <w:rsid w:val="00B3713D"/>
    <w:rsid w:val="00B40522"/>
    <w:rsid w:val="00B41F57"/>
    <w:rsid w:val="00B45367"/>
    <w:rsid w:val="00B471C5"/>
    <w:rsid w:val="00B576FA"/>
    <w:rsid w:val="00B619B6"/>
    <w:rsid w:val="00B61CE1"/>
    <w:rsid w:val="00B64462"/>
    <w:rsid w:val="00B64FE8"/>
    <w:rsid w:val="00B74ADC"/>
    <w:rsid w:val="00B82D5B"/>
    <w:rsid w:val="00B82E44"/>
    <w:rsid w:val="00B9009D"/>
    <w:rsid w:val="00B912F4"/>
    <w:rsid w:val="00B9179B"/>
    <w:rsid w:val="00B9535D"/>
    <w:rsid w:val="00B9792E"/>
    <w:rsid w:val="00BA2C62"/>
    <w:rsid w:val="00BB1AF1"/>
    <w:rsid w:val="00BB3243"/>
    <w:rsid w:val="00BB3937"/>
    <w:rsid w:val="00BC248E"/>
    <w:rsid w:val="00BC64E5"/>
    <w:rsid w:val="00BD2ECC"/>
    <w:rsid w:val="00BD7A64"/>
    <w:rsid w:val="00BE6085"/>
    <w:rsid w:val="00BF09F3"/>
    <w:rsid w:val="00BF3401"/>
    <w:rsid w:val="00BF53D0"/>
    <w:rsid w:val="00BF7CC7"/>
    <w:rsid w:val="00C01EF9"/>
    <w:rsid w:val="00C0309B"/>
    <w:rsid w:val="00C1345F"/>
    <w:rsid w:val="00C218DA"/>
    <w:rsid w:val="00C23F5B"/>
    <w:rsid w:val="00C265E1"/>
    <w:rsid w:val="00C31247"/>
    <w:rsid w:val="00C36737"/>
    <w:rsid w:val="00C4066F"/>
    <w:rsid w:val="00C42435"/>
    <w:rsid w:val="00C43BCE"/>
    <w:rsid w:val="00C639B7"/>
    <w:rsid w:val="00C67504"/>
    <w:rsid w:val="00C70CC0"/>
    <w:rsid w:val="00C7194A"/>
    <w:rsid w:val="00C77216"/>
    <w:rsid w:val="00C803D2"/>
    <w:rsid w:val="00C8315B"/>
    <w:rsid w:val="00C8794A"/>
    <w:rsid w:val="00C9330E"/>
    <w:rsid w:val="00C95A50"/>
    <w:rsid w:val="00CA1C9F"/>
    <w:rsid w:val="00CA6735"/>
    <w:rsid w:val="00CB29C5"/>
    <w:rsid w:val="00CC0717"/>
    <w:rsid w:val="00CC6E98"/>
    <w:rsid w:val="00CD544F"/>
    <w:rsid w:val="00CD57D3"/>
    <w:rsid w:val="00CE0CE8"/>
    <w:rsid w:val="00CE18A1"/>
    <w:rsid w:val="00CE19FB"/>
    <w:rsid w:val="00CF4FA8"/>
    <w:rsid w:val="00D0313B"/>
    <w:rsid w:val="00D037C8"/>
    <w:rsid w:val="00D04F9A"/>
    <w:rsid w:val="00D10616"/>
    <w:rsid w:val="00D202CB"/>
    <w:rsid w:val="00D22542"/>
    <w:rsid w:val="00D22593"/>
    <w:rsid w:val="00D24E55"/>
    <w:rsid w:val="00D4478C"/>
    <w:rsid w:val="00D44FDC"/>
    <w:rsid w:val="00D50B59"/>
    <w:rsid w:val="00D55963"/>
    <w:rsid w:val="00D60349"/>
    <w:rsid w:val="00D63126"/>
    <w:rsid w:val="00D66D1F"/>
    <w:rsid w:val="00D7571D"/>
    <w:rsid w:val="00D75825"/>
    <w:rsid w:val="00D8290F"/>
    <w:rsid w:val="00D86537"/>
    <w:rsid w:val="00D95C95"/>
    <w:rsid w:val="00D96533"/>
    <w:rsid w:val="00DA0790"/>
    <w:rsid w:val="00DA3BF8"/>
    <w:rsid w:val="00DA4A19"/>
    <w:rsid w:val="00DA4D70"/>
    <w:rsid w:val="00DB013E"/>
    <w:rsid w:val="00DC5DD6"/>
    <w:rsid w:val="00DC6943"/>
    <w:rsid w:val="00DC6EFE"/>
    <w:rsid w:val="00DC7D89"/>
    <w:rsid w:val="00DD0100"/>
    <w:rsid w:val="00DD16B0"/>
    <w:rsid w:val="00DD1C1D"/>
    <w:rsid w:val="00DE2E67"/>
    <w:rsid w:val="00DF338C"/>
    <w:rsid w:val="00DF4292"/>
    <w:rsid w:val="00E01F5F"/>
    <w:rsid w:val="00E02A50"/>
    <w:rsid w:val="00E10709"/>
    <w:rsid w:val="00E16C25"/>
    <w:rsid w:val="00E20499"/>
    <w:rsid w:val="00E21C2D"/>
    <w:rsid w:val="00E258C4"/>
    <w:rsid w:val="00E31C05"/>
    <w:rsid w:val="00E31C60"/>
    <w:rsid w:val="00E336AE"/>
    <w:rsid w:val="00E35928"/>
    <w:rsid w:val="00E360D2"/>
    <w:rsid w:val="00E64E6E"/>
    <w:rsid w:val="00E67BAF"/>
    <w:rsid w:val="00E711F3"/>
    <w:rsid w:val="00E7276E"/>
    <w:rsid w:val="00E75BD1"/>
    <w:rsid w:val="00E77050"/>
    <w:rsid w:val="00E80E85"/>
    <w:rsid w:val="00E84461"/>
    <w:rsid w:val="00E923B0"/>
    <w:rsid w:val="00EA4C82"/>
    <w:rsid w:val="00EB0945"/>
    <w:rsid w:val="00EB1132"/>
    <w:rsid w:val="00EB1D7B"/>
    <w:rsid w:val="00EB2F6E"/>
    <w:rsid w:val="00EB31D7"/>
    <w:rsid w:val="00EB3CF1"/>
    <w:rsid w:val="00EB5713"/>
    <w:rsid w:val="00EC0FD2"/>
    <w:rsid w:val="00EC2B55"/>
    <w:rsid w:val="00EC4033"/>
    <w:rsid w:val="00EC48DC"/>
    <w:rsid w:val="00EC59BE"/>
    <w:rsid w:val="00ED0086"/>
    <w:rsid w:val="00ED0615"/>
    <w:rsid w:val="00ED7211"/>
    <w:rsid w:val="00ED79DF"/>
    <w:rsid w:val="00EE1A5F"/>
    <w:rsid w:val="00EE1C5D"/>
    <w:rsid w:val="00EF5046"/>
    <w:rsid w:val="00F01E8F"/>
    <w:rsid w:val="00F0597C"/>
    <w:rsid w:val="00F07050"/>
    <w:rsid w:val="00F10867"/>
    <w:rsid w:val="00F13193"/>
    <w:rsid w:val="00F15AF4"/>
    <w:rsid w:val="00F15DF6"/>
    <w:rsid w:val="00F430D3"/>
    <w:rsid w:val="00F459D4"/>
    <w:rsid w:val="00F53E69"/>
    <w:rsid w:val="00F545B4"/>
    <w:rsid w:val="00F54CDD"/>
    <w:rsid w:val="00F7773F"/>
    <w:rsid w:val="00F81D50"/>
    <w:rsid w:val="00F93108"/>
    <w:rsid w:val="00F975AC"/>
    <w:rsid w:val="00FA1E40"/>
    <w:rsid w:val="00FA2704"/>
    <w:rsid w:val="00FA341B"/>
    <w:rsid w:val="00FA3514"/>
    <w:rsid w:val="00FA6284"/>
    <w:rsid w:val="00FA767A"/>
    <w:rsid w:val="00FB2C97"/>
    <w:rsid w:val="00FB3D3D"/>
    <w:rsid w:val="00FB5729"/>
    <w:rsid w:val="00FB7D47"/>
    <w:rsid w:val="00FC5198"/>
    <w:rsid w:val="00FC6761"/>
    <w:rsid w:val="00FC713D"/>
    <w:rsid w:val="00FD0476"/>
    <w:rsid w:val="00FD4ABF"/>
    <w:rsid w:val="00FE4E07"/>
    <w:rsid w:val="00FF0F44"/>
    <w:rsid w:val="00FF1E73"/>
    <w:rsid w:val="00FF33BA"/>
    <w:rsid w:val="00FF5A63"/>
    <w:rsid w:val="00FF6A07"/>
    <w:rsid w:val="00FF7E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7F8C"/>
  <w15:chartTrackingRefBased/>
  <w15:docId w15:val="{A1F51C87-1B93-4881-B082-F934B3015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F4802"/>
    <w:rPr>
      <w:sz w:val="16"/>
      <w:szCs w:val="16"/>
    </w:rPr>
  </w:style>
  <w:style w:type="paragraph" w:styleId="CommentText">
    <w:name w:val="annotation text"/>
    <w:basedOn w:val="Normal"/>
    <w:link w:val="CommentTextChar"/>
    <w:uiPriority w:val="99"/>
    <w:semiHidden/>
    <w:unhideWhenUsed/>
    <w:rsid w:val="004F4802"/>
    <w:pPr>
      <w:spacing w:line="240" w:lineRule="auto"/>
    </w:pPr>
    <w:rPr>
      <w:sz w:val="20"/>
      <w:szCs w:val="20"/>
    </w:rPr>
  </w:style>
  <w:style w:type="character" w:customStyle="1" w:styleId="CommentTextChar">
    <w:name w:val="Comment Text Char"/>
    <w:basedOn w:val="DefaultParagraphFont"/>
    <w:link w:val="CommentText"/>
    <w:uiPriority w:val="99"/>
    <w:semiHidden/>
    <w:rsid w:val="004F4802"/>
    <w:rPr>
      <w:sz w:val="20"/>
      <w:szCs w:val="20"/>
    </w:rPr>
  </w:style>
  <w:style w:type="paragraph" w:styleId="CommentSubject">
    <w:name w:val="annotation subject"/>
    <w:basedOn w:val="CommentText"/>
    <w:next w:val="CommentText"/>
    <w:link w:val="CommentSubjectChar"/>
    <w:uiPriority w:val="99"/>
    <w:semiHidden/>
    <w:unhideWhenUsed/>
    <w:rsid w:val="004F4802"/>
    <w:rPr>
      <w:b/>
      <w:bCs/>
    </w:rPr>
  </w:style>
  <w:style w:type="character" w:customStyle="1" w:styleId="CommentSubjectChar">
    <w:name w:val="Comment Subject Char"/>
    <w:basedOn w:val="CommentTextChar"/>
    <w:link w:val="CommentSubject"/>
    <w:uiPriority w:val="99"/>
    <w:semiHidden/>
    <w:rsid w:val="004F4802"/>
    <w:rPr>
      <w:b/>
      <w:bCs/>
      <w:sz w:val="20"/>
      <w:szCs w:val="20"/>
    </w:rPr>
  </w:style>
  <w:style w:type="paragraph" w:styleId="BalloonText">
    <w:name w:val="Balloon Text"/>
    <w:basedOn w:val="Normal"/>
    <w:link w:val="BalloonTextChar"/>
    <w:uiPriority w:val="99"/>
    <w:semiHidden/>
    <w:unhideWhenUsed/>
    <w:rsid w:val="004F48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802"/>
    <w:rPr>
      <w:rFonts w:ascii="Segoe UI" w:hAnsi="Segoe UI" w:cs="Segoe UI"/>
      <w:sz w:val="18"/>
      <w:szCs w:val="18"/>
    </w:rPr>
  </w:style>
  <w:style w:type="character" w:customStyle="1" w:styleId="A12">
    <w:name w:val="A12"/>
    <w:uiPriority w:val="99"/>
    <w:rsid w:val="00E16C25"/>
    <w:rPr>
      <w:rFonts w:cs="Minion Pro"/>
      <w:color w:val="000000"/>
      <w:sz w:val="12"/>
      <w:szCs w:val="12"/>
    </w:rPr>
  </w:style>
  <w:style w:type="table" w:styleId="TableGrid">
    <w:name w:val="Table Grid"/>
    <w:basedOn w:val="TableNormal"/>
    <w:uiPriority w:val="59"/>
    <w:rsid w:val="00361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5">
    <w:name w:val="Grid Table 6 Colorful Accent 5"/>
    <w:basedOn w:val="TableNormal"/>
    <w:uiPriority w:val="51"/>
    <w:rsid w:val="0043577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5">
    <w:name w:val="List Table 1 Light Accent 5"/>
    <w:basedOn w:val="TableNormal"/>
    <w:uiPriority w:val="46"/>
    <w:rsid w:val="00435771"/>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435771"/>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4">
    <w:name w:val="List Table 1 Light Accent 4"/>
    <w:basedOn w:val="TableNormal"/>
    <w:uiPriority w:val="46"/>
    <w:rsid w:val="00435771"/>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3">
    <w:name w:val="List Table 1 Light Accent 3"/>
    <w:basedOn w:val="TableNormal"/>
    <w:uiPriority w:val="46"/>
    <w:rsid w:val="00435771"/>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2">
    <w:name w:val="List Table 1 Light Accent 2"/>
    <w:basedOn w:val="TableNormal"/>
    <w:uiPriority w:val="46"/>
    <w:rsid w:val="00435771"/>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1">
    <w:name w:val="List Table 1 Light Accent 1"/>
    <w:basedOn w:val="TableNormal"/>
    <w:uiPriority w:val="46"/>
    <w:rsid w:val="00435771"/>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
    <w:name w:val="List Table 1 Light"/>
    <w:basedOn w:val="TableNormal"/>
    <w:uiPriority w:val="46"/>
    <w:rsid w:val="004357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4357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4">
    <w:name w:val="Plain Table 4"/>
    <w:basedOn w:val="TableNormal"/>
    <w:uiPriority w:val="44"/>
    <w:rsid w:val="004357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50B5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B9535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07050"/>
    <w:pPr>
      <w:ind w:left="720"/>
      <w:contextualSpacing/>
    </w:pPr>
  </w:style>
  <w:style w:type="paragraph" w:customStyle="1" w:styleId="Els-1storder-head">
    <w:name w:val="Els-1storder-head"/>
    <w:next w:val="Normal"/>
    <w:rsid w:val="00197F63"/>
    <w:pPr>
      <w:keepNext/>
      <w:numPr>
        <w:numId w:val="2"/>
      </w:numPr>
      <w:pBdr>
        <w:top w:val="single" w:sz="18" w:space="1" w:color="auto"/>
      </w:pBdr>
      <w:suppressAutoHyphens/>
      <w:spacing w:before="230" w:after="230" w:line="230" w:lineRule="exact"/>
    </w:pPr>
    <w:rPr>
      <w:rFonts w:ascii="Times New Roman" w:eastAsia="SimSun" w:hAnsi="Times New Roman" w:cs="Times New Roman"/>
      <w:b/>
      <w:sz w:val="19"/>
      <w:szCs w:val="20"/>
      <w:lang w:val="en-US"/>
    </w:rPr>
  </w:style>
  <w:style w:type="paragraph" w:customStyle="1" w:styleId="Els-2ndorder-head">
    <w:name w:val="Els-2ndorder-head"/>
    <w:next w:val="Normal"/>
    <w:rsid w:val="00197F63"/>
    <w:pPr>
      <w:keepNext/>
      <w:numPr>
        <w:ilvl w:val="1"/>
        <w:numId w:val="2"/>
      </w:numPr>
      <w:suppressAutoHyphens/>
      <w:spacing w:before="230" w:after="230" w:line="230" w:lineRule="exact"/>
    </w:pPr>
    <w:rPr>
      <w:rFonts w:ascii="Times New Roman" w:eastAsia="SimSun" w:hAnsi="Times New Roman" w:cs="Times New Roman"/>
      <w:b/>
      <w:i/>
      <w:sz w:val="17"/>
      <w:szCs w:val="20"/>
      <w:lang w:val="en-US"/>
    </w:rPr>
  </w:style>
  <w:style w:type="paragraph" w:customStyle="1" w:styleId="Els-3rdorder-head">
    <w:name w:val="Els-3rdorder-head"/>
    <w:next w:val="Normal"/>
    <w:rsid w:val="00197F63"/>
    <w:pPr>
      <w:keepNext/>
      <w:numPr>
        <w:ilvl w:val="2"/>
        <w:numId w:val="2"/>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Normal"/>
    <w:rsid w:val="00197F63"/>
    <w:pPr>
      <w:keepNext/>
      <w:numPr>
        <w:ilvl w:val="3"/>
        <w:numId w:val="2"/>
      </w:numPr>
      <w:suppressAutoHyphens/>
      <w:spacing w:before="240" w:after="0" w:line="240" w:lineRule="exact"/>
    </w:pPr>
    <w:rPr>
      <w:rFonts w:ascii="Times New Roman" w:eastAsia="SimSun" w:hAnsi="Times New Roman" w:cs="Times New Roman"/>
      <w:i/>
      <w:sz w:val="20"/>
      <w:szCs w:val="20"/>
      <w:lang w:val="en-US"/>
    </w:rPr>
  </w:style>
  <w:style w:type="character" w:customStyle="1" w:styleId="m2912084864196452370gmail-apple-converted-space">
    <w:name w:val="m_2912084864196452370gmail-apple-converted-space"/>
    <w:basedOn w:val="DefaultParagraphFont"/>
    <w:rsid w:val="00421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0607">
      <w:bodyDiv w:val="1"/>
      <w:marLeft w:val="0"/>
      <w:marRight w:val="0"/>
      <w:marTop w:val="0"/>
      <w:marBottom w:val="0"/>
      <w:divBdr>
        <w:top w:val="none" w:sz="0" w:space="0" w:color="auto"/>
        <w:left w:val="none" w:sz="0" w:space="0" w:color="auto"/>
        <w:bottom w:val="none" w:sz="0" w:space="0" w:color="auto"/>
        <w:right w:val="none" w:sz="0" w:space="0" w:color="auto"/>
      </w:divBdr>
      <w:divsChild>
        <w:div w:id="874584426">
          <w:marLeft w:val="0"/>
          <w:marRight w:val="0"/>
          <w:marTop w:val="30"/>
          <w:marBottom w:val="0"/>
          <w:divBdr>
            <w:top w:val="none" w:sz="0" w:space="0" w:color="auto"/>
            <w:left w:val="none" w:sz="0" w:space="0" w:color="auto"/>
            <w:bottom w:val="none" w:sz="0" w:space="0" w:color="auto"/>
            <w:right w:val="none" w:sz="0" w:space="0" w:color="auto"/>
          </w:divBdr>
          <w:divsChild>
            <w:div w:id="3853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5096">
      <w:bodyDiv w:val="1"/>
      <w:marLeft w:val="0"/>
      <w:marRight w:val="0"/>
      <w:marTop w:val="0"/>
      <w:marBottom w:val="0"/>
      <w:divBdr>
        <w:top w:val="none" w:sz="0" w:space="0" w:color="auto"/>
        <w:left w:val="none" w:sz="0" w:space="0" w:color="auto"/>
        <w:bottom w:val="none" w:sz="0" w:space="0" w:color="auto"/>
        <w:right w:val="none" w:sz="0" w:space="0" w:color="auto"/>
      </w:divBdr>
    </w:div>
    <w:div w:id="160508373">
      <w:bodyDiv w:val="1"/>
      <w:marLeft w:val="0"/>
      <w:marRight w:val="0"/>
      <w:marTop w:val="0"/>
      <w:marBottom w:val="0"/>
      <w:divBdr>
        <w:top w:val="none" w:sz="0" w:space="0" w:color="auto"/>
        <w:left w:val="none" w:sz="0" w:space="0" w:color="auto"/>
        <w:bottom w:val="none" w:sz="0" w:space="0" w:color="auto"/>
        <w:right w:val="none" w:sz="0" w:space="0" w:color="auto"/>
      </w:divBdr>
    </w:div>
    <w:div w:id="228806269">
      <w:bodyDiv w:val="1"/>
      <w:marLeft w:val="0"/>
      <w:marRight w:val="0"/>
      <w:marTop w:val="0"/>
      <w:marBottom w:val="0"/>
      <w:divBdr>
        <w:top w:val="none" w:sz="0" w:space="0" w:color="auto"/>
        <w:left w:val="none" w:sz="0" w:space="0" w:color="auto"/>
        <w:bottom w:val="none" w:sz="0" w:space="0" w:color="auto"/>
        <w:right w:val="none" w:sz="0" w:space="0" w:color="auto"/>
      </w:divBdr>
    </w:div>
    <w:div w:id="280654805">
      <w:bodyDiv w:val="1"/>
      <w:marLeft w:val="0"/>
      <w:marRight w:val="0"/>
      <w:marTop w:val="0"/>
      <w:marBottom w:val="0"/>
      <w:divBdr>
        <w:top w:val="none" w:sz="0" w:space="0" w:color="auto"/>
        <w:left w:val="none" w:sz="0" w:space="0" w:color="auto"/>
        <w:bottom w:val="none" w:sz="0" w:space="0" w:color="auto"/>
        <w:right w:val="none" w:sz="0" w:space="0" w:color="auto"/>
      </w:divBdr>
    </w:div>
    <w:div w:id="409885357">
      <w:bodyDiv w:val="1"/>
      <w:marLeft w:val="0"/>
      <w:marRight w:val="0"/>
      <w:marTop w:val="0"/>
      <w:marBottom w:val="0"/>
      <w:divBdr>
        <w:top w:val="none" w:sz="0" w:space="0" w:color="auto"/>
        <w:left w:val="none" w:sz="0" w:space="0" w:color="auto"/>
        <w:bottom w:val="none" w:sz="0" w:space="0" w:color="auto"/>
        <w:right w:val="none" w:sz="0" w:space="0" w:color="auto"/>
      </w:divBdr>
    </w:div>
    <w:div w:id="504825290">
      <w:bodyDiv w:val="1"/>
      <w:marLeft w:val="0"/>
      <w:marRight w:val="0"/>
      <w:marTop w:val="0"/>
      <w:marBottom w:val="0"/>
      <w:divBdr>
        <w:top w:val="none" w:sz="0" w:space="0" w:color="auto"/>
        <w:left w:val="none" w:sz="0" w:space="0" w:color="auto"/>
        <w:bottom w:val="none" w:sz="0" w:space="0" w:color="auto"/>
        <w:right w:val="none" w:sz="0" w:space="0" w:color="auto"/>
      </w:divBdr>
    </w:div>
    <w:div w:id="770202667">
      <w:bodyDiv w:val="1"/>
      <w:marLeft w:val="0"/>
      <w:marRight w:val="0"/>
      <w:marTop w:val="0"/>
      <w:marBottom w:val="0"/>
      <w:divBdr>
        <w:top w:val="none" w:sz="0" w:space="0" w:color="auto"/>
        <w:left w:val="none" w:sz="0" w:space="0" w:color="auto"/>
        <w:bottom w:val="none" w:sz="0" w:space="0" w:color="auto"/>
        <w:right w:val="none" w:sz="0" w:space="0" w:color="auto"/>
      </w:divBdr>
      <w:divsChild>
        <w:div w:id="300577748">
          <w:marLeft w:val="0"/>
          <w:marRight w:val="0"/>
          <w:marTop w:val="30"/>
          <w:marBottom w:val="0"/>
          <w:divBdr>
            <w:top w:val="none" w:sz="0" w:space="0" w:color="auto"/>
            <w:left w:val="none" w:sz="0" w:space="0" w:color="auto"/>
            <w:bottom w:val="none" w:sz="0" w:space="0" w:color="auto"/>
            <w:right w:val="none" w:sz="0" w:space="0" w:color="auto"/>
          </w:divBdr>
          <w:divsChild>
            <w:div w:id="59988836">
              <w:marLeft w:val="0"/>
              <w:marRight w:val="0"/>
              <w:marTop w:val="0"/>
              <w:marBottom w:val="0"/>
              <w:divBdr>
                <w:top w:val="none" w:sz="0" w:space="0" w:color="auto"/>
                <w:left w:val="none" w:sz="0" w:space="0" w:color="auto"/>
                <w:bottom w:val="none" w:sz="0" w:space="0" w:color="auto"/>
                <w:right w:val="none" w:sz="0" w:space="0" w:color="auto"/>
              </w:divBdr>
            </w:div>
            <w:div w:id="1875578411">
              <w:marLeft w:val="0"/>
              <w:marRight w:val="0"/>
              <w:marTop w:val="0"/>
              <w:marBottom w:val="0"/>
              <w:divBdr>
                <w:top w:val="none" w:sz="0" w:space="0" w:color="auto"/>
                <w:left w:val="none" w:sz="0" w:space="0" w:color="auto"/>
                <w:bottom w:val="none" w:sz="0" w:space="0" w:color="auto"/>
                <w:right w:val="none" w:sz="0" w:space="0" w:color="auto"/>
              </w:divBdr>
              <w:divsChild>
                <w:div w:id="1627545162">
                  <w:marLeft w:val="240"/>
                  <w:marRight w:val="90"/>
                  <w:marTop w:val="120"/>
                  <w:marBottom w:val="75"/>
                  <w:divBdr>
                    <w:top w:val="none" w:sz="0" w:space="0" w:color="auto"/>
                    <w:left w:val="none" w:sz="0" w:space="0" w:color="auto"/>
                    <w:bottom w:val="none" w:sz="0" w:space="0" w:color="auto"/>
                    <w:right w:val="none" w:sz="0" w:space="0" w:color="auto"/>
                  </w:divBdr>
                  <w:divsChild>
                    <w:div w:id="810907299">
                      <w:marLeft w:val="0"/>
                      <w:marRight w:val="0"/>
                      <w:marTop w:val="0"/>
                      <w:marBottom w:val="0"/>
                      <w:divBdr>
                        <w:top w:val="none" w:sz="0" w:space="0" w:color="auto"/>
                        <w:left w:val="none" w:sz="0" w:space="0" w:color="auto"/>
                        <w:bottom w:val="none" w:sz="0" w:space="0" w:color="auto"/>
                        <w:right w:val="none" w:sz="0" w:space="0" w:color="auto"/>
                      </w:divBdr>
                    </w:div>
                    <w:div w:id="83308485">
                      <w:marLeft w:val="-240"/>
                      <w:marRight w:val="0"/>
                      <w:marTop w:val="120"/>
                      <w:marBottom w:val="0"/>
                      <w:divBdr>
                        <w:top w:val="none" w:sz="0" w:space="0" w:color="auto"/>
                        <w:left w:val="none" w:sz="0" w:space="0" w:color="auto"/>
                        <w:bottom w:val="none" w:sz="0" w:space="0" w:color="auto"/>
                        <w:right w:val="none" w:sz="0" w:space="0" w:color="auto"/>
                      </w:divBdr>
                    </w:div>
                  </w:divsChild>
                </w:div>
                <w:div w:id="1010840359">
                  <w:marLeft w:val="240"/>
                  <w:marRight w:val="90"/>
                  <w:marTop w:val="120"/>
                  <w:marBottom w:val="75"/>
                  <w:divBdr>
                    <w:top w:val="none" w:sz="0" w:space="0" w:color="auto"/>
                    <w:left w:val="none" w:sz="0" w:space="0" w:color="auto"/>
                    <w:bottom w:val="none" w:sz="0" w:space="0" w:color="auto"/>
                    <w:right w:val="none" w:sz="0" w:space="0" w:color="auto"/>
                  </w:divBdr>
                  <w:divsChild>
                    <w:div w:id="18097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017098">
      <w:bodyDiv w:val="1"/>
      <w:marLeft w:val="0"/>
      <w:marRight w:val="0"/>
      <w:marTop w:val="0"/>
      <w:marBottom w:val="0"/>
      <w:divBdr>
        <w:top w:val="none" w:sz="0" w:space="0" w:color="auto"/>
        <w:left w:val="none" w:sz="0" w:space="0" w:color="auto"/>
        <w:bottom w:val="none" w:sz="0" w:space="0" w:color="auto"/>
        <w:right w:val="none" w:sz="0" w:space="0" w:color="auto"/>
      </w:divBdr>
    </w:div>
    <w:div w:id="960307042">
      <w:bodyDiv w:val="1"/>
      <w:marLeft w:val="0"/>
      <w:marRight w:val="0"/>
      <w:marTop w:val="0"/>
      <w:marBottom w:val="0"/>
      <w:divBdr>
        <w:top w:val="none" w:sz="0" w:space="0" w:color="auto"/>
        <w:left w:val="none" w:sz="0" w:space="0" w:color="auto"/>
        <w:bottom w:val="none" w:sz="0" w:space="0" w:color="auto"/>
        <w:right w:val="none" w:sz="0" w:space="0" w:color="auto"/>
      </w:divBdr>
    </w:div>
    <w:div w:id="1202597803">
      <w:bodyDiv w:val="1"/>
      <w:marLeft w:val="0"/>
      <w:marRight w:val="0"/>
      <w:marTop w:val="0"/>
      <w:marBottom w:val="0"/>
      <w:divBdr>
        <w:top w:val="none" w:sz="0" w:space="0" w:color="auto"/>
        <w:left w:val="none" w:sz="0" w:space="0" w:color="auto"/>
        <w:bottom w:val="none" w:sz="0" w:space="0" w:color="auto"/>
        <w:right w:val="none" w:sz="0" w:space="0" w:color="auto"/>
      </w:divBdr>
    </w:div>
    <w:div w:id="1204245156">
      <w:bodyDiv w:val="1"/>
      <w:marLeft w:val="0"/>
      <w:marRight w:val="0"/>
      <w:marTop w:val="0"/>
      <w:marBottom w:val="0"/>
      <w:divBdr>
        <w:top w:val="none" w:sz="0" w:space="0" w:color="auto"/>
        <w:left w:val="none" w:sz="0" w:space="0" w:color="auto"/>
        <w:bottom w:val="none" w:sz="0" w:space="0" w:color="auto"/>
        <w:right w:val="none" w:sz="0" w:space="0" w:color="auto"/>
      </w:divBdr>
    </w:div>
    <w:div w:id="1246574911">
      <w:bodyDiv w:val="1"/>
      <w:marLeft w:val="0"/>
      <w:marRight w:val="0"/>
      <w:marTop w:val="0"/>
      <w:marBottom w:val="0"/>
      <w:divBdr>
        <w:top w:val="none" w:sz="0" w:space="0" w:color="auto"/>
        <w:left w:val="none" w:sz="0" w:space="0" w:color="auto"/>
        <w:bottom w:val="none" w:sz="0" w:space="0" w:color="auto"/>
        <w:right w:val="none" w:sz="0" w:space="0" w:color="auto"/>
      </w:divBdr>
    </w:div>
    <w:div w:id="1385642103">
      <w:bodyDiv w:val="1"/>
      <w:marLeft w:val="0"/>
      <w:marRight w:val="0"/>
      <w:marTop w:val="0"/>
      <w:marBottom w:val="0"/>
      <w:divBdr>
        <w:top w:val="none" w:sz="0" w:space="0" w:color="auto"/>
        <w:left w:val="none" w:sz="0" w:space="0" w:color="auto"/>
        <w:bottom w:val="none" w:sz="0" w:space="0" w:color="auto"/>
        <w:right w:val="none" w:sz="0" w:space="0" w:color="auto"/>
      </w:divBdr>
    </w:div>
    <w:div w:id="1483231168">
      <w:bodyDiv w:val="1"/>
      <w:marLeft w:val="0"/>
      <w:marRight w:val="0"/>
      <w:marTop w:val="0"/>
      <w:marBottom w:val="0"/>
      <w:divBdr>
        <w:top w:val="none" w:sz="0" w:space="0" w:color="auto"/>
        <w:left w:val="none" w:sz="0" w:space="0" w:color="auto"/>
        <w:bottom w:val="none" w:sz="0" w:space="0" w:color="auto"/>
        <w:right w:val="none" w:sz="0" w:space="0" w:color="auto"/>
      </w:divBdr>
    </w:div>
    <w:div w:id="1569346340">
      <w:bodyDiv w:val="1"/>
      <w:marLeft w:val="0"/>
      <w:marRight w:val="0"/>
      <w:marTop w:val="0"/>
      <w:marBottom w:val="0"/>
      <w:divBdr>
        <w:top w:val="none" w:sz="0" w:space="0" w:color="auto"/>
        <w:left w:val="none" w:sz="0" w:space="0" w:color="auto"/>
        <w:bottom w:val="none" w:sz="0" w:space="0" w:color="auto"/>
        <w:right w:val="none" w:sz="0" w:space="0" w:color="auto"/>
      </w:divBdr>
    </w:div>
    <w:div w:id="1740857646">
      <w:bodyDiv w:val="1"/>
      <w:marLeft w:val="0"/>
      <w:marRight w:val="0"/>
      <w:marTop w:val="0"/>
      <w:marBottom w:val="0"/>
      <w:divBdr>
        <w:top w:val="none" w:sz="0" w:space="0" w:color="auto"/>
        <w:left w:val="none" w:sz="0" w:space="0" w:color="auto"/>
        <w:bottom w:val="none" w:sz="0" w:space="0" w:color="auto"/>
        <w:right w:val="none" w:sz="0" w:space="0" w:color="auto"/>
      </w:divBdr>
    </w:div>
    <w:div w:id="1869173641">
      <w:bodyDiv w:val="1"/>
      <w:marLeft w:val="0"/>
      <w:marRight w:val="0"/>
      <w:marTop w:val="0"/>
      <w:marBottom w:val="0"/>
      <w:divBdr>
        <w:top w:val="none" w:sz="0" w:space="0" w:color="auto"/>
        <w:left w:val="none" w:sz="0" w:space="0" w:color="auto"/>
        <w:bottom w:val="none" w:sz="0" w:space="0" w:color="auto"/>
        <w:right w:val="none" w:sz="0" w:space="0" w:color="auto"/>
      </w:divBdr>
      <w:divsChild>
        <w:div w:id="2053143837">
          <w:marLeft w:val="0"/>
          <w:marRight w:val="0"/>
          <w:marTop w:val="30"/>
          <w:marBottom w:val="0"/>
          <w:divBdr>
            <w:top w:val="none" w:sz="0" w:space="0" w:color="auto"/>
            <w:left w:val="none" w:sz="0" w:space="0" w:color="auto"/>
            <w:bottom w:val="none" w:sz="0" w:space="0" w:color="auto"/>
            <w:right w:val="none" w:sz="0" w:space="0" w:color="auto"/>
          </w:divBdr>
          <w:divsChild>
            <w:div w:id="518545757">
              <w:marLeft w:val="0"/>
              <w:marRight w:val="0"/>
              <w:marTop w:val="0"/>
              <w:marBottom w:val="0"/>
              <w:divBdr>
                <w:top w:val="none" w:sz="0" w:space="0" w:color="auto"/>
                <w:left w:val="none" w:sz="0" w:space="0" w:color="auto"/>
                <w:bottom w:val="none" w:sz="0" w:space="0" w:color="auto"/>
                <w:right w:val="none" w:sz="0" w:space="0" w:color="auto"/>
              </w:divBdr>
            </w:div>
            <w:div w:id="1531138487">
              <w:marLeft w:val="0"/>
              <w:marRight w:val="0"/>
              <w:marTop w:val="0"/>
              <w:marBottom w:val="0"/>
              <w:divBdr>
                <w:top w:val="none" w:sz="0" w:space="0" w:color="auto"/>
                <w:left w:val="none" w:sz="0" w:space="0" w:color="auto"/>
                <w:bottom w:val="none" w:sz="0" w:space="0" w:color="auto"/>
                <w:right w:val="none" w:sz="0" w:space="0" w:color="auto"/>
              </w:divBdr>
              <w:divsChild>
                <w:div w:id="2049795864">
                  <w:marLeft w:val="240"/>
                  <w:marRight w:val="90"/>
                  <w:marTop w:val="120"/>
                  <w:marBottom w:val="75"/>
                  <w:divBdr>
                    <w:top w:val="none" w:sz="0" w:space="0" w:color="auto"/>
                    <w:left w:val="none" w:sz="0" w:space="0" w:color="auto"/>
                    <w:bottom w:val="none" w:sz="0" w:space="0" w:color="auto"/>
                    <w:right w:val="none" w:sz="0" w:space="0" w:color="auto"/>
                  </w:divBdr>
                  <w:divsChild>
                    <w:div w:id="1604803414">
                      <w:marLeft w:val="0"/>
                      <w:marRight w:val="0"/>
                      <w:marTop w:val="0"/>
                      <w:marBottom w:val="0"/>
                      <w:divBdr>
                        <w:top w:val="none" w:sz="0" w:space="0" w:color="auto"/>
                        <w:left w:val="none" w:sz="0" w:space="0" w:color="auto"/>
                        <w:bottom w:val="none" w:sz="0" w:space="0" w:color="auto"/>
                        <w:right w:val="none" w:sz="0" w:space="0" w:color="auto"/>
                      </w:divBdr>
                    </w:div>
                  </w:divsChild>
                </w:div>
                <w:div w:id="1761412012">
                  <w:marLeft w:val="240"/>
                  <w:marRight w:val="90"/>
                  <w:marTop w:val="120"/>
                  <w:marBottom w:val="75"/>
                  <w:divBdr>
                    <w:top w:val="none" w:sz="0" w:space="0" w:color="auto"/>
                    <w:left w:val="none" w:sz="0" w:space="0" w:color="auto"/>
                    <w:bottom w:val="none" w:sz="0" w:space="0" w:color="auto"/>
                    <w:right w:val="none" w:sz="0" w:space="0" w:color="auto"/>
                  </w:divBdr>
                  <w:divsChild>
                    <w:div w:id="7929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3033</Words>
  <Characters>17294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vikassahni</dc:creator>
  <cp:keywords/>
  <dc:description/>
  <cp:lastModifiedBy>Dr. Rajesh Kumar Verma</cp:lastModifiedBy>
  <cp:revision>5</cp:revision>
  <cp:lastPrinted>2019-04-03T09:47:00Z</cp:lastPrinted>
  <dcterms:created xsi:type="dcterms:W3CDTF">2019-04-03T10:21:00Z</dcterms:created>
  <dcterms:modified xsi:type="dcterms:W3CDTF">2019-04-03T10:26:00Z</dcterms:modified>
</cp:coreProperties>
</file>