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641" w:rsidRPr="00AE5E8F" w:rsidRDefault="004B3641" w:rsidP="00AE5E8F">
      <w:pPr>
        <w:pStyle w:val="Title1"/>
        <w:jc w:val="right"/>
        <w:rPr>
          <w:rFonts w:eastAsia="Calibri"/>
        </w:rPr>
      </w:pPr>
      <w:bookmarkStart w:id="0" w:name="_GoBack"/>
      <w:bookmarkEnd w:id="0"/>
    </w:p>
    <w:p w:rsidR="004B3641" w:rsidRDefault="004B3641" w:rsidP="002212E9">
      <w:pPr>
        <w:pStyle w:val="Title1"/>
        <w:jc w:val="center"/>
        <w:rPr>
          <w:rFonts w:eastAsia="Calibri"/>
        </w:rPr>
      </w:pPr>
    </w:p>
    <w:p w:rsidR="004B3641" w:rsidRDefault="004B3641" w:rsidP="002212E9">
      <w:pPr>
        <w:pStyle w:val="Title1"/>
        <w:jc w:val="center"/>
        <w:rPr>
          <w:rFonts w:eastAsia="Calibri"/>
        </w:rPr>
      </w:pPr>
    </w:p>
    <w:p w:rsidR="004B3641" w:rsidRDefault="004B3641" w:rsidP="002212E9">
      <w:pPr>
        <w:pStyle w:val="Title1"/>
        <w:jc w:val="center"/>
        <w:rPr>
          <w:rFonts w:eastAsia="Calibri"/>
        </w:rPr>
      </w:pPr>
    </w:p>
    <w:p w:rsidR="00EC5E25" w:rsidRPr="000F7998" w:rsidRDefault="00EC5E25" w:rsidP="002212E9">
      <w:pPr>
        <w:pStyle w:val="Title1"/>
        <w:jc w:val="center"/>
        <w:rPr>
          <w:rFonts w:ascii="Times New Roman" w:eastAsia="Calibri" w:hAnsi="Times New Roman"/>
          <w:sz w:val="28"/>
          <w:szCs w:val="28"/>
        </w:rPr>
      </w:pPr>
      <w:r w:rsidRPr="000F7998">
        <w:rPr>
          <w:rFonts w:ascii="Times New Roman" w:eastAsia="Calibri" w:hAnsi="Times New Roman"/>
          <w:sz w:val="28"/>
          <w:szCs w:val="28"/>
        </w:rPr>
        <w:t>A New Approach for finding better Initial Feasible Solution to Balanced or Unbalanced Transportation Problems</w:t>
      </w:r>
    </w:p>
    <w:p w:rsidR="00EC5E25" w:rsidRPr="00C02D56" w:rsidRDefault="00EC5E25" w:rsidP="00C02D56">
      <w:pPr>
        <w:spacing w:line="240" w:lineRule="auto"/>
        <w:jc w:val="center"/>
        <w:rPr>
          <w:rFonts w:eastAsia="Calibri"/>
          <w:b/>
          <w:bCs/>
          <w:szCs w:val="24"/>
        </w:rPr>
      </w:pPr>
    </w:p>
    <w:p w:rsidR="00EC5E25" w:rsidRPr="000F7998" w:rsidRDefault="00FB2125" w:rsidP="002212E9">
      <w:pPr>
        <w:pStyle w:val="author"/>
        <w:jc w:val="center"/>
        <w:rPr>
          <w:rFonts w:eastAsia="Calibri"/>
          <w:sz w:val="20"/>
        </w:rPr>
      </w:pPr>
      <w:r w:rsidRPr="000F7998">
        <w:rPr>
          <w:rFonts w:eastAsia="Calibri"/>
          <w:sz w:val="20"/>
        </w:rPr>
        <w:t>B.S.</w:t>
      </w:r>
      <w:r w:rsidR="00A274D5">
        <w:rPr>
          <w:rFonts w:eastAsia="Calibri"/>
          <w:sz w:val="20"/>
        </w:rPr>
        <w:t xml:space="preserve"> </w:t>
      </w:r>
      <w:r w:rsidRPr="000F7998">
        <w:rPr>
          <w:rFonts w:eastAsia="Calibri"/>
          <w:sz w:val="20"/>
        </w:rPr>
        <w:t>SURYA PRABHAVATI</w:t>
      </w:r>
      <w:r w:rsidR="000363B5">
        <w:rPr>
          <w:rFonts w:eastAsia="Calibri"/>
          <w:sz w:val="20"/>
        </w:rPr>
        <w:t xml:space="preserve"> </w:t>
      </w:r>
      <w:r w:rsidR="00EC5E25" w:rsidRPr="000F7998">
        <w:rPr>
          <w:rFonts w:eastAsia="Calibri"/>
          <w:bCs/>
          <w:sz w:val="20"/>
        </w:rPr>
        <w:t>and</w:t>
      </w:r>
      <w:r w:rsidR="000363B5">
        <w:rPr>
          <w:rFonts w:eastAsia="Calibri"/>
          <w:bCs/>
          <w:sz w:val="20"/>
        </w:rPr>
        <w:t xml:space="preserve"> </w:t>
      </w:r>
      <w:r w:rsidR="00EC5E25" w:rsidRPr="000F7998">
        <w:rPr>
          <w:rFonts w:eastAsia="Calibri"/>
          <w:sz w:val="20"/>
        </w:rPr>
        <w:t>V. RAVINDRANATH*</w:t>
      </w:r>
    </w:p>
    <w:p w:rsidR="00EC5E25" w:rsidRPr="000F7998" w:rsidRDefault="00EC5E25" w:rsidP="002212E9">
      <w:pPr>
        <w:pStyle w:val="affiliation"/>
        <w:jc w:val="center"/>
        <w:rPr>
          <w:rFonts w:eastAsia="Calibri"/>
          <w:i w:val="0"/>
          <w:sz w:val="18"/>
          <w:szCs w:val="18"/>
        </w:rPr>
      </w:pPr>
      <w:r w:rsidRPr="000F7998">
        <w:rPr>
          <w:rFonts w:eastAsia="Calibri"/>
          <w:i w:val="0"/>
          <w:sz w:val="18"/>
          <w:szCs w:val="18"/>
        </w:rPr>
        <w:t>Department of Mathematics</w:t>
      </w:r>
    </w:p>
    <w:p w:rsidR="00EC5E25" w:rsidRPr="000F7998" w:rsidRDefault="00EC5E25" w:rsidP="002212E9">
      <w:pPr>
        <w:pStyle w:val="affiliation"/>
        <w:jc w:val="center"/>
        <w:rPr>
          <w:rFonts w:eastAsia="Calibri"/>
          <w:i w:val="0"/>
          <w:sz w:val="18"/>
          <w:szCs w:val="18"/>
        </w:rPr>
      </w:pPr>
      <w:r w:rsidRPr="000F7998">
        <w:rPr>
          <w:rFonts w:eastAsia="Calibri"/>
          <w:i w:val="0"/>
          <w:sz w:val="18"/>
          <w:szCs w:val="18"/>
        </w:rPr>
        <w:t>J N T University Kakinada</w:t>
      </w:r>
    </w:p>
    <w:p w:rsidR="00EC5E25" w:rsidRPr="000F7998" w:rsidRDefault="00EC5E25" w:rsidP="002212E9">
      <w:pPr>
        <w:pStyle w:val="affiliation"/>
        <w:jc w:val="center"/>
        <w:rPr>
          <w:rFonts w:eastAsia="Calibri"/>
          <w:i w:val="0"/>
          <w:sz w:val="18"/>
          <w:szCs w:val="18"/>
        </w:rPr>
      </w:pPr>
      <w:r w:rsidRPr="000F7998">
        <w:rPr>
          <w:rFonts w:eastAsia="Calibri"/>
          <w:i w:val="0"/>
          <w:sz w:val="18"/>
          <w:szCs w:val="18"/>
        </w:rPr>
        <w:t>KAKINADA – 533003</w:t>
      </w:r>
    </w:p>
    <w:p w:rsidR="00EC5E25" w:rsidRPr="000E4115" w:rsidRDefault="00533A89" w:rsidP="002212E9">
      <w:pPr>
        <w:pStyle w:val="email"/>
        <w:jc w:val="center"/>
        <w:rPr>
          <w:rFonts w:ascii="Courier New" w:eastAsia="Calibri" w:hAnsi="Courier New" w:cs="Courier New"/>
          <w:bCs/>
          <w:sz w:val="18"/>
          <w:szCs w:val="18"/>
          <w:u w:val="single"/>
        </w:rPr>
      </w:pPr>
      <w:hyperlink r:id="rId8" w:history="1">
        <w:r w:rsidR="00EC5E25" w:rsidRPr="000E4115">
          <w:rPr>
            <w:rStyle w:val="Hyperlink"/>
            <w:rFonts w:ascii="Courier New" w:eastAsia="Calibri" w:hAnsi="Courier New" w:cs="Courier New"/>
            <w:bCs/>
            <w:sz w:val="18"/>
            <w:szCs w:val="18"/>
          </w:rPr>
          <w:t>nath_vr@yahoo.com</w:t>
        </w:r>
      </w:hyperlink>
    </w:p>
    <w:p w:rsidR="00EC5E25" w:rsidRPr="000E4115" w:rsidRDefault="00EC5E25" w:rsidP="00C02D56">
      <w:pPr>
        <w:spacing w:line="240" w:lineRule="auto"/>
        <w:jc w:val="both"/>
        <w:rPr>
          <w:rFonts w:eastAsia="Calibri"/>
          <w:bCs/>
          <w:szCs w:val="24"/>
          <w:u w:val="single"/>
        </w:rPr>
      </w:pPr>
    </w:p>
    <w:p w:rsidR="00EC5E25" w:rsidRPr="00952B27" w:rsidRDefault="00952B27" w:rsidP="002212E9">
      <w:pPr>
        <w:pStyle w:val="abstract"/>
        <w:jc w:val="both"/>
        <w:rPr>
          <w:rFonts w:eastAsia="Calibri"/>
          <w:b/>
          <w:sz w:val="18"/>
          <w:szCs w:val="18"/>
        </w:rPr>
      </w:pPr>
      <w:r>
        <w:rPr>
          <w:rFonts w:eastAsia="Calibri"/>
          <w:b/>
        </w:rPr>
        <w:t xml:space="preserve">Abstract. </w:t>
      </w:r>
      <w:r w:rsidR="00EC5E25" w:rsidRPr="00D92E67">
        <w:rPr>
          <w:rFonts w:eastAsia="Calibri"/>
          <w:sz w:val="18"/>
          <w:szCs w:val="18"/>
        </w:rPr>
        <w:t xml:space="preserve">In this paper a method is proposed to find a better initial feasible solution to a balanced or unbalanced transportation problem.  Unlike other methods, the entering non-basic variable in this method is chosen based on the quantities of supply or demand corresponding to that cell. The method is applied over several numerical examples studied in the literature and solution performance in terms of minimizing transportation cost and computational efficiency is compared. The solution obtained by the proposed method is found to be optimal in many numerical examples and near optimal in other cases in terms of taking lesser number of iterations to reach optimality.  In case the transportation problem is balanced, the solution obtained by the proposed method is shown to be improved over the solution obtained by its competing </w:t>
      </w:r>
      <w:r w:rsidR="00396DC0" w:rsidRPr="00D92E67">
        <w:rPr>
          <w:rFonts w:eastAsia="Calibri"/>
          <w:sz w:val="18"/>
          <w:szCs w:val="18"/>
        </w:rPr>
        <w:t>methods</w:t>
      </w:r>
      <w:r w:rsidR="00EC5E25" w:rsidRPr="00D92E67">
        <w:rPr>
          <w:rFonts w:eastAsia="Calibri"/>
          <w:sz w:val="18"/>
          <w:szCs w:val="18"/>
        </w:rPr>
        <w:t xml:space="preserve">, improved over the solution obtained from VAM for unbalanced transportation problems.  </w:t>
      </w:r>
    </w:p>
    <w:p w:rsidR="00EC5E25" w:rsidRPr="00624B41" w:rsidRDefault="00624B41" w:rsidP="002212E9">
      <w:pPr>
        <w:pStyle w:val="keywords"/>
        <w:jc w:val="both"/>
        <w:rPr>
          <w:rFonts w:eastAsia="Calibri"/>
          <w:b/>
          <w:i w:val="0"/>
          <w:sz w:val="20"/>
        </w:rPr>
      </w:pPr>
      <w:r>
        <w:rPr>
          <w:rFonts w:eastAsia="Calibri"/>
          <w:b/>
          <w:i w:val="0"/>
          <w:sz w:val="20"/>
        </w:rPr>
        <w:t xml:space="preserve">Keywords: </w:t>
      </w:r>
      <w:r w:rsidR="00EC5E25" w:rsidRPr="00D92E67">
        <w:rPr>
          <w:i w:val="0"/>
          <w:iCs/>
          <w:sz w:val="18"/>
          <w:szCs w:val="18"/>
        </w:rPr>
        <w:t xml:space="preserve">Transportation Problem, Linear Programming (LP), </w:t>
      </w:r>
      <w:r w:rsidR="00EC5E25" w:rsidRPr="00D92E67">
        <w:rPr>
          <w:i w:val="0"/>
          <w:sz w:val="18"/>
          <w:szCs w:val="18"/>
        </w:rPr>
        <w:t xml:space="preserve">Optimization Initial Basic Solution, Vogel’s Approximation Method, Unbalanced </w:t>
      </w:r>
      <w:r w:rsidR="00EC5E25" w:rsidRPr="00D92E67">
        <w:rPr>
          <w:i w:val="0"/>
          <w:iCs/>
          <w:sz w:val="18"/>
          <w:szCs w:val="18"/>
        </w:rPr>
        <w:t>Transportation Problem</w:t>
      </w:r>
      <w:r w:rsidR="00AE5E8F" w:rsidRPr="00D92E67">
        <w:rPr>
          <w:i w:val="0"/>
          <w:iCs/>
          <w:sz w:val="18"/>
          <w:szCs w:val="18"/>
        </w:rPr>
        <w:t>.</w:t>
      </w:r>
    </w:p>
    <w:p w:rsidR="00EC5E25" w:rsidRPr="00D92E67" w:rsidRDefault="00EC5E25" w:rsidP="00AE5E8F">
      <w:pPr>
        <w:pStyle w:val="heading10"/>
        <w:rPr>
          <w:rFonts w:ascii="Times New Roman" w:eastAsia="Calibri" w:hAnsi="Times New Roman"/>
          <w:sz w:val="24"/>
          <w:szCs w:val="24"/>
        </w:rPr>
      </w:pPr>
      <w:r w:rsidRPr="00D92E67">
        <w:rPr>
          <w:rFonts w:ascii="Times New Roman" w:eastAsia="Calibri" w:hAnsi="Times New Roman"/>
          <w:sz w:val="24"/>
          <w:szCs w:val="24"/>
        </w:rPr>
        <w:t>1 I</w:t>
      </w:r>
      <w:r w:rsidR="006734D5">
        <w:rPr>
          <w:rFonts w:ascii="Times New Roman" w:eastAsia="Calibri" w:hAnsi="Times New Roman"/>
          <w:sz w:val="24"/>
          <w:szCs w:val="24"/>
        </w:rPr>
        <w:t>ntroduction</w:t>
      </w:r>
    </w:p>
    <w:p w:rsidR="00021881" w:rsidRDefault="00EC5E25" w:rsidP="00021881">
      <w:pPr>
        <w:pBdr>
          <w:bottom w:val="single" w:sz="12" w:space="1" w:color="auto"/>
        </w:pBdr>
        <w:spacing w:line="240" w:lineRule="auto"/>
        <w:jc w:val="both"/>
        <w:rPr>
          <w:color w:val="222222"/>
          <w:sz w:val="20"/>
        </w:rPr>
      </w:pPr>
      <w:r w:rsidRPr="00D92E67">
        <w:rPr>
          <w:color w:val="222222"/>
          <w:sz w:val="20"/>
        </w:rPr>
        <w:t>One important application of linear programming (LP) is in the area of physical distribution (transportation) of goods and services from several supply centers to many demand centers. The structure of transportation problem involves large number of shipping routes from several supply origins to several demand destinations. The objective is to determine the number of units of an item that should be shipped from an origin to a destination in order to satisfy the required quantity of goods or services at each destination cent</w:t>
      </w:r>
      <w:r w:rsidR="00842C19">
        <w:rPr>
          <w:color w:val="222222"/>
          <w:sz w:val="20"/>
        </w:rPr>
        <w:t>er</w:t>
      </w:r>
      <w:r w:rsidRPr="00D92E67">
        <w:rPr>
          <w:color w:val="222222"/>
          <w:sz w:val="20"/>
        </w:rPr>
        <w:t>. This should be done within the limited quantity of goods or services available at each supply cent</w:t>
      </w:r>
      <w:r w:rsidR="00842C19">
        <w:rPr>
          <w:color w:val="222222"/>
          <w:sz w:val="20"/>
        </w:rPr>
        <w:t>er</w:t>
      </w:r>
      <w:r w:rsidRPr="00D92E67">
        <w:rPr>
          <w:color w:val="222222"/>
          <w:sz w:val="20"/>
        </w:rPr>
        <w:t xml:space="preserve"> with minimum transportation cost and/or time.  Mathematically, it is easy to express a transportation problem in terms of an LP model which can be solved by using simplex method. Since LP model involves large number of variables and</w:t>
      </w:r>
    </w:p>
    <w:p w:rsidR="00021881" w:rsidRPr="00D92E67" w:rsidRDefault="00021881" w:rsidP="00021881">
      <w:pPr>
        <w:pBdr>
          <w:bottom w:val="single" w:sz="12" w:space="1" w:color="auto"/>
        </w:pBdr>
        <w:spacing w:line="240" w:lineRule="auto"/>
        <w:jc w:val="both"/>
        <w:rPr>
          <w:iCs/>
          <w:sz w:val="18"/>
          <w:szCs w:val="18"/>
        </w:rPr>
      </w:pPr>
    </w:p>
    <w:p w:rsidR="00021881" w:rsidRPr="00C02D56" w:rsidRDefault="00021881" w:rsidP="00021881">
      <w:pPr>
        <w:spacing w:line="240" w:lineRule="auto"/>
        <w:jc w:val="both"/>
        <w:rPr>
          <w:i/>
          <w:iCs/>
          <w:szCs w:val="24"/>
        </w:rPr>
      </w:pPr>
      <w:r w:rsidRPr="00C02D56">
        <w:rPr>
          <w:iCs/>
          <w:szCs w:val="24"/>
        </w:rPr>
        <w:t>*</w:t>
      </w:r>
      <w:r w:rsidRPr="00C02D56">
        <w:rPr>
          <w:i/>
          <w:iCs/>
          <w:szCs w:val="24"/>
        </w:rPr>
        <w:t>corresponding author</w:t>
      </w:r>
    </w:p>
    <w:p w:rsidR="00021881" w:rsidRDefault="00021881" w:rsidP="00C02D56">
      <w:pPr>
        <w:spacing w:line="240" w:lineRule="auto"/>
        <w:jc w:val="both"/>
        <w:rPr>
          <w:color w:val="222222"/>
          <w:sz w:val="20"/>
        </w:rPr>
      </w:pPr>
    </w:p>
    <w:p w:rsidR="00021881" w:rsidRDefault="00021881" w:rsidP="00C02D56">
      <w:pPr>
        <w:spacing w:line="240" w:lineRule="auto"/>
        <w:jc w:val="both"/>
        <w:rPr>
          <w:color w:val="222222"/>
          <w:sz w:val="20"/>
        </w:rPr>
      </w:pPr>
    </w:p>
    <w:p w:rsidR="00475A6C" w:rsidRDefault="00475A6C" w:rsidP="00C02D56">
      <w:pPr>
        <w:spacing w:line="240" w:lineRule="auto"/>
        <w:jc w:val="both"/>
        <w:rPr>
          <w:color w:val="222222"/>
          <w:sz w:val="20"/>
        </w:rPr>
      </w:pPr>
    </w:p>
    <w:p w:rsidR="00475A6C" w:rsidRDefault="00475A6C" w:rsidP="00C02D56">
      <w:pPr>
        <w:spacing w:line="240" w:lineRule="auto"/>
        <w:jc w:val="both"/>
        <w:rPr>
          <w:color w:val="222222"/>
          <w:sz w:val="20"/>
        </w:rPr>
      </w:pPr>
    </w:p>
    <w:p w:rsidR="00475A6C" w:rsidRDefault="00475A6C" w:rsidP="00C02D56">
      <w:pPr>
        <w:spacing w:line="240" w:lineRule="auto"/>
        <w:jc w:val="both"/>
        <w:rPr>
          <w:color w:val="222222"/>
          <w:sz w:val="20"/>
        </w:rPr>
      </w:pPr>
    </w:p>
    <w:p w:rsidR="00021881" w:rsidRDefault="00EC5E25" w:rsidP="00C02D56">
      <w:pPr>
        <w:spacing w:line="240" w:lineRule="auto"/>
        <w:jc w:val="both"/>
        <w:rPr>
          <w:color w:val="222222"/>
          <w:sz w:val="20"/>
        </w:rPr>
      </w:pPr>
      <w:r w:rsidRPr="00D92E67">
        <w:rPr>
          <w:color w:val="222222"/>
          <w:sz w:val="20"/>
        </w:rPr>
        <w:lastRenderedPageBreak/>
        <w:t xml:space="preserve">constraints, it generally takes longer time to solve by the conventional simplex method. Several </w:t>
      </w:r>
    </w:p>
    <w:p w:rsidR="00EC5E25" w:rsidRPr="00D92E67" w:rsidRDefault="00EC5E25" w:rsidP="00C02D56">
      <w:pPr>
        <w:spacing w:line="240" w:lineRule="auto"/>
        <w:jc w:val="both"/>
        <w:rPr>
          <w:color w:val="222222"/>
          <w:sz w:val="20"/>
        </w:rPr>
      </w:pPr>
      <w:r w:rsidRPr="00D92E67">
        <w:rPr>
          <w:color w:val="222222"/>
          <w:sz w:val="20"/>
        </w:rPr>
        <w:t>heuristic methods have been developed to find initial basic feasible solutions which can later be improved to become optimum solutions.  Some methods like north-west corner (NWC) and least cost (LC) are computationally simple to obtain initial solutions however; it will take longer time to improve them to optimum solutions. Other methods like Vogel’s Approximation Method (VAM) are computationally more laborious initially but the initial solutions obtained by these methods will be optimal in many cases or it may take lesser number of iterations to reach optimum in other cases. Methods like stepping stone and MODI (modified distribution) have been developed for this purpose.</w:t>
      </w:r>
    </w:p>
    <w:p w:rsidR="00EC5E25" w:rsidRPr="00D92E67" w:rsidRDefault="00EC5E25" w:rsidP="00C02D56">
      <w:pPr>
        <w:spacing w:line="240" w:lineRule="auto"/>
        <w:jc w:val="both"/>
        <w:rPr>
          <w:color w:val="222222"/>
          <w:sz w:val="20"/>
        </w:rPr>
      </w:pPr>
    </w:p>
    <w:p w:rsidR="00EC5E25" w:rsidRPr="00D92E67" w:rsidRDefault="00EC5E25" w:rsidP="00C02D56">
      <w:pPr>
        <w:spacing w:line="240" w:lineRule="auto"/>
        <w:ind w:firstLine="720"/>
        <w:jc w:val="both"/>
        <w:rPr>
          <w:rFonts w:eastAsia="Calibri"/>
          <w:sz w:val="20"/>
        </w:rPr>
      </w:pPr>
      <w:r w:rsidRPr="00D92E67">
        <w:rPr>
          <w:color w:val="222222"/>
          <w:sz w:val="20"/>
        </w:rPr>
        <w:t xml:space="preserve">There are various transportation models and the simplest of them was first presented by Hitchcock (1941) which was later developed by Koopmans (1949) and Dantzig (1951).  </w:t>
      </w:r>
      <w:r w:rsidRPr="00D92E67">
        <w:rPr>
          <w:rFonts w:eastAsia="Calibri"/>
          <w:sz w:val="20"/>
        </w:rPr>
        <w:t xml:space="preserve">A transportation problem is called balanced if the total supply is equal to the total demand. Otherwise it is unbalanced. </w:t>
      </w:r>
      <w:r w:rsidRPr="00D92E67">
        <w:rPr>
          <w:color w:val="222222"/>
          <w:sz w:val="20"/>
        </w:rPr>
        <w:t xml:space="preserve">Several extensions of transportation models and methods have been developed several authors subsequently. </w:t>
      </w:r>
      <w:r w:rsidRPr="00D92E67">
        <w:rPr>
          <w:rFonts w:eastAsia="Calibri"/>
          <w:sz w:val="20"/>
        </w:rPr>
        <w:t>Vogel’s Approximation Method (VAM) is widely used to solve Transportation Problems to find the optimal or near optimal allocation of commodities to various routes which minimizes the total transportation cost. Srinivasan and Thomson (1977) proposed Area Cost Operator Method or an improved version of it named Cell Cost Operator Method (CC</w:t>
      </w:r>
      <w:r w:rsidR="00396DC0" w:rsidRPr="00D92E67">
        <w:rPr>
          <w:rFonts w:eastAsia="Calibri"/>
          <w:sz w:val="20"/>
        </w:rPr>
        <w:t>O</w:t>
      </w:r>
      <w:r w:rsidRPr="00D92E67">
        <w:rPr>
          <w:rFonts w:eastAsia="Calibri"/>
          <w:sz w:val="20"/>
        </w:rPr>
        <w:t xml:space="preserve">M) by solving the dual problem of the transportation problem and proved the convergence of the method. However in this approach it is assumed that the transportation problem is balanced which may not be the case always. </w:t>
      </w:r>
      <w:r w:rsidR="00FB2125" w:rsidRPr="00D92E67">
        <w:rPr>
          <w:rFonts w:eastAsia="Calibri"/>
          <w:sz w:val="20"/>
        </w:rPr>
        <w:t>T</w:t>
      </w:r>
      <w:r w:rsidRPr="00D92E67">
        <w:rPr>
          <w:sz w:val="20"/>
        </w:rPr>
        <w:t>he present paper is aimed to solve only the primal problem and therefore not discussed.</w:t>
      </w:r>
    </w:p>
    <w:p w:rsidR="00EC5E25" w:rsidRPr="00D92E67" w:rsidRDefault="00EC5E25" w:rsidP="00C02D56">
      <w:pPr>
        <w:spacing w:line="240" w:lineRule="auto"/>
        <w:jc w:val="both"/>
        <w:rPr>
          <w:rFonts w:eastAsia="Calibri"/>
          <w:sz w:val="20"/>
        </w:rPr>
      </w:pPr>
    </w:p>
    <w:p w:rsidR="00EC5E25" w:rsidRPr="00D92E67" w:rsidRDefault="00EC5E25" w:rsidP="00C02D56">
      <w:pPr>
        <w:spacing w:line="240" w:lineRule="auto"/>
        <w:ind w:firstLine="720"/>
        <w:jc w:val="both"/>
        <w:rPr>
          <w:rFonts w:eastAsia="Calibri"/>
          <w:sz w:val="20"/>
        </w:rPr>
      </w:pPr>
      <w:r w:rsidRPr="00D92E67">
        <w:rPr>
          <w:rFonts w:eastAsia="Calibri"/>
          <w:sz w:val="20"/>
        </w:rPr>
        <w:t>Shimshak et al (1981) pointed out that when the transportation problem is unbalanced VAM fails to provide efficient solutions and several alternatives can be developed. By using a modified heuristic method (SVAM) Shimshak et al (1981) illustrated with a numerical example and presented an improved solution over VAM. Goyal (1984) remarked that if the transportation problem is unbalanced VAM should be modified in calculating penalties to the allocating cells.  With the help of some numerical examples Goyal (1984) illustrated his variant GVAM is improved in the sense of obtaining optimum solution. Balakrishna</w:t>
      </w:r>
      <w:r w:rsidR="008A481B">
        <w:rPr>
          <w:rFonts w:eastAsia="Calibri"/>
          <w:sz w:val="20"/>
        </w:rPr>
        <w:t>n</w:t>
      </w:r>
      <w:r w:rsidRPr="00D92E67">
        <w:rPr>
          <w:rFonts w:eastAsia="Calibri"/>
          <w:sz w:val="20"/>
        </w:rPr>
        <w:t xml:space="preserve"> (1990) further modified the methods SVAM and GVAM and demonstrated with a numerical example. Kirca and Satir (1990)   describe a heuristic method called total opportunity cost method (TOM) wherein the allotment of quantity is made to the cell based on the total opportunity cost of that cell. Here, the sum of row-opportunity cost and column-opportunity cost gives the total opportunity cost. It is illustrated with 480 numerical examples that TOM outperforms VAM in case of unbalanced transportation problems. On the other hand VAM was superior to TOM to solve balanced transportation problems.</w:t>
      </w:r>
    </w:p>
    <w:p w:rsidR="00EC5E25" w:rsidRPr="00D92E67" w:rsidRDefault="00EC5E25" w:rsidP="00C02D56">
      <w:pPr>
        <w:spacing w:line="240" w:lineRule="auto"/>
        <w:jc w:val="both"/>
        <w:rPr>
          <w:rFonts w:eastAsia="Calibri"/>
          <w:sz w:val="20"/>
        </w:rPr>
      </w:pPr>
    </w:p>
    <w:p w:rsidR="00EC5E25" w:rsidRPr="00D92E67" w:rsidRDefault="00EC5E25" w:rsidP="00C02D56">
      <w:pPr>
        <w:spacing w:line="240" w:lineRule="auto"/>
        <w:ind w:firstLine="720"/>
        <w:jc w:val="both"/>
        <w:rPr>
          <w:sz w:val="20"/>
        </w:rPr>
      </w:pPr>
      <w:r w:rsidRPr="00D92E67">
        <w:rPr>
          <w:rFonts w:eastAsia="Calibri"/>
          <w:sz w:val="20"/>
        </w:rPr>
        <w:t>The comparison of TOM with VAM is further carried out by Goyal (1991) who suggested that the largest opportunity cost should be assigned to the dummy cells. The VAM is considered to be very efficient method to find a</w:t>
      </w:r>
      <w:r w:rsidR="008A481B">
        <w:rPr>
          <w:rFonts w:eastAsia="Calibri"/>
          <w:sz w:val="20"/>
        </w:rPr>
        <w:t>n</w:t>
      </w:r>
      <w:r w:rsidRPr="00D92E67">
        <w:rPr>
          <w:rFonts w:eastAsia="Calibri"/>
          <w:sz w:val="20"/>
        </w:rPr>
        <w:t xml:space="preserve"> optimal solution or near optimal solution to the TP. However, in case of unbalanced TP VAM fails to give efficient solutions and many alternate methods have been proposed and available in the works of Goyal (1991), Simshak (1981) etc. Most of the methods studied are based on the costs and not on quantities and the optimal solution should depend not only on the costs but also on the quantities of shipment. </w:t>
      </w:r>
    </w:p>
    <w:p w:rsidR="00EC5E25" w:rsidRPr="00D92E67" w:rsidRDefault="00EC5E25" w:rsidP="00C02D56">
      <w:pPr>
        <w:pStyle w:val="ListParagraph"/>
        <w:spacing w:after="0" w:line="240" w:lineRule="auto"/>
        <w:contextualSpacing w:val="0"/>
        <w:jc w:val="both"/>
        <w:rPr>
          <w:rFonts w:ascii="Times New Roman" w:hAnsi="Times New Roman" w:cs="Times New Roman"/>
          <w:sz w:val="20"/>
          <w:szCs w:val="20"/>
        </w:rPr>
      </w:pPr>
    </w:p>
    <w:p w:rsidR="00EC5E25" w:rsidRPr="00D92E67" w:rsidRDefault="00EC5E25" w:rsidP="00C02D56">
      <w:pPr>
        <w:spacing w:line="240" w:lineRule="auto"/>
        <w:ind w:firstLine="720"/>
        <w:jc w:val="both"/>
        <w:rPr>
          <w:sz w:val="20"/>
        </w:rPr>
      </w:pPr>
      <w:r w:rsidRPr="00D92E67">
        <w:rPr>
          <w:rFonts w:eastAsia="Calibri"/>
          <w:sz w:val="20"/>
        </w:rPr>
        <w:t xml:space="preserve">The main objective of this article is to propose a method which selects the non-basic cell based on both lowest cost and also quantity of shipment. Since the quantity of shipment will be the minimum of supply and demand corresponding to the cell, the method should take supplies and demands into consideration. An algorithm is developed for the proposed method and implemented in R software version 3.3.1 on Windows O.S.. The method is illustrated with several numerical examples discussed in the literature and the results are compared with its competitors in terms of number of computations.  The proposed method is introduced in </w:t>
      </w:r>
      <w:r w:rsidRPr="00D92E67">
        <w:rPr>
          <w:rFonts w:eastAsia="Calibri"/>
          <w:b/>
          <w:sz w:val="20"/>
        </w:rPr>
        <w:t>Section 2</w:t>
      </w:r>
      <w:r w:rsidRPr="00D92E67">
        <w:rPr>
          <w:rFonts w:eastAsia="Calibri"/>
          <w:sz w:val="20"/>
        </w:rPr>
        <w:t xml:space="preserve"> to solve both balanced and unbalanced transportation problems. Numerical illustrations are provided in </w:t>
      </w:r>
      <w:r w:rsidRPr="00D92E67">
        <w:rPr>
          <w:rFonts w:eastAsia="Calibri"/>
          <w:b/>
          <w:sz w:val="20"/>
        </w:rPr>
        <w:t>Section 3</w:t>
      </w:r>
      <w:r w:rsidR="00396DC0" w:rsidRPr="00D92E67">
        <w:rPr>
          <w:rFonts w:eastAsia="Calibri"/>
          <w:b/>
          <w:sz w:val="20"/>
        </w:rPr>
        <w:t>.</w:t>
      </w:r>
    </w:p>
    <w:p w:rsidR="00AE5E8F" w:rsidRPr="00D92E67" w:rsidRDefault="00AE5E8F" w:rsidP="004B3641">
      <w:pPr>
        <w:pStyle w:val="heading10"/>
        <w:rPr>
          <w:rFonts w:ascii="Times New Roman" w:eastAsia="Calibri" w:hAnsi="Times New Roman"/>
          <w:sz w:val="20"/>
        </w:rPr>
      </w:pPr>
    </w:p>
    <w:p w:rsidR="00EC5E25" w:rsidRPr="00172998" w:rsidRDefault="00EC5E25" w:rsidP="004B3641">
      <w:pPr>
        <w:pStyle w:val="heading10"/>
        <w:rPr>
          <w:rFonts w:ascii="Times New Roman" w:eastAsia="Calibri" w:hAnsi="Times New Roman"/>
          <w:sz w:val="24"/>
        </w:rPr>
      </w:pPr>
      <w:r w:rsidRPr="00172998">
        <w:rPr>
          <w:rFonts w:ascii="Times New Roman" w:eastAsia="Calibri" w:hAnsi="Times New Roman"/>
          <w:sz w:val="24"/>
        </w:rPr>
        <w:t>2 P</w:t>
      </w:r>
      <w:r w:rsidR="006734D5" w:rsidRPr="00172998">
        <w:rPr>
          <w:rFonts w:ascii="Times New Roman" w:eastAsia="Calibri" w:hAnsi="Times New Roman"/>
          <w:sz w:val="24"/>
        </w:rPr>
        <w:t>roposed Method</w:t>
      </w:r>
    </w:p>
    <w:p w:rsidR="00EC5E25" w:rsidRPr="00D92E67" w:rsidRDefault="00EC5E25" w:rsidP="00C02D56">
      <w:pPr>
        <w:spacing w:line="240" w:lineRule="auto"/>
        <w:jc w:val="both"/>
        <w:rPr>
          <w:sz w:val="20"/>
        </w:rPr>
      </w:pPr>
      <w:r w:rsidRPr="00D92E67">
        <w:rPr>
          <w:rFonts w:eastAsia="Calibri"/>
          <w:bCs/>
          <w:sz w:val="20"/>
        </w:rPr>
        <w:t xml:space="preserve">Let there be </w:t>
      </w:r>
      <w:r w:rsidRPr="00D92E67">
        <w:rPr>
          <w:rFonts w:eastAsia="Calibri"/>
          <w:bCs/>
          <w:i/>
          <w:sz w:val="20"/>
        </w:rPr>
        <w:t>m</w:t>
      </w:r>
      <w:r w:rsidR="00CC4607">
        <w:rPr>
          <w:rFonts w:eastAsia="Calibri"/>
          <w:bCs/>
          <w:i/>
          <w:sz w:val="20"/>
        </w:rPr>
        <w:t xml:space="preserve"> </w:t>
      </w:r>
      <w:r w:rsidRPr="00D92E67">
        <w:rPr>
          <w:rFonts w:eastAsia="Calibri"/>
          <w:bCs/>
          <w:sz w:val="20"/>
        </w:rPr>
        <w:t xml:space="preserve">sources </w:t>
      </w:r>
      <w:r w:rsidRPr="00D92E67">
        <w:rPr>
          <w:position w:val="-12"/>
          <w:sz w:val="20"/>
        </w:rPr>
        <w:object w:dxaOrig="1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22.5pt" o:ole="">
            <v:imagedata r:id="rId9" o:title=""/>
          </v:shape>
          <o:OLEObject Type="Embed" ProgID="Equation.DSMT4" ShapeID="_x0000_i1025" DrawAspect="Content" ObjectID="_1616095267" r:id="rId10"/>
        </w:object>
      </w:r>
      <w:r w:rsidRPr="00D92E67">
        <w:rPr>
          <w:rFonts w:eastAsia="Calibri"/>
          <w:bCs/>
          <w:sz w:val="20"/>
        </w:rPr>
        <w:t>,</w:t>
      </w:r>
      <w:r w:rsidRPr="00D92E67">
        <w:rPr>
          <w:sz w:val="20"/>
        </w:rPr>
        <w:t xml:space="preserve">each can supply </w:t>
      </w:r>
      <w:r w:rsidRPr="00D92E67">
        <w:rPr>
          <w:position w:val="-12"/>
          <w:sz w:val="20"/>
        </w:rPr>
        <w:object w:dxaOrig="240" w:dyaOrig="360">
          <v:shape id="_x0000_i1026" type="#_x0000_t75" style="width:13pt;height:22.5pt" o:ole="">
            <v:imagedata r:id="rId11" o:title=""/>
          </v:shape>
          <o:OLEObject Type="Embed" ProgID="Equation.DSMT4" ShapeID="_x0000_i1026" DrawAspect="Content" ObjectID="_1616095268" r:id="rId12"/>
        </w:object>
      </w:r>
      <w:r w:rsidRPr="00D92E67">
        <w:rPr>
          <w:sz w:val="20"/>
        </w:rPr>
        <w:t xml:space="preserve">units of a certain commodity to n destinations </w:t>
      </w:r>
      <w:r w:rsidRPr="00D92E67">
        <w:rPr>
          <w:position w:val="-14"/>
          <w:sz w:val="20"/>
        </w:rPr>
        <w:object w:dxaOrig="1400" w:dyaOrig="380">
          <v:shape id="_x0000_i1027" type="#_x0000_t75" style="width:1in;height:22.5pt" o:ole="">
            <v:imagedata r:id="rId13" o:title=""/>
          </v:shape>
          <o:OLEObject Type="Embed" ProgID="Equation.DSMT4" ShapeID="_x0000_i1027" DrawAspect="Content" ObjectID="_1616095269" r:id="rId14"/>
        </w:object>
      </w:r>
      <w:r w:rsidRPr="00D92E67">
        <w:rPr>
          <w:sz w:val="20"/>
        </w:rPr>
        <w:t xml:space="preserve"> which has the demand </w:t>
      </w:r>
      <w:r w:rsidRPr="00D92E67">
        <w:rPr>
          <w:position w:val="-14"/>
          <w:sz w:val="20"/>
        </w:rPr>
        <w:object w:dxaOrig="260" w:dyaOrig="380">
          <v:shape id="_x0000_i1028" type="#_x0000_t75" style="width:13pt;height:22.5pt" o:ole="">
            <v:imagedata r:id="rId15" o:title=""/>
          </v:shape>
          <o:OLEObject Type="Embed" ProgID="Equation.DSMT4" ShapeID="_x0000_i1028" DrawAspect="Content" ObjectID="_1616095270" r:id="rId16"/>
        </w:object>
      </w:r>
      <w:r w:rsidRPr="00D92E67">
        <w:rPr>
          <w:sz w:val="20"/>
        </w:rPr>
        <w:t>each.</w:t>
      </w:r>
    </w:p>
    <w:p w:rsidR="00EC5E25" w:rsidRPr="00D92E67" w:rsidRDefault="00EC5E25" w:rsidP="00C02D56">
      <w:pPr>
        <w:spacing w:line="240" w:lineRule="auto"/>
        <w:jc w:val="both"/>
        <w:rPr>
          <w:sz w:val="20"/>
        </w:rPr>
      </w:pPr>
      <w:r w:rsidRPr="00D92E67">
        <w:rPr>
          <w:sz w:val="20"/>
        </w:rPr>
        <w:t xml:space="preserve">Let </w:t>
      </w:r>
      <w:r w:rsidRPr="00D92E67">
        <w:rPr>
          <w:position w:val="-14"/>
          <w:sz w:val="20"/>
        </w:rPr>
        <w:object w:dxaOrig="2380" w:dyaOrig="380">
          <v:shape id="_x0000_i1029" type="#_x0000_t75" style="width:121.5pt;height:22.5pt" o:ole="">
            <v:imagedata r:id="rId17" o:title=""/>
          </v:shape>
          <o:OLEObject Type="Embed" ProgID="Equation.DSMT4" ShapeID="_x0000_i1029" DrawAspect="Content" ObjectID="_1616095271" r:id="rId18"/>
        </w:object>
      </w:r>
      <w:r w:rsidRPr="00D92E67">
        <w:rPr>
          <w:sz w:val="20"/>
        </w:rPr>
        <w:t xml:space="preserve">be the transportation cost to be incurred in shipping one unit of the commodity from </w:t>
      </w:r>
      <w:r w:rsidRPr="00D92E67">
        <w:rPr>
          <w:position w:val="-6"/>
          <w:sz w:val="20"/>
        </w:rPr>
        <w:object w:dxaOrig="260" w:dyaOrig="320">
          <v:shape id="_x0000_i1030" type="#_x0000_t75" style="width:13pt;height:22.5pt" o:ole="">
            <v:imagedata r:id="rId19" o:title=""/>
          </v:shape>
          <o:OLEObject Type="Embed" ProgID="Equation.DSMT4" ShapeID="_x0000_i1030" DrawAspect="Content" ObjectID="_1616095272" r:id="rId20"/>
        </w:object>
      </w:r>
      <w:r w:rsidRPr="00D92E67">
        <w:rPr>
          <w:sz w:val="20"/>
        </w:rPr>
        <w:t xml:space="preserve"> source to </w:t>
      </w:r>
      <w:r w:rsidRPr="00D92E67">
        <w:rPr>
          <w:position w:val="-10"/>
          <w:sz w:val="20"/>
        </w:rPr>
        <w:object w:dxaOrig="320" w:dyaOrig="360">
          <v:shape id="_x0000_i1031" type="#_x0000_t75" style="width:22.5pt;height:22.5pt" o:ole="">
            <v:imagedata r:id="rId21" o:title=""/>
          </v:shape>
          <o:OLEObject Type="Embed" ProgID="Equation.DSMT4" ShapeID="_x0000_i1031" DrawAspect="Content" ObjectID="_1616095273" r:id="rId22"/>
        </w:object>
      </w:r>
      <w:r w:rsidRPr="00D92E67">
        <w:rPr>
          <w:sz w:val="20"/>
        </w:rPr>
        <w:t xml:space="preserve"> destination. </w:t>
      </w:r>
    </w:p>
    <w:p w:rsidR="00EC5E25" w:rsidRPr="00D92E67" w:rsidRDefault="00EC5E25" w:rsidP="00C02D56">
      <w:pPr>
        <w:spacing w:line="240" w:lineRule="auto"/>
        <w:jc w:val="both"/>
        <w:rPr>
          <w:position w:val="-14"/>
          <w:sz w:val="20"/>
        </w:rPr>
      </w:pPr>
      <w:r w:rsidRPr="00D92E67">
        <w:rPr>
          <w:sz w:val="20"/>
        </w:rPr>
        <w:t>The decision variable is the quantity</w:t>
      </w:r>
      <w:r w:rsidRPr="00D92E67">
        <w:rPr>
          <w:position w:val="-14"/>
          <w:sz w:val="20"/>
        </w:rPr>
        <w:object w:dxaOrig="2439" w:dyaOrig="380">
          <v:shape id="_x0000_i1032" type="#_x0000_t75" style="width:120.5pt;height:22.5pt" o:ole="">
            <v:imagedata r:id="rId23" o:title=""/>
          </v:shape>
          <o:OLEObject Type="Embed" ProgID="Equation.DSMT4" ShapeID="_x0000_i1032" DrawAspect="Content" ObjectID="_1616095274" r:id="rId24"/>
        </w:object>
      </w:r>
      <w:r w:rsidRPr="00D92E67">
        <w:rPr>
          <w:sz w:val="20"/>
        </w:rPr>
        <w:t xml:space="preserve"> to be shipped from </w:t>
      </w:r>
      <w:r w:rsidRPr="00D92E67">
        <w:rPr>
          <w:position w:val="-6"/>
          <w:sz w:val="20"/>
        </w:rPr>
        <w:object w:dxaOrig="260" w:dyaOrig="320">
          <v:shape id="_x0000_i1033" type="#_x0000_t75" style="width:13pt;height:22.5pt" o:ole="">
            <v:imagedata r:id="rId19" o:title=""/>
          </v:shape>
          <o:OLEObject Type="Embed" ProgID="Equation.DSMT4" ShapeID="_x0000_i1033" DrawAspect="Content" ObjectID="_1616095275" r:id="rId25"/>
        </w:object>
      </w:r>
      <w:r w:rsidRPr="00D92E67">
        <w:rPr>
          <w:sz w:val="20"/>
        </w:rPr>
        <w:t xml:space="preserve"> source to </w:t>
      </w:r>
      <w:r w:rsidRPr="00D92E67">
        <w:rPr>
          <w:position w:val="-10"/>
          <w:sz w:val="20"/>
        </w:rPr>
        <w:object w:dxaOrig="320" w:dyaOrig="360">
          <v:shape id="_x0000_i1034" type="#_x0000_t75" style="width:22.5pt;height:22.5pt" o:ole="">
            <v:imagedata r:id="rId21" o:title=""/>
          </v:shape>
          <o:OLEObject Type="Embed" ProgID="Equation.DSMT4" ShapeID="_x0000_i1034" DrawAspect="Content" ObjectID="_1616095276" r:id="rId26"/>
        </w:object>
      </w:r>
      <w:r w:rsidRPr="00D92E67">
        <w:rPr>
          <w:sz w:val="20"/>
        </w:rPr>
        <w:t>destination so that the total transportation cost is the minimum. Pictorially the transportation problem is shown as follows</w:t>
      </w:r>
    </w:p>
    <w:p w:rsidR="00AE5E8F" w:rsidRPr="00D92E67" w:rsidRDefault="00AE5E8F" w:rsidP="00C02D56">
      <w:pPr>
        <w:spacing w:line="240" w:lineRule="auto"/>
        <w:jc w:val="center"/>
        <w:rPr>
          <w:rFonts w:eastAsia="Calibri"/>
          <w:b/>
          <w:bCs/>
          <w:sz w:val="20"/>
        </w:rPr>
      </w:pPr>
    </w:p>
    <w:p w:rsidR="00EC5E25" w:rsidRPr="00D92E67" w:rsidRDefault="00CC4607" w:rsidP="00AE5E8F">
      <w:pPr>
        <w:pStyle w:val="tablelegend"/>
        <w:jc w:val="center"/>
        <w:rPr>
          <w:rFonts w:eastAsia="Calibri"/>
        </w:rPr>
      </w:pPr>
      <w:r>
        <w:rPr>
          <w:rFonts w:eastAsia="Calibri"/>
          <w:b/>
        </w:rPr>
        <w:t xml:space="preserve">Table 1. </w:t>
      </w:r>
      <w:r w:rsidR="00EC5E25" w:rsidRPr="00D92E67">
        <w:rPr>
          <w:rFonts w:eastAsia="Calibri"/>
        </w:rPr>
        <w:t xml:space="preserve">A Typical transportation </w:t>
      </w:r>
      <w:r>
        <w:rPr>
          <w:rFonts w:eastAsia="Calibri"/>
        </w:rPr>
        <w:t>problem</w:t>
      </w:r>
    </w:p>
    <w:p w:rsidR="00EC5E25" w:rsidRPr="00D92E67" w:rsidRDefault="00EC5E25" w:rsidP="00C02D56">
      <w:pPr>
        <w:spacing w:line="240" w:lineRule="auto"/>
        <w:jc w:val="center"/>
        <w:rPr>
          <w:sz w:val="20"/>
        </w:rPr>
      </w:pP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67"/>
        <w:gridCol w:w="667"/>
        <w:gridCol w:w="666"/>
        <w:gridCol w:w="222"/>
        <w:gridCol w:w="667"/>
        <w:gridCol w:w="222"/>
        <w:gridCol w:w="667"/>
        <w:gridCol w:w="667"/>
      </w:tblGrid>
      <w:tr w:rsidR="00EC5E25" w:rsidRPr="00D92E67" w:rsidTr="00EC5E25">
        <w:trPr>
          <w:jc w:val="center"/>
        </w:trPr>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300" w:dyaOrig="360">
                <v:shape id="_x0000_i1035" type="#_x0000_t75" style="width:13pt;height:22.5pt" o:ole="">
                  <v:imagedata r:id="rId27" o:title=""/>
                </v:shape>
                <o:OLEObject Type="Embed" ProgID="Equation.DSMT4" ShapeID="_x0000_i1035" DrawAspect="Content" ObjectID="_1616095277" r:id="rId28"/>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320" w:dyaOrig="360">
                <v:shape id="_x0000_i1036" type="#_x0000_t75" style="width:22.5pt;height:22.5pt" o:ole="">
                  <v:imagedata r:id="rId29" o:title=""/>
                </v:shape>
                <o:OLEObject Type="Embed" ProgID="Equation.DSMT4" ShapeID="_x0000_i1036" DrawAspect="Content" ObjectID="_1616095278" r:id="rId30"/>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4"/>
                <w:sz w:val="20"/>
              </w:rPr>
              <w:object w:dxaOrig="320" w:dyaOrig="380">
                <v:shape id="_x0000_i1037" type="#_x0000_t75" style="width:22.5pt;height:22.5pt" o:ole="">
                  <v:imagedata r:id="rId31" o:title=""/>
                </v:shape>
                <o:OLEObject Type="Embed" ProgID="Equation.DSMT4" ShapeID="_x0000_i1037" DrawAspect="Content" ObjectID="_1616095279" r:id="rId32"/>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320" w:dyaOrig="360">
                <v:shape id="_x0000_i1038" type="#_x0000_t75" style="width:22.5pt;height:22.5pt" o:ole="">
                  <v:imagedata r:id="rId33" o:title=""/>
                </v:shape>
                <o:OLEObject Type="Embed" ProgID="Equation.DSMT4" ShapeID="_x0000_i1038" DrawAspect="Content" ObjectID="_1616095280" r:id="rId34"/>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8"/>
                <w:sz w:val="20"/>
              </w:rPr>
              <w:object w:dxaOrig="340" w:dyaOrig="400">
                <v:shape id="_x0000_i1039" type="#_x0000_t75" style="width:22.5pt;height:22.5pt" o:ole="">
                  <v:imagedata r:id="rId35" o:title=""/>
                </v:shape>
                <o:OLEObject Type="Embed" ProgID="Equation.DSMT4" ShapeID="_x0000_i1039" DrawAspect="Content" ObjectID="_1616095281" r:id="rId36"/>
              </w:object>
            </w:r>
          </w:p>
        </w:tc>
      </w:tr>
      <w:tr w:rsidR="00EC5E25" w:rsidRPr="00D92E67" w:rsidTr="00EC5E25">
        <w:trPr>
          <w:jc w:val="center"/>
        </w:trPr>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260" w:dyaOrig="360">
                <v:shape id="_x0000_i1040" type="#_x0000_t75" style="width:13pt;height:22.5pt" o:ole="">
                  <v:imagedata r:id="rId37" o:title=""/>
                </v:shape>
                <o:OLEObject Type="Embed" ProgID="Equation.DSMT4" ShapeID="_x0000_i1040" DrawAspect="Content" ObjectID="_1616095282" r:id="rId38"/>
              </w:object>
            </w:r>
          </w:p>
        </w:tc>
        <w:tc>
          <w:tcPr>
            <w:tcW w:w="0" w:type="auto"/>
          </w:tcPr>
          <w:p w:rsidR="00EC5E25" w:rsidRPr="00D92E67" w:rsidRDefault="00EC5E25" w:rsidP="00C02D56">
            <w:pPr>
              <w:tabs>
                <w:tab w:val="center" w:pos="4536"/>
                <w:tab w:val="right" w:pos="9072"/>
              </w:tabs>
              <w:spacing w:line="240" w:lineRule="auto"/>
              <w:jc w:val="center"/>
              <w:rPr>
                <w:sz w:val="20"/>
              </w:rPr>
            </w:pPr>
            <w:r w:rsidRPr="00D92E67">
              <w:rPr>
                <w:position w:val="-12"/>
                <w:sz w:val="20"/>
              </w:rPr>
              <w:object w:dxaOrig="300" w:dyaOrig="360">
                <v:shape id="_x0000_i1041" type="#_x0000_t75" style="width:13pt;height:22.5pt" o:ole="">
                  <v:imagedata r:id="rId39" o:title=""/>
                </v:shape>
                <o:OLEObject Type="Embed" ProgID="Equation.DSMT4" ShapeID="_x0000_i1041" DrawAspect="Content" ObjectID="_1616095283" r:id="rId40"/>
              </w:object>
            </w:r>
          </w:p>
          <w:p w:rsidR="00EC5E25" w:rsidRPr="00D92E67" w:rsidRDefault="00EC5E25" w:rsidP="00C02D56">
            <w:pPr>
              <w:tabs>
                <w:tab w:val="center" w:pos="4536"/>
                <w:tab w:val="right" w:pos="9072"/>
              </w:tabs>
              <w:spacing w:line="240" w:lineRule="auto"/>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300" w:dyaOrig="360">
                <v:shape id="_x0000_i1042" type="#_x0000_t75" style="width:13pt;height:22.5pt" o:ole="">
                  <v:imagedata r:id="rId41" o:title=""/>
                </v:shape>
                <o:OLEObject Type="Embed" ProgID="Equation.DSMT4" ShapeID="_x0000_i1042" DrawAspect="Content" ObjectID="_1616095284" r:id="rId42"/>
              </w:object>
            </w:r>
          </w:p>
        </w:tc>
        <w:tc>
          <w:tcPr>
            <w:tcW w:w="0" w:type="auto"/>
          </w:tcPr>
          <w:p w:rsidR="00EC5E25" w:rsidRPr="00D92E67" w:rsidRDefault="00EC5E25" w:rsidP="00C02D56">
            <w:pPr>
              <w:tabs>
                <w:tab w:val="center" w:pos="4536"/>
                <w:tab w:val="right" w:pos="9072"/>
              </w:tabs>
              <w:spacing w:line="240" w:lineRule="auto"/>
              <w:jc w:val="both"/>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4"/>
                <w:sz w:val="20"/>
              </w:rPr>
              <w:object w:dxaOrig="300" w:dyaOrig="380">
                <v:shape id="_x0000_i1043" type="#_x0000_t75" style="width:13pt;height:22.5pt" o:ole="">
                  <v:imagedata r:id="rId43" o:title=""/>
                </v:shape>
                <o:OLEObject Type="Embed" ProgID="Equation.DSMT4" ShapeID="_x0000_i1043" DrawAspect="Content" ObjectID="_1616095285" r:id="rId44"/>
              </w:object>
            </w:r>
          </w:p>
        </w:tc>
        <w:tc>
          <w:tcPr>
            <w:tcW w:w="0" w:type="auto"/>
          </w:tcPr>
          <w:p w:rsidR="00EC5E25" w:rsidRPr="00D92E67" w:rsidRDefault="00EC5E25" w:rsidP="00C02D56">
            <w:pPr>
              <w:tabs>
                <w:tab w:val="center" w:pos="4536"/>
                <w:tab w:val="right" w:pos="9072"/>
              </w:tabs>
              <w:spacing w:line="240" w:lineRule="auto"/>
              <w:jc w:val="both"/>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300" w:dyaOrig="360">
                <v:shape id="_x0000_i1044" type="#_x0000_t75" style="width:13pt;height:22.5pt" o:ole="">
                  <v:imagedata r:id="rId45" o:title=""/>
                </v:shape>
                <o:OLEObject Type="Embed" ProgID="Equation.DSMT4" ShapeID="_x0000_i1044" DrawAspect="Content" ObjectID="_1616095286" r:id="rId46"/>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240" w:dyaOrig="360">
                <v:shape id="_x0000_i1045" type="#_x0000_t75" style="width:13pt;height:22.5pt" o:ole="">
                  <v:imagedata r:id="rId47" o:title=""/>
                </v:shape>
                <o:OLEObject Type="Embed" ProgID="Equation.DSMT4" ShapeID="_x0000_i1045" DrawAspect="Content" ObjectID="_1616095287" r:id="rId48"/>
              </w:object>
            </w:r>
          </w:p>
        </w:tc>
      </w:tr>
      <w:tr w:rsidR="00EC5E25" w:rsidRPr="00D92E67" w:rsidTr="00EC5E25">
        <w:trPr>
          <w:jc w:val="center"/>
        </w:trPr>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279" w:dyaOrig="360">
                <v:shape id="_x0000_i1046" type="#_x0000_t75" style="width:13pt;height:22.5pt" o:ole="">
                  <v:imagedata r:id="rId49" o:title=""/>
                </v:shape>
                <o:OLEObject Type="Embed" ProgID="Equation.DSMT4" ShapeID="_x0000_i1046" DrawAspect="Content" ObjectID="_1616095288" r:id="rId50"/>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300" w:dyaOrig="360">
                <v:shape id="_x0000_i1047" type="#_x0000_t75" style="width:13pt;height:22.5pt" o:ole="">
                  <v:imagedata r:id="rId51" o:title=""/>
                </v:shape>
                <o:OLEObject Type="Embed" ProgID="Equation.DSMT4" ShapeID="_x0000_i1047" DrawAspect="Content" ObjectID="_1616095289" r:id="rId52"/>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320" w:dyaOrig="360">
                <v:shape id="_x0000_i1048" type="#_x0000_t75" style="width:13pt;height:22.5pt" o:ole="">
                  <v:imagedata r:id="rId53" o:title=""/>
                </v:shape>
                <o:OLEObject Type="Embed" ProgID="Equation.DSMT4" ShapeID="_x0000_i1048" DrawAspect="Content" ObjectID="_1616095290" r:id="rId54"/>
              </w:object>
            </w:r>
          </w:p>
        </w:tc>
        <w:tc>
          <w:tcPr>
            <w:tcW w:w="0" w:type="auto"/>
          </w:tcPr>
          <w:p w:rsidR="00EC5E25" w:rsidRPr="00D92E67" w:rsidRDefault="00EC5E25" w:rsidP="00C02D56">
            <w:pPr>
              <w:tabs>
                <w:tab w:val="center" w:pos="4536"/>
                <w:tab w:val="right" w:pos="9072"/>
              </w:tabs>
              <w:spacing w:line="240" w:lineRule="auto"/>
              <w:jc w:val="both"/>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4"/>
                <w:sz w:val="20"/>
              </w:rPr>
              <w:object w:dxaOrig="340" w:dyaOrig="380">
                <v:shape id="_x0000_i1049" type="#_x0000_t75" style="width:22.5pt;height:22.5pt" o:ole="">
                  <v:imagedata r:id="rId55" o:title=""/>
                </v:shape>
                <o:OLEObject Type="Embed" ProgID="Equation.DSMT4" ShapeID="_x0000_i1049" DrawAspect="Content" ObjectID="_1616095291" r:id="rId56"/>
              </w:object>
            </w:r>
          </w:p>
        </w:tc>
        <w:tc>
          <w:tcPr>
            <w:tcW w:w="0" w:type="auto"/>
          </w:tcPr>
          <w:p w:rsidR="00EC5E25" w:rsidRPr="00D92E67" w:rsidRDefault="00EC5E25" w:rsidP="00C02D56">
            <w:pPr>
              <w:tabs>
                <w:tab w:val="center" w:pos="4536"/>
                <w:tab w:val="right" w:pos="9072"/>
              </w:tabs>
              <w:spacing w:line="240" w:lineRule="auto"/>
              <w:jc w:val="both"/>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340" w:dyaOrig="360">
                <v:shape id="_x0000_i1050" type="#_x0000_t75" style="width:22.5pt;height:22.5pt" o:ole="">
                  <v:imagedata r:id="rId57" o:title=""/>
                </v:shape>
                <o:OLEObject Type="Embed" ProgID="Equation.DSMT4" ShapeID="_x0000_i1050" DrawAspect="Content" ObjectID="_1616095292" r:id="rId58"/>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260" w:dyaOrig="360">
                <v:shape id="_x0000_i1051" type="#_x0000_t75" style="width:13pt;height:22.5pt" o:ole="">
                  <v:imagedata r:id="rId59" o:title=""/>
                </v:shape>
                <o:OLEObject Type="Embed" ProgID="Equation.DSMT4" ShapeID="_x0000_i1051" DrawAspect="Content" ObjectID="_1616095293" r:id="rId60"/>
              </w:object>
            </w:r>
          </w:p>
        </w:tc>
      </w:tr>
      <w:tr w:rsidR="00EC5E25" w:rsidRPr="00D92E67" w:rsidTr="00EC5E25">
        <w:trPr>
          <w:jc w:val="center"/>
        </w:trPr>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c>
          <w:tcPr>
            <w:tcW w:w="0" w:type="auto"/>
          </w:tcPr>
          <w:p w:rsidR="00EC5E25" w:rsidRPr="00D92E67" w:rsidRDefault="00EC5E25" w:rsidP="00C02D56">
            <w:pPr>
              <w:tabs>
                <w:tab w:val="center" w:pos="4536"/>
                <w:tab w:val="right" w:pos="9072"/>
              </w:tabs>
              <w:spacing w:line="240" w:lineRule="auto"/>
              <w:jc w:val="both"/>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c>
          <w:tcPr>
            <w:tcW w:w="0" w:type="auto"/>
          </w:tcPr>
          <w:p w:rsidR="00EC5E25" w:rsidRPr="00D92E67" w:rsidRDefault="00EC5E25" w:rsidP="00C02D56">
            <w:pPr>
              <w:tabs>
                <w:tab w:val="center" w:pos="4536"/>
                <w:tab w:val="right" w:pos="9072"/>
              </w:tabs>
              <w:spacing w:line="240" w:lineRule="auto"/>
              <w:jc w:val="both"/>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r>
      <w:tr w:rsidR="00EC5E25" w:rsidRPr="00D92E67" w:rsidTr="00EC5E25">
        <w:trPr>
          <w:jc w:val="center"/>
        </w:trPr>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240" w:dyaOrig="360">
                <v:shape id="_x0000_i1052" type="#_x0000_t75" style="width:13pt;height:22.5pt" o:ole="">
                  <v:imagedata r:id="rId61" o:title=""/>
                </v:shape>
                <o:OLEObject Type="Embed" ProgID="Equation.DSMT4" ShapeID="_x0000_i1052" DrawAspect="Content" ObjectID="_1616095294" r:id="rId62"/>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279" w:dyaOrig="360">
                <v:shape id="_x0000_i1053" type="#_x0000_t75" style="width:13pt;height:22.5pt" o:ole="">
                  <v:imagedata r:id="rId63" o:title=""/>
                </v:shape>
                <o:OLEObject Type="Embed" ProgID="Equation.DSMT4" ShapeID="_x0000_i1053" DrawAspect="Content" ObjectID="_1616095295" r:id="rId64"/>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300" w:dyaOrig="360">
                <v:shape id="_x0000_i1054" type="#_x0000_t75" style="width:13pt;height:22.5pt" o:ole="">
                  <v:imagedata r:id="rId65" o:title=""/>
                </v:shape>
                <o:OLEObject Type="Embed" ProgID="Equation.DSMT4" ShapeID="_x0000_i1054" DrawAspect="Content" ObjectID="_1616095296" r:id="rId66"/>
              </w:object>
            </w:r>
          </w:p>
        </w:tc>
        <w:tc>
          <w:tcPr>
            <w:tcW w:w="0" w:type="auto"/>
          </w:tcPr>
          <w:p w:rsidR="00EC5E25" w:rsidRPr="00D92E67" w:rsidRDefault="00EC5E25" w:rsidP="00C02D56">
            <w:pPr>
              <w:tabs>
                <w:tab w:val="center" w:pos="4536"/>
                <w:tab w:val="right" w:pos="9072"/>
              </w:tabs>
              <w:spacing w:line="240" w:lineRule="auto"/>
              <w:jc w:val="both"/>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4"/>
                <w:sz w:val="20"/>
              </w:rPr>
              <w:object w:dxaOrig="260" w:dyaOrig="380">
                <v:shape id="_x0000_i1055" type="#_x0000_t75" style="width:13pt;height:22.5pt" o:ole="">
                  <v:imagedata r:id="rId67" o:title=""/>
                </v:shape>
                <o:OLEObject Type="Embed" ProgID="Equation.DSMT4" ShapeID="_x0000_i1055" DrawAspect="Content" ObjectID="_1616095297" r:id="rId68"/>
              </w:object>
            </w:r>
          </w:p>
        </w:tc>
        <w:tc>
          <w:tcPr>
            <w:tcW w:w="0" w:type="auto"/>
          </w:tcPr>
          <w:p w:rsidR="00EC5E25" w:rsidRPr="00D92E67" w:rsidRDefault="00EC5E25" w:rsidP="00C02D56">
            <w:pPr>
              <w:tabs>
                <w:tab w:val="center" w:pos="4536"/>
                <w:tab w:val="right" w:pos="9072"/>
              </w:tabs>
              <w:spacing w:line="240" w:lineRule="auto"/>
              <w:jc w:val="both"/>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279" w:dyaOrig="360">
                <v:shape id="_x0000_i1056" type="#_x0000_t75" style="width:13pt;height:22.5pt" o:ole="">
                  <v:imagedata r:id="rId69" o:title=""/>
                </v:shape>
                <o:OLEObject Type="Embed" ProgID="Equation.DSMT4" ShapeID="_x0000_i1056" DrawAspect="Content" ObjectID="_1616095298" r:id="rId70"/>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240" w:dyaOrig="360">
                <v:shape id="_x0000_i1057" type="#_x0000_t75" style="width:13pt;height:22.5pt" o:ole="">
                  <v:imagedata r:id="rId71" o:title=""/>
                </v:shape>
                <o:OLEObject Type="Embed" ProgID="Equation.DSMT4" ShapeID="_x0000_i1057" DrawAspect="Content" ObjectID="_1616095299" r:id="rId72"/>
              </w:object>
            </w:r>
          </w:p>
        </w:tc>
      </w:tr>
      <w:tr w:rsidR="00EC5E25" w:rsidRPr="00D92E67" w:rsidTr="00EC5E25">
        <w:trPr>
          <w:jc w:val="center"/>
        </w:trPr>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c>
          <w:tcPr>
            <w:tcW w:w="0" w:type="auto"/>
          </w:tcPr>
          <w:p w:rsidR="00EC5E25" w:rsidRPr="00D92E67" w:rsidRDefault="00EC5E25" w:rsidP="00C02D56">
            <w:pPr>
              <w:tabs>
                <w:tab w:val="center" w:pos="4536"/>
                <w:tab w:val="right" w:pos="9072"/>
              </w:tabs>
              <w:spacing w:line="240" w:lineRule="auto"/>
              <w:jc w:val="both"/>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c>
          <w:tcPr>
            <w:tcW w:w="0" w:type="auto"/>
          </w:tcPr>
          <w:p w:rsidR="00EC5E25" w:rsidRPr="00D92E67" w:rsidRDefault="00EC5E25" w:rsidP="00C02D56">
            <w:pPr>
              <w:tabs>
                <w:tab w:val="center" w:pos="4536"/>
                <w:tab w:val="right" w:pos="9072"/>
              </w:tabs>
              <w:spacing w:line="240" w:lineRule="auto"/>
              <w:jc w:val="both"/>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r>
      <w:tr w:rsidR="00EC5E25" w:rsidRPr="00D92E67" w:rsidTr="00EC5E25">
        <w:trPr>
          <w:jc w:val="center"/>
        </w:trPr>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320" w:dyaOrig="360">
                <v:shape id="_x0000_i1058" type="#_x0000_t75" style="width:22.5pt;height:22.5pt" o:ole="">
                  <v:imagedata r:id="rId73" o:title=""/>
                </v:shape>
                <o:OLEObject Type="Embed" ProgID="Equation.DSMT4" ShapeID="_x0000_i1058" DrawAspect="Content" ObjectID="_1616095300" r:id="rId74"/>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340" w:dyaOrig="360">
                <v:shape id="_x0000_i1059" type="#_x0000_t75" style="width:22.5pt;height:22.5pt" o:ole="">
                  <v:imagedata r:id="rId75" o:title=""/>
                </v:shape>
                <o:OLEObject Type="Embed" ProgID="Equation.DSMT4" ShapeID="_x0000_i1059" DrawAspect="Content" ObjectID="_1616095301" r:id="rId76"/>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360" w:dyaOrig="360">
                <v:shape id="_x0000_i1060" type="#_x0000_t75" style="width:22.5pt;height:22.5pt" o:ole="">
                  <v:imagedata r:id="rId77" o:title=""/>
                </v:shape>
                <o:OLEObject Type="Embed" ProgID="Equation.DSMT4" ShapeID="_x0000_i1060" DrawAspect="Content" ObjectID="_1616095302" r:id="rId78"/>
              </w:object>
            </w:r>
          </w:p>
        </w:tc>
        <w:tc>
          <w:tcPr>
            <w:tcW w:w="0" w:type="auto"/>
          </w:tcPr>
          <w:p w:rsidR="00EC5E25" w:rsidRPr="00D92E67" w:rsidRDefault="00EC5E25" w:rsidP="00C02D56">
            <w:pPr>
              <w:tabs>
                <w:tab w:val="center" w:pos="4536"/>
                <w:tab w:val="right" w:pos="9072"/>
              </w:tabs>
              <w:spacing w:line="240" w:lineRule="auto"/>
              <w:jc w:val="both"/>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4"/>
                <w:sz w:val="20"/>
              </w:rPr>
              <w:object w:dxaOrig="320" w:dyaOrig="380">
                <v:shape id="_x0000_i1061" type="#_x0000_t75" style="width:13pt;height:22.5pt" o:ole="">
                  <v:imagedata r:id="rId79" o:title=""/>
                </v:shape>
                <o:OLEObject Type="Embed" ProgID="Equation.DSMT4" ShapeID="_x0000_i1061" DrawAspect="Content" ObjectID="_1616095303" r:id="rId80"/>
              </w:object>
            </w:r>
          </w:p>
        </w:tc>
        <w:tc>
          <w:tcPr>
            <w:tcW w:w="0" w:type="auto"/>
          </w:tcPr>
          <w:p w:rsidR="00EC5E25" w:rsidRPr="00D92E67" w:rsidRDefault="00EC5E25" w:rsidP="00C02D56">
            <w:pPr>
              <w:tabs>
                <w:tab w:val="center" w:pos="4536"/>
                <w:tab w:val="right" w:pos="9072"/>
              </w:tabs>
              <w:spacing w:line="240" w:lineRule="auto"/>
              <w:jc w:val="both"/>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360" w:dyaOrig="360">
                <v:shape id="_x0000_i1062" type="#_x0000_t75" style="width:22.5pt;height:22.5pt" o:ole="">
                  <v:imagedata r:id="rId81" o:title=""/>
                </v:shape>
                <o:OLEObject Type="Embed" ProgID="Equation.DSMT4" ShapeID="_x0000_i1062" DrawAspect="Content" ObjectID="_1616095304" r:id="rId82"/>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300" w:dyaOrig="360">
                <v:shape id="_x0000_i1063" type="#_x0000_t75" style="width:13pt;height:22.5pt" o:ole="">
                  <v:imagedata r:id="rId83" o:title=""/>
                </v:shape>
                <o:OLEObject Type="Embed" ProgID="Equation.DSMT4" ShapeID="_x0000_i1063" DrawAspect="Content" ObjectID="_1616095305" r:id="rId84"/>
              </w:object>
            </w:r>
          </w:p>
        </w:tc>
      </w:tr>
      <w:tr w:rsidR="00EC5E25" w:rsidRPr="00D92E67" w:rsidTr="00EC5E25">
        <w:trPr>
          <w:jc w:val="center"/>
        </w:trPr>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8"/>
                <w:sz w:val="20"/>
              </w:rPr>
              <w:object w:dxaOrig="340" w:dyaOrig="400">
                <v:shape id="_x0000_i1064" type="#_x0000_t75" style="width:22.5pt;height:22.5pt" o:ole="">
                  <v:imagedata r:id="rId35" o:title=""/>
                </v:shape>
                <o:OLEObject Type="Embed" ProgID="Equation.DSMT4" ShapeID="_x0000_i1064" DrawAspect="Content" ObjectID="_1616095306" r:id="rId85"/>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220" w:dyaOrig="360">
                <v:shape id="_x0000_i1065" type="#_x0000_t75" style="width:12.5pt;height:22.5pt" o:ole="">
                  <v:imagedata r:id="rId86" o:title=""/>
                </v:shape>
                <o:OLEObject Type="Embed" ProgID="Equation.DSMT4" ShapeID="_x0000_i1065" DrawAspect="Content" ObjectID="_1616095307" r:id="rId87"/>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240" w:dyaOrig="360">
                <v:shape id="_x0000_i1066" type="#_x0000_t75" style="width:13pt;height:22.5pt" o:ole="">
                  <v:imagedata r:id="rId88" o:title=""/>
                </v:shape>
                <o:OLEObject Type="Embed" ProgID="Equation.DSMT4" ShapeID="_x0000_i1066" DrawAspect="Content" ObjectID="_1616095308" r:id="rId89"/>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4"/>
                <w:sz w:val="20"/>
              </w:rPr>
              <w:object w:dxaOrig="260" w:dyaOrig="380">
                <v:shape id="_x0000_i1067" type="#_x0000_t75" style="width:13pt;height:22.5pt" o:ole="">
                  <v:imagedata r:id="rId90" o:title=""/>
                </v:shape>
                <o:OLEObject Type="Embed" ProgID="Equation.DSMT4" ShapeID="_x0000_i1067" DrawAspect="Content" ObjectID="_1616095309" r:id="rId91"/>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r w:rsidRPr="00D92E67">
              <w:rPr>
                <w:position w:val="-12"/>
                <w:sz w:val="20"/>
              </w:rPr>
              <w:object w:dxaOrig="260" w:dyaOrig="360">
                <v:shape id="_x0000_i1068" type="#_x0000_t75" style="width:13pt;height:22.5pt" o:ole="">
                  <v:imagedata r:id="rId92" o:title=""/>
                </v:shape>
                <o:OLEObject Type="Embed" ProgID="Equation.DSMT4" ShapeID="_x0000_i1068" DrawAspect="Content" ObjectID="_1616095310" r:id="rId93"/>
              </w:object>
            </w:r>
          </w:p>
        </w:tc>
        <w:tc>
          <w:tcPr>
            <w:tcW w:w="0" w:type="auto"/>
          </w:tcPr>
          <w:p w:rsidR="00EC5E25" w:rsidRPr="00D92E67" w:rsidRDefault="00EC5E25" w:rsidP="00C02D56">
            <w:pPr>
              <w:tabs>
                <w:tab w:val="center" w:pos="4536"/>
                <w:tab w:val="right" w:pos="9072"/>
              </w:tabs>
              <w:spacing w:line="240" w:lineRule="auto"/>
              <w:jc w:val="center"/>
              <w:rPr>
                <w:rFonts w:eastAsia="Calibri"/>
                <w:bCs/>
                <w:sz w:val="20"/>
              </w:rPr>
            </w:pPr>
          </w:p>
        </w:tc>
      </w:tr>
    </w:tbl>
    <w:p w:rsidR="00EC5E25" w:rsidRPr="00D92E67" w:rsidRDefault="00EC5E25" w:rsidP="00C02D56">
      <w:pPr>
        <w:spacing w:line="240" w:lineRule="auto"/>
        <w:jc w:val="both"/>
        <w:rPr>
          <w:rFonts w:eastAsia="Calibri"/>
          <w:bCs/>
          <w:sz w:val="20"/>
        </w:rPr>
      </w:pPr>
    </w:p>
    <w:p w:rsidR="00EC5E25" w:rsidRPr="00D92E67" w:rsidRDefault="00EC5E25" w:rsidP="00C02D56">
      <w:pPr>
        <w:spacing w:line="240" w:lineRule="auto"/>
        <w:jc w:val="both"/>
        <w:rPr>
          <w:rFonts w:eastAsia="Calibri"/>
          <w:bCs/>
          <w:sz w:val="20"/>
        </w:rPr>
      </w:pPr>
    </w:p>
    <w:p w:rsidR="00EC5E25" w:rsidRPr="00D92E67" w:rsidRDefault="00EC5E25" w:rsidP="00C02D56">
      <w:pPr>
        <w:spacing w:line="240" w:lineRule="auto"/>
        <w:jc w:val="both"/>
        <w:rPr>
          <w:rFonts w:eastAsia="Calibri"/>
          <w:bCs/>
          <w:sz w:val="20"/>
        </w:rPr>
      </w:pPr>
      <w:r w:rsidRPr="00D92E67">
        <w:rPr>
          <w:rFonts w:eastAsia="Calibri"/>
          <w:bCs/>
          <w:sz w:val="20"/>
        </w:rPr>
        <w:t>The transportation problem can be modeled as a linear programming problem (LPP) as below</w:t>
      </w:r>
    </w:p>
    <w:p w:rsidR="00EC5E25" w:rsidRPr="00D92E67" w:rsidRDefault="00EC5E25" w:rsidP="00C02D56">
      <w:pPr>
        <w:spacing w:line="240" w:lineRule="auto"/>
        <w:jc w:val="both"/>
        <w:rPr>
          <w:rFonts w:eastAsia="Calibri"/>
          <w:bCs/>
          <w:sz w:val="20"/>
        </w:rPr>
      </w:pPr>
    </w:p>
    <w:p w:rsidR="00EC5E25" w:rsidRPr="00D92E67" w:rsidRDefault="00EC5E25" w:rsidP="00021881">
      <w:pPr>
        <w:spacing w:line="240" w:lineRule="auto"/>
        <w:jc w:val="center"/>
        <w:rPr>
          <w:rFonts w:eastAsia="Calibri"/>
          <w:bCs/>
          <w:sz w:val="20"/>
        </w:rPr>
      </w:pPr>
      <w:r w:rsidRPr="00D92E67">
        <w:rPr>
          <w:rFonts w:eastAsia="Calibri"/>
          <w:bCs/>
          <w:sz w:val="20"/>
        </w:rPr>
        <w:t xml:space="preserve">Min </w:t>
      </w:r>
      <w:r w:rsidRPr="00D92E67">
        <w:rPr>
          <w:rFonts w:eastAsia="Calibri"/>
          <w:bCs/>
          <w:position w:val="-30"/>
          <w:sz w:val="20"/>
        </w:rPr>
        <w:object w:dxaOrig="1100" w:dyaOrig="700">
          <v:shape id="_x0000_i1069" type="#_x0000_t75" style="width:49.5pt;height:37pt" o:ole="">
            <v:imagedata r:id="rId94" o:title=""/>
          </v:shape>
          <o:OLEObject Type="Embed" ProgID="Equation.DSMT4" ShapeID="_x0000_i1069" DrawAspect="Content" ObjectID="_1616095311" r:id="rId95"/>
        </w:object>
      </w:r>
    </w:p>
    <w:p w:rsidR="00EC5E25" w:rsidRPr="009B4AE2" w:rsidRDefault="00EC5E25" w:rsidP="00C02D56">
      <w:pPr>
        <w:spacing w:line="240" w:lineRule="auto"/>
        <w:jc w:val="both"/>
        <w:rPr>
          <w:rFonts w:eastAsia="Calibri"/>
          <w:bCs/>
          <w:sz w:val="20"/>
        </w:rPr>
      </w:pPr>
      <w:r w:rsidRPr="009B4AE2">
        <w:rPr>
          <w:rFonts w:eastAsia="Calibri"/>
          <w:bCs/>
          <w:sz w:val="20"/>
        </w:rPr>
        <w:t>Subject to</w:t>
      </w:r>
    </w:p>
    <w:p w:rsidR="00EC5E25" w:rsidRPr="00D92E67" w:rsidRDefault="00EC5E25" w:rsidP="00021881">
      <w:pPr>
        <w:spacing w:line="240" w:lineRule="auto"/>
        <w:jc w:val="center"/>
        <w:rPr>
          <w:rFonts w:eastAsia="Calibri"/>
          <w:bCs/>
          <w:sz w:val="20"/>
        </w:rPr>
      </w:pPr>
      <w:r w:rsidRPr="00D92E67">
        <w:rPr>
          <w:rFonts w:eastAsia="Calibri"/>
          <w:bCs/>
          <w:position w:val="-30"/>
          <w:sz w:val="20"/>
        </w:rPr>
        <w:object w:dxaOrig="2060" w:dyaOrig="700">
          <v:shape id="_x0000_i1070" type="#_x0000_t75" style="width:99.5pt;height:37pt" o:ole="">
            <v:imagedata r:id="rId96" o:title=""/>
          </v:shape>
          <o:OLEObject Type="Embed" ProgID="Equation.DSMT4" ShapeID="_x0000_i1070" DrawAspect="Content" ObjectID="_1616095312" r:id="rId97"/>
        </w:object>
      </w:r>
    </w:p>
    <w:p w:rsidR="00EC5E25" w:rsidRPr="00D92E67" w:rsidRDefault="00EC5E25" w:rsidP="00021881">
      <w:pPr>
        <w:spacing w:line="240" w:lineRule="auto"/>
        <w:jc w:val="center"/>
        <w:rPr>
          <w:rFonts w:eastAsia="Calibri"/>
          <w:bCs/>
          <w:sz w:val="20"/>
        </w:rPr>
      </w:pPr>
      <w:r w:rsidRPr="00D92E67">
        <w:rPr>
          <w:rFonts w:eastAsia="Calibri"/>
          <w:bCs/>
          <w:position w:val="-28"/>
          <w:sz w:val="20"/>
        </w:rPr>
        <w:object w:dxaOrig="2079" w:dyaOrig="680">
          <v:shape id="_x0000_i1071" type="#_x0000_t75" style="width:108.5pt;height:37pt" o:ole="">
            <v:imagedata r:id="rId98" o:title=""/>
          </v:shape>
          <o:OLEObject Type="Embed" ProgID="Equation.DSMT4" ShapeID="_x0000_i1071" DrawAspect="Content" ObjectID="_1616095313" r:id="rId99"/>
        </w:object>
      </w:r>
    </w:p>
    <w:p w:rsidR="00EC5E25" w:rsidRPr="00D92E67" w:rsidRDefault="00EC5E25" w:rsidP="00021881">
      <w:pPr>
        <w:pStyle w:val="MTDisplayEquation"/>
        <w:spacing w:line="240" w:lineRule="auto"/>
        <w:jc w:val="center"/>
        <w:rPr>
          <w:rFonts w:ascii="Times New Roman" w:hAnsi="Times New Roman" w:cs="Times New Roman"/>
          <w:sz w:val="20"/>
          <w:szCs w:val="20"/>
        </w:rPr>
      </w:pPr>
      <w:r w:rsidRPr="00D92E67">
        <w:rPr>
          <w:rFonts w:ascii="Times New Roman" w:hAnsi="Times New Roman" w:cs="Times New Roman"/>
          <w:position w:val="-14"/>
          <w:sz w:val="20"/>
          <w:szCs w:val="20"/>
        </w:rPr>
        <w:object w:dxaOrig="2120" w:dyaOrig="380">
          <v:shape id="_x0000_i1072" type="#_x0000_t75" style="width:103.5pt;height:22.5pt" o:ole="">
            <v:imagedata r:id="rId100" o:title=""/>
          </v:shape>
          <o:OLEObject Type="Embed" ProgID="Equation.DSMT4" ShapeID="_x0000_i1072" DrawAspect="Content" ObjectID="_1616095314" r:id="rId101"/>
        </w:object>
      </w:r>
    </w:p>
    <w:p w:rsidR="00EC5E25" w:rsidRPr="00D92E67" w:rsidRDefault="00EC5E25" w:rsidP="00C02D56">
      <w:pPr>
        <w:spacing w:line="240" w:lineRule="auto"/>
        <w:jc w:val="both"/>
        <w:rPr>
          <w:rFonts w:eastAsia="Calibri"/>
          <w:bCs/>
          <w:sz w:val="20"/>
        </w:rPr>
      </w:pPr>
    </w:p>
    <w:p w:rsidR="00021881" w:rsidRDefault="00EC5E25" w:rsidP="00C02D56">
      <w:pPr>
        <w:spacing w:line="240" w:lineRule="auto"/>
        <w:jc w:val="both"/>
        <w:rPr>
          <w:rFonts w:eastAsia="Calibri"/>
          <w:bCs/>
          <w:sz w:val="20"/>
        </w:rPr>
      </w:pPr>
      <w:r w:rsidRPr="00D92E67">
        <w:rPr>
          <w:rFonts w:eastAsia="Calibri"/>
          <w:bCs/>
          <w:sz w:val="20"/>
        </w:rPr>
        <w:t xml:space="preserve">If the total supply is equal to the total demand </w:t>
      </w:r>
    </w:p>
    <w:p w:rsidR="00021881" w:rsidRDefault="0043186A" w:rsidP="00021881">
      <w:pPr>
        <w:spacing w:line="240" w:lineRule="auto"/>
        <w:jc w:val="center"/>
        <w:rPr>
          <w:rFonts w:eastAsia="Calibri"/>
          <w:bCs/>
          <w:position w:val="-30"/>
          <w:sz w:val="20"/>
        </w:rPr>
      </w:pPr>
      <w:r w:rsidRPr="00D92E67">
        <w:rPr>
          <w:rFonts w:eastAsia="Calibri"/>
          <w:bCs/>
          <w:position w:val="-30"/>
          <w:sz w:val="20"/>
        </w:rPr>
        <w:object w:dxaOrig="1359" w:dyaOrig="700">
          <v:shape id="_x0000_i1073" type="#_x0000_t75" style="width:65pt;height:37pt" o:ole="">
            <v:imagedata r:id="rId102" o:title=""/>
          </v:shape>
          <o:OLEObject Type="Embed" ProgID="Equation.DSMT4" ShapeID="_x0000_i1073" DrawAspect="Content" ObjectID="_1616095315" r:id="rId103"/>
        </w:object>
      </w:r>
    </w:p>
    <w:p w:rsidR="00AE5E8F" w:rsidRPr="00021881" w:rsidRDefault="00EC5E25" w:rsidP="00021881">
      <w:pPr>
        <w:spacing w:line="240" w:lineRule="auto"/>
        <w:jc w:val="both"/>
        <w:rPr>
          <w:rFonts w:eastAsia="Calibri"/>
          <w:bCs/>
          <w:sz w:val="20"/>
        </w:rPr>
      </w:pPr>
      <w:r w:rsidRPr="00D92E67">
        <w:rPr>
          <w:rFonts w:eastAsia="Calibri"/>
          <w:bCs/>
          <w:sz w:val="20"/>
        </w:rPr>
        <w:t>then the TP is called balanced otherwise it is unbalanced.</w:t>
      </w:r>
    </w:p>
    <w:p w:rsidR="00EC5E25" w:rsidRPr="00CC4607" w:rsidRDefault="00EC5E25" w:rsidP="00AE5E8F">
      <w:pPr>
        <w:pStyle w:val="heading20"/>
        <w:rPr>
          <w:rFonts w:ascii="Times New Roman" w:hAnsi="Times New Roman"/>
          <w:sz w:val="20"/>
          <w:szCs w:val="22"/>
        </w:rPr>
      </w:pPr>
      <w:r w:rsidRPr="00CC4607">
        <w:rPr>
          <w:rFonts w:ascii="Times New Roman" w:hAnsi="Times New Roman"/>
          <w:sz w:val="20"/>
          <w:szCs w:val="22"/>
        </w:rPr>
        <w:lastRenderedPageBreak/>
        <w:t>Algorithm</w:t>
      </w:r>
    </w:p>
    <w:p w:rsidR="0043186A" w:rsidRPr="00D92E67" w:rsidRDefault="0043186A" w:rsidP="00AE5E8F">
      <w:pPr>
        <w:spacing w:line="240" w:lineRule="auto"/>
        <w:jc w:val="both"/>
        <w:rPr>
          <w:b/>
          <w:sz w:val="20"/>
        </w:rPr>
      </w:pPr>
      <w:r w:rsidRPr="00D92E67">
        <w:rPr>
          <w:b/>
          <w:sz w:val="20"/>
        </w:rPr>
        <w:t xml:space="preserve">Step </w:t>
      </w:r>
      <w:r w:rsidR="00535771" w:rsidRPr="00D92E67">
        <w:rPr>
          <w:b/>
          <w:sz w:val="20"/>
        </w:rPr>
        <w:t>1</w:t>
      </w:r>
      <w:r w:rsidRPr="00D92E67">
        <w:rPr>
          <w:sz w:val="20"/>
        </w:rPr>
        <w:t xml:space="preserve">- Check whether the given problem is balanced. If not make it balanced. </w:t>
      </w:r>
    </w:p>
    <w:p w:rsidR="00EC5E25" w:rsidRPr="00D92E67" w:rsidRDefault="00EC5E25" w:rsidP="00AE5E8F">
      <w:pPr>
        <w:spacing w:line="240" w:lineRule="auto"/>
        <w:jc w:val="both"/>
        <w:rPr>
          <w:sz w:val="20"/>
        </w:rPr>
      </w:pPr>
      <w:r w:rsidRPr="00D92E67">
        <w:rPr>
          <w:b/>
          <w:sz w:val="20"/>
        </w:rPr>
        <w:t xml:space="preserve">Step </w:t>
      </w:r>
      <w:r w:rsidR="00535771" w:rsidRPr="00D92E67">
        <w:rPr>
          <w:b/>
          <w:sz w:val="20"/>
        </w:rPr>
        <w:t>2</w:t>
      </w:r>
      <w:r w:rsidRPr="00D92E67">
        <w:rPr>
          <w:sz w:val="20"/>
        </w:rPr>
        <w:t xml:space="preserve">- Reducing cost matrix to a matrix having at least one zero in each row or column. This can be done by subtracting minimum cost of each row from the elements of that row followed by subtracting minimum cost of each column from the elements of that column. </w:t>
      </w:r>
    </w:p>
    <w:p w:rsidR="00EC5E25" w:rsidRPr="00D92E67" w:rsidRDefault="00535771" w:rsidP="00AE5E8F">
      <w:pPr>
        <w:spacing w:line="240" w:lineRule="auto"/>
        <w:jc w:val="both"/>
        <w:rPr>
          <w:sz w:val="20"/>
        </w:rPr>
      </w:pPr>
      <w:r w:rsidRPr="00D92E67">
        <w:rPr>
          <w:b/>
          <w:sz w:val="20"/>
        </w:rPr>
        <w:t>Step 3</w:t>
      </w:r>
      <w:r w:rsidR="00EC5E25" w:rsidRPr="00D92E67">
        <w:rPr>
          <w:b/>
          <w:sz w:val="20"/>
        </w:rPr>
        <w:t>-Selecting Row or Column:</w:t>
      </w:r>
    </w:p>
    <w:p w:rsidR="00EC5E25" w:rsidRPr="00D92E67" w:rsidRDefault="00EC5E25" w:rsidP="00AE5E8F">
      <w:pPr>
        <w:spacing w:line="240" w:lineRule="auto"/>
        <w:jc w:val="both"/>
        <w:rPr>
          <w:sz w:val="20"/>
        </w:rPr>
      </w:pPr>
      <w:r w:rsidRPr="00D92E67">
        <w:rPr>
          <w:sz w:val="20"/>
        </w:rPr>
        <w:t>Find the minimum nonzero value among the supplies or demands and select the row or column corresponding to that supply or demand. This may lead to the following cases</w:t>
      </w:r>
    </w:p>
    <w:p w:rsidR="00EC5E25" w:rsidRPr="00D92E67" w:rsidRDefault="00EC5E25" w:rsidP="00AE5E8F">
      <w:pPr>
        <w:pStyle w:val="ListParagraph"/>
        <w:numPr>
          <w:ilvl w:val="0"/>
          <w:numId w:val="19"/>
        </w:numPr>
        <w:spacing w:after="0" w:line="240" w:lineRule="auto"/>
        <w:contextualSpacing w:val="0"/>
        <w:jc w:val="both"/>
        <w:rPr>
          <w:rFonts w:ascii="Times New Roman" w:hAnsi="Times New Roman" w:cs="Times New Roman"/>
          <w:sz w:val="20"/>
          <w:szCs w:val="20"/>
        </w:rPr>
      </w:pPr>
      <w:r w:rsidRPr="00D92E67">
        <w:rPr>
          <w:rFonts w:ascii="Times New Roman" w:hAnsi="Times New Roman" w:cs="Times New Roman"/>
          <w:sz w:val="20"/>
          <w:szCs w:val="20"/>
        </w:rPr>
        <w:t xml:space="preserve">If minimum nonzero value appears uniquely among the supplies (demands) then select the corresponding row (column) </w:t>
      </w:r>
    </w:p>
    <w:p w:rsidR="00EC5E25" w:rsidRPr="00D92E67" w:rsidRDefault="00EC5E25" w:rsidP="00AE5E8F">
      <w:pPr>
        <w:pStyle w:val="ListParagraph"/>
        <w:numPr>
          <w:ilvl w:val="0"/>
          <w:numId w:val="19"/>
        </w:numPr>
        <w:spacing w:after="0" w:line="240" w:lineRule="auto"/>
        <w:contextualSpacing w:val="0"/>
        <w:jc w:val="both"/>
        <w:rPr>
          <w:rFonts w:ascii="Times New Roman" w:hAnsi="Times New Roman" w:cs="Times New Roman"/>
          <w:sz w:val="20"/>
          <w:szCs w:val="20"/>
        </w:rPr>
      </w:pPr>
      <w:r w:rsidRPr="00D92E67">
        <w:rPr>
          <w:rFonts w:ascii="Times New Roman" w:hAnsi="Times New Roman" w:cs="Times New Roman"/>
          <w:sz w:val="20"/>
          <w:szCs w:val="20"/>
        </w:rPr>
        <w:t>If minimum nonzero value appears at more than one place among the supplies (demands) then select the row (column) for which the sum of row (column) costs is the maximum.</w:t>
      </w:r>
    </w:p>
    <w:p w:rsidR="00EC5E25" w:rsidRPr="00D92E67" w:rsidRDefault="00EC5E25" w:rsidP="00AE5E8F">
      <w:pPr>
        <w:pStyle w:val="ListParagraph"/>
        <w:numPr>
          <w:ilvl w:val="0"/>
          <w:numId w:val="19"/>
        </w:numPr>
        <w:spacing w:after="0" w:line="240" w:lineRule="auto"/>
        <w:contextualSpacing w:val="0"/>
        <w:jc w:val="both"/>
        <w:rPr>
          <w:rFonts w:ascii="Times New Roman" w:hAnsi="Times New Roman" w:cs="Times New Roman"/>
          <w:sz w:val="20"/>
          <w:szCs w:val="20"/>
        </w:rPr>
      </w:pPr>
      <w:r w:rsidRPr="00D92E67">
        <w:rPr>
          <w:rFonts w:ascii="Times New Roman" w:hAnsi="Times New Roman" w:cs="Times New Roman"/>
          <w:sz w:val="20"/>
          <w:szCs w:val="20"/>
        </w:rPr>
        <w:t xml:space="preserve"> If minimum nonzero value appears at more than one place among both supplies and demands then select the row if its sum of row costs is the maximum or the column if its sum of column costs is the maximum. </w:t>
      </w:r>
    </w:p>
    <w:p w:rsidR="00EC5E25" w:rsidRPr="00D92E67" w:rsidRDefault="00EC5E25" w:rsidP="00AE5E8F">
      <w:pPr>
        <w:pStyle w:val="ListParagraph"/>
        <w:numPr>
          <w:ilvl w:val="0"/>
          <w:numId w:val="19"/>
        </w:numPr>
        <w:spacing w:after="0" w:line="240" w:lineRule="auto"/>
        <w:contextualSpacing w:val="0"/>
        <w:jc w:val="both"/>
        <w:rPr>
          <w:rFonts w:ascii="Times New Roman" w:hAnsi="Times New Roman" w:cs="Times New Roman"/>
          <w:sz w:val="20"/>
          <w:szCs w:val="20"/>
        </w:rPr>
      </w:pPr>
      <w:r w:rsidRPr="00D92E67">
        <w:rPr>
          <w:rFonts w:ascii="Times New Roman" w:hAnsi="Times New Roman" w:cs="Times New Roman"/>
          <w:sz w:val="20"/>
          <w:szCs w:val="20"/>
        </w:rPr>
        <w:t>If tie occurs further then break it arbitrarily.</w:t>
      </w:r>
    </w:p>
    <w:p w:rsidR="00EC5E25" w:rsidRPr="00D92E67" w:rsidRDefault="00535771" w:rsidP="00AE5E8F">
      <w:pPr>
        <w:spacing w:line="240" w:lineRule="auto"/>
        <w:jc w:val="both"/>
        <w:rPr>
          <w:sz w:val="20"/>
        </w:rPr>
      </w:pPr>
      <w:r w:rsidRPr="00D92E67">
        <w:rPr>
          <w:b/>
          <w:sz w:val="20"/>
        </w:rPr>
        <w:t>Step 4</w:t>
      </w:r>
      <w:r w:rsidR="00EC5E25" w:rsidRPr="00D92E67">
        <w:rPr>
          <w:b/>
          <w:sz w:val="20"/>
        </w:rPr>
        <w:t>-Selecting the cell for allotment</w:t>
      </w:r>
    </w:p>
    <w:p w:rsidR="00EC5E25" w:rsidRPr="00D92E67" w:rsidRDefault="00EC5E25" w:rsidP="00AE5E8F">
      <w:pPr>
        <w:spacing w:line="240" w:lineRule="auto"/>
        <w:jc w:val="both"/>
        <w:rPr>
          <w:sz w:val="20"/>
        </w:rPr>
      </w:pPr>
      <w:r w:rsidRPr="00D92E67">
        <w:rPr>
          <w:sz w:val="20"/>
        </w:rPr>
        <w:t>Once a row</w:t>
      </w:r>
      <w:r w:rsidR="00535771" w:rsidRPr="00D92E67">
        <w:rPr>
          <w:sz w:val="20"/>
        </w:rPr>
        <w:t xml:space="preserve"> or column is selected in Step </w:t>
      </w:r>
      <w:r w:rsidR="008777F7" w:rsidRPr="00D92E67">
        <w:rPr>
          <w:sz w:val="20"/>
        </w:rPr>
        <w:t>3</w:t>
      </w:r>
      <w:r w:rsidRPr="00D92E67">
        <w:rPr>
          <w:sz w:val="20"/>
        </w:rPr>
        <w:t xml:space="preserve"> then select the cell as follows</w:t>
      </w:r>
    </w:p>
    <w:p w:rsidR="00EC5E25" w:rsidRPr="00D92E67" w:rsidRDefault="00EC5E25" w:rsidP="00AE5E8F">
      <w:pPr>
        <w:pStyle w:val="ListParagraph"/>
        <w:numPr>
          <w:ilvl w:val="0"/>
          <w:numId w:val="20"/>
        </w:numPr>
        <w:spacing w:after="0" w:line="240" w:lineRule="auto"/>
        <w:contextualSpacing w:val="0"/>
        <w:jc w:val="both"/>
        <w:rPr>
          <w:rFonts w:ascii="Times New Roman" w:hAnsi="Times New Roman" w:cs="Times New Roman"/>
          <w:sz w:val="20"/>
          <w:szCs w:val="20"/>
        </w:rPr>
      </w:pPr>
      <w:r w:rsidRPr="00D92E67">
        <w:rPr>
          <w:rFonts w:ascii="Times New Roman" w:hAnsi="Times New Roman" w:cs="Times New Roman"/>
          <w:sz w:val="20"/>
          <w:szCs w:val="20"/>
        </w:rPr>
        <w:t>If a cell with zero cost occurs uniquely then select that cell.</w:t>
      </w:r>
    </w:p>
    <w:p w:rsidR="00EC5E25" w:rsidRPr="00D92E67" w:rsidRDefault="00EC5E25" w:rsidP="00AE5E8F">
      <w:pPr>
        <w:pStyle w:val="ListParagraph"/>
        <w:numPr>
          <w:ilvl w:val="0"/>
          <w:numId w:val="20"/>
        </w:numPr>
        <w:spacing w:after="0" w:line="240" w:lineRule="auto"/>
        <w:contextualSpacing w:val="0"/>
        <w:jc w:val="both"/>
        <w:rPr>
          <w:rFonts w:ascii="Times New Roman" w:hAnsi="Times New Roman" w:cs="Times New Roman"/>
          <w:sz w:val="20"/>
          <w:szCs w:val="20"/>
        </w:rPr>
      </w:pPr>
      <w:r w:rsidRPr="00D92E67">
        <w:rPr>
          <w:rFonts w:ascii="Times New Roman" w:hAnsi="Times New Roman" w:cs="Times New Roman"/>
          <w:sz w:val="20"/>
          <w:szCs w:val="20"/>
        </w:rPr>
        <w:t>If a cell with zero cost occurs at more than one place then select the cell for which the sum of costs in that row or column is larger.</w:t>
      </w:r>
    </w:p>
    <w:p w:rsidR="00EC5E25" w:rsidRPr="00D92E67" w:rsidRDefault="00EC5E25" w:rsidP="00AE5E8F">
      <w:pPr>
        <w:pStyle w:val="ListParagraph"/>
        <w:numPr>
          <w:ilvl w:val="0"/>
          <w:numId w:val="20"/>
        </w:numPr>
        <w:spacing w:after="0" w:line="240" w:lineRule="auto"/>
        <w:contextualSpacing w:val="0"/>
        <w:jc w:val="both"/>
        <w:rPr>
          <w:rFonts w:ascii="Times New Roman" w:hAnsi="Times New Roman" w:cs="Times New Roman"/>
          <w:sz w:val="20"/>
          <w:szCs w:val="20"/>
        </w:rPr>
      </w:pPr>
      <w:r w:rsidRPr="00D92E67">
        <w:rPr>
          <w:rFonts w:ascii="Times New Roman" w:hAnsi="Times New Roman" w:cs="Times New Roman"/>
          <w:sz w:val="20"/>
          <w:szCs w:val="20"/>
        </w:rPr>
        <w:t xml:space="preserve">If a cell with zero cost is not available (or already allotted some quantity), then choose the cell with next least cost. If there is further tie in the least costs then break it arbitrarily. </w:t>
      </w:r>
    </w:p>
    <w:p w:rsidR="00EC5E25" w:rsidRPr="00D92E67" w:rsidRDefault="00535771" w:rsidP="00AE5E8F">
      <w:pPr>
        <w:spacing w:line="240" w:lineRule="auto"/>
        <w:jc w:val="both"/>
        <w:rPr>
          <w:sz w:val="20"/>
        </w:rPr>
      </w:pPr>
      <w:r w:rsidRPr="00D92E67">
        <w:rPr>
          <w:b/>
          <w:sz w:val="20"/>
        </w:rPr>
        <w:t>Step 5</w:t>
      </w:r>
      <w:r w:rsidR="00EC5E25" w:rsidRPr="00D92E67">
        <w:rPr>
          <w:b/>
          <w:sz w:val="20"/>
        </w:rPr>
        <w:t>-Allotment to cell:</w:t>
      </w:r>
    </w:p>
    <w:p w:rsidR="00EC5E25" w:rsidRPr="00D92E67" w:rsidRDefault="00EC5E25" w:rsidP="00AE5E8F">
      <w:pPr>
        <w:spacing w:line="240" w:lineRule="auto"/>
        <w:jc w:val="both"/>
        <w:rPr>
          <w:sz w:val="20"/>
        </w:rPr>
      </w:pPr>
      <w:r w:rsidRPr="00D92E67">
        <w:rPr>
          <w:sz w:val="20"/>
        </w:rPr>
        <w:t xml:space="preserve">Allot some quantity of supply or demand whichever is the minimum to that cell. Block the row whose supply is exhausted or column whose demand is satisfied from future allotments. </w:t>
      </w:r>
    </w:p>
    <w:p w:rsidR="00EC5E25" w:rsidRPr="00D92E67" w:rsidRDefault="008777F7" w:rsidP="00AE5E8F">
      <w:pPr>
        <w:spacing w:line="240" w:lineRule="auto"/>
        <w:jc w:val="both"/>
        <w:rPr>
          <w:sz w:val="20"/>
        </w:rPr>
      </w:pPr>
      <w:r w:rsidRPr="00D92E67">
        <w:rPr>
          <w:b/>
          <w:sz w:val="20"/>
        </w:rPr>
        <w:t>Step 6</w:t>
      </w:r>
      <w:r w:rsidR="00EC5E25" w:rsidRPr="00D92E67">
        <w:rPr>
          <w:b/>
          <w:sz w:val="20"/>
        </w:rPr>
        <w:t>-Stopping Condition:</w:t>
      </w:r>
    </w:p>
    <w:p w:rsidR="00EC5E25" w:rsidRPr="00D92E67" w:rsidRDefault="00EC5E25" w:rsidP="00AE5E8F">
      <w:pPr>
        <w:spacing w:line="240" w:lineRule="auto"/>
        <w:jc w:val="both"/>
        <w:rPr>
          <w:sz w:val="20"/>
        </w:rPr>
      </w:pPr>
      <w:r w:rsidRPr="00D92E67">
        <w:rPr>
          <w:sz w:val="20"/>
        </w:rPr>
        <w:t>If there are any non-zero supplies or demands which rema</w:t>
      </w:r>
      <w:r w:rsidR="0006504E" w:rsidRPr="00D92E67">
        <w:rPr>
          <w:sz w:val="20"/>
        </w:rPr>
        <w:t>in un-allotted then go to step 3</w:t>
      </w:r>
      <w:r w:rsidRPr="00D92E67">
        <w:rPr>
          <w:sz w:val="20"/>
        </w:rPr>
        <w:t xml:space="preserve">. Otherwise, STOP.  </w:t>
      </w:r>
    </w:p>
    <w:p w:rsidR="00EC5E25" w:rsidRPr="00D92E67" w:rsidRDefault="00EC5E25" w:rsidP="00AE5E8F">
      <w:pPr>
        <w:spacing w:line="240" w:lineRule="auto"/>
        <w:jc w:val="both"/>
        <w:rPr>
          <w:sz w:val="20"/>
        </w:rPr>
      </w:pPr>
      <w:r w:rsidRPr="00D92E67">
        <w:rPr>
          <w:sz w:val="20"/>
        </w:rPr>
        <w:t xml:space="preserve">The above algorithm can be applied on both balanced and unbalanced TPs. In the next section we illustrate the usage of the algorithm on some numerical examples discussed in the literature.  </w:t>
      </w:r>
    </w:p>
    <w:p w:rsidR="00EC5E25" w:rsidRPr="00D92E67" w:rsidRDefault="00EC5E25" w:rsidP="00AE5E8F">
      <w:pPr>
        <w:spacing w:line="240" w:lineRule="auto"/>
        <w:jc w:val="both"/>
        <w:rPr>
          <w:sz w:val="20"/>
        </w:rPr>
      </w:pPr>
    </w:p>
    <w:p w:rsidR="00EC5E25" w:rsidRPr="00172998" w:rsidRDefault="00EC5E25" w:rsidP="00AE5E8F">
      <w:pPr>
        <w:pStyle w:val="heading10"/>
        <w:rPr>
          <w:rFonts w:ascii="Times New Roman" w:hAnsi="Times New Roman"/>
          <w:sz w:val="24"/>
        </w:rPr>
      </w:pPr>
      <w:r w:rsidRPr="00172998">
        <w:rPr>
          <w:rFonts w:ascii="Times New Roman" w:hAnsi="Times New Roman"/>
          <w:sz w:val="24"/>
        </w:rPr>
        <w:t>3 N</w:t>
      </w:r>
      <w:r w:rsidR="00CC4607" w:rsidRPr="00172998">
        <w:rPr>
          <w:rFonts w:ascii="Times New Roman" w:hAnsi="Times New Roman"/>
          <w:sz w:val="24"/>
        </w:rPr>
        <w:t>umerical Illustrations</w:t>
      </w:r>
    </w:p>
    <w:p w:rsidR="001B5221" w:rsidRPr="000B668D" w:rsidRDefault="00172998" w:rsidP="001B5221">
      <w:pPr>
        <w:pStyle w:val="Heading3"/>
        <w:spacing w:before="0" w:line="240" w:lineRule="auto"/>
        <w:jc w:val="both"/>
        <w:rPr>
          <w:rFonts w:ascii="Times New Roman" w:hAnsi="Times New Roman" w:cs="Times New Roman"/>
          <w:caps/>
          <w:color w:val="auto"/>
          <w:sz w:val="20"/>
          <w:szCs w:val="20"/>
        </w:rPr>
      </w:pPr>
      <w:r>
        <w:rPr>
          <w:rFonts w:ascii="Times New Roman" w:hAnsi="Times New Roman" w:cs="Times New Roman"/>
          <w:color w:val="auto"/>
          <w:sz w:val="20"/>
          <w:szCs w:val="20"/>
        </w:rPr>
        <w:t>Example</w:t>
      </w:r>
      <w:r w:rsidR="001B5221" w:rsidRPr="000B668D">
        <w:rPr>
          <w:rFonts w:ascii="Times New Roman" w:hAnsi="Times New Roman" w:cs="Times New Roman"/>
          <w:caps/>
          <w:color w:val="auto"/>
          <w:sz w:val="20"/>
          <w:szCs w:val="20"/>
        </w:rPr>
        <w:t>-1 Kirca (1990)</w:t>
      </w:r>
    </w:p>
    <w:p w:rsidR="001B5221" w:rsidRPr="001B5221" w:rsidRDefault="001B5221" w:rsidP="001B5221">
      <w:pPr>
        <w:pStyle w:val="Heading3"/>
        <w:spacing w:before="0" w:line="240" w:lineRule="auto"/>
        <w:jc w:val="both"/>
        <w:rPr>
          <w:rFonts w:ascii="Times New Roman" w:hAnsi="Times New Roman" w:cs="Times New Roman"/>
          <w:sz w:val="20"/>
          <w:szCs w:val="20"/>
        </w:rPr>
      </w:pPr>
      <w:r w:rsidRPr="001B5221">
        <w:rPr>
          <w:rFonts w:ascii="Times New Roman" w:hAnsi="Times New Roman" w:cs="Times New Roman"/>
          <w:sz w:val="20"/>
          <w:szCs w:val="20"/>
        </w:rPr>
        <w:t xml:space="preserve"> </w:t>
      </w:r>
    </w:p>
    <w:tbl>
      <w:tblPr>
        <w:tblStyle w:val="TableGrid"/>
        <w:tblW w:w="0" w:type="auto"/>
        <w:jc w:val="center"/>
        <w:tblInd w:w="423" w:type="dxa"/>
        <w:tblLook w:val="04A0" w:firstRow="1" w:lastRow="0" w:firstColumn="1" w:lastColumn="0" w:noHBand="0" w:noVBand="1"/>
      </w:tblPr>
      <w:tblGrid>
        <w:gridCol w:w="1816"/>
        <w:gridCol w:w="461"/>
        <w:gridCol w:w="461"/>
        <w:gridCol w:w="461"/>
        <w:gridCol w:w="461"/>
        <w:gridCol w:w="816"/>
      </w:tblGrid>
      <w:tr w:rsidR="001B5221" w:rsidRPr="001B5221" w:rsidTr="001B5221">
        <w:trPr>
          <w:trHeight w:val="257"/>
          <w:jc w:val="center"/>
        </w:trPr>
        <w:tc>
          <w:tcPr>
            <w:tcW w:w="0" w:type="auto"/>
            <w:tcBorders>
              <w:top w:val="single" w:sz="4" w:space="0" w:color="auto"/>
              <w:left w:val="single" w:sz="4" w:space="0" w:color="auto"/>
              <w:bottom w:val="single" w:sz="4" w:space="0" w:color="auto"/>
              <w:right w:val="single" w:sz="4" w:space="0" w:color="auto"/>
              <w:tl2br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 xml:space="preserve">            Destinations </w:t>
            </w:r>
          </w:p>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Sources</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D1</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D2</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D3</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D4</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Supply</w:t>
            </w:r>
          </w:p>
        </w:tc>
      </w:tr>
      <w:tr w:rsidR="001B5221" w:rsidRPr="001B5221" w:rsidTr="001B5221">
        <w:trPr>
          <w:trHeight w:val="257"/>
          <w:jc w:val="center"/>
        </w:trPr>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07467D">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S1</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15</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27</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13</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19</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07467D">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40</w:t>
            </w:r>
          </w:p>
        </w:tc>
      </w:tr>
      <w:tr w:rsidR="001B5221" w:rsidRPr="001B5221" w:rsidTr="001B5221">
        <w:trPr>
          <w:trHeight w:val="257"/>
          <w:jc w:val="center"/>
        </w:trPr>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07467D">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S2</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18</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21</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24</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14</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07467D">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40</w:t>
            </w:r>
          </w:p>
        </w:tc>
      </w:tr>
      <w:tr w:rsidR="001B5221" w:rsidRPr="001B5221" w:rsidTr="001B5221">
        <w:trPr>
          <w:trHeight w:val="244"/>
          <w:jc w:val="center"/>
        </w:trPr>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07467D">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S3</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21</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15</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16</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17</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07467D">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20</w:t>
            </w:r>
          </w:p>
        </w:tc>
      </w:tr>
      <w:tr w:rsidR="001B5221" w:rsidRPr="001B5221" w:rsidTr="001B5221">
        <w:trPr>
          <w:trHeight w:val="271"/>
          <w:jc w:val="center"/>
        </w:trPr>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Demand</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30</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20</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30</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20</w:t>
            </w:r>
          </w:p>
        </w:tc>
        <w:tc>
          <w:tcPr>
            <w:tcW w:w="0" w:type="auto"/>
            <w:tcBorders>
              <w:top w:val="single" w:sz="4" w:space="0" w:color="auto"/>
              <w:left w:val="single" w:sz="4" w:space="0" w:color="auto"/>
              <w:bottom w:val="single" w:sz="4" w:space="0" w:color="auto"/>
              <w:right w:val="single" w:sz="4" w:space="0" w:color="auto"/>
              <w:tl2br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 xml:space="preserve">      100</w:t>
            </w:r>
          </w:p>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100</w:t>
            </w:r>
          </w:p>
        </w:tc>
      </w:tr>
    </w:tbl>
    <w:p w:rsidR="001B5221" w:rsidRPr="001B5221" w:rsidRDefault="001B5221" w:rsidP="001B5221">
      <w:pPr>
        <w:spacing w:line="240" w:lineRule="auto"/>
        <w:jc w:val="both"/>
        <w:rPr>
          <w:sz w:val="20"/>
        </w:rPr>
      </w:pPr>
    </w:p>
    <w:p w:rsidR="001B5221" w:rsidRPr="001B5221" w:rsidRDefault="001B5221" w:rsidP="001B5221">
      <w:pPr>
        <w:spacing w:line="240" w:lineRule="auto"/>
        <w:jc w:val="both"/>
        <w:rPr>
          <w:sz w:val="20"/>
        </w:rPr>
      </w:pPr>
      <w:r w:rsidRPr="001B5221">
        <w:rPr>
          <w:b/>
          <w:sz w:val="20"/>
        </w:rPr>
        <w:t>Step 1:</w:t>
      </w:r>
    </w:p>
    <w:p w:rsidR="001B5221" w:rsidRDefault="001B5221" w:rsidP="001B5221">
      <w:pPr>
        <w:spacing w:line="240" w:lineRule="auto"/>
        <w:jc w:val="both"/>
        <w:rPr>
          <w:sz w:val="20"/>
        </w:rPr>
      </w:pPr>
      <w:r w:rsidRPr="001B5221">
        <w:rPr>
          <w:sz w:val="20"/>
        </w:rPr>
        <w:t>Find the minimum cost among the row costs and subtract it from the cost elements of that row</w:t>
      </w:r>
    </w:p>
    <w:p w:rsidR="001B5221" w:rsidRPr="001B5221" w:rsidRDefault="001B5221" w:rsidP="001B5221">
      <w:pPr>
        <w:spacing w:line="240" w:lineRule="auto"/>
        <w:jc w:val="both"/>
        <w:rPr>
          <w:sz w:val="20"/>
        </w:rPr>
      </w:pPr>
    </w:p>
    <w:tbl>
      <w:tblPr>
        <w:tblStyle w:val="TableGrid"/>
        <w:tblW w:w="0" w:type="auto"/>
        <w:jc w:val="center"/>
        <w:tblInd w:w="423" w:type="dxa"/>
        <w:tblLook w:val="04A0" w:firstRow="1" w:lastRow="0" w:firstColumn="1" w:lastColumn="0" w:noHBand="0" w:noVBand="1"/>
      </w:tblPr>
      <w:tblGrid>
        <w:gridCol w:w="1816"/>
        <w:gridCol w:w="461"/>
        <w:gridCol w:w="461"/>
        <w:gridCol w:w="461"/>
        <w:gridCol w:w="461"/>
        <w:gridCol w:w="816"/>
      </w:tblGrid>
      <w:tr w:rsidR="001B5221" w:rsidRPr="001B5221" w:rsidTr="001B5221">
        <w:trPr>
          <w:trHeight w:val="257"/>
          <w:jc w:val="center"/>
        </w:trPr>
        <w:tc>
          <w:tcPr>
            <w:tcW w:w="0" w:type="auto"/>
            <w:tcBorders>
              <w:top w:val="single" w:sz="4" w:space="0" w:color="auto"/>
              <w:left w:val="single" w:sz="4" w:space="0" w:color="auto"/>
              <w:bottom w:val="single" w:sz="4" w:space="0" w:color="auto"/>
              <w:right w:val="single" w:sz="4" w:space="0" w:color="auto"/>
              <w:tl2br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 xml:space="preserve">            Destinations </w:t>
            </w:r>
          </w:p>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Sources</w:t>
            </w:r>
          </w:p>
        </w:tc>
        <w:tc>
          <w:tcPr>
            <w:tcW w:w="0" w:type="auto"/>
            <w:tcBorders>
              <w:top w:val="single" w:sz="4" w:space="0" w:color="auto"/>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D1</w:t>
            </w:r>
          </w:p>
        </w:tc>
        <w:tc>
          <w:tcPr>
            <w:tcW w:w="0" w:type="auto"/>
            <w:tcBorders>
              <w:top w:val="single" w:sz="4" w:space="0" w:color="auto"/>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D2</w:t>
            </w:r>
          </w:p>
        </w:tc>
        <w:tc>
          <w:tcPr>
            <w:tcW w:w="0" w:type="auto"/>
            <w:tcBorders>
              <w:top w:val="single" w:sz="4" w:space="0" w:color="auto"/>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D3</w:t>
            </w:r>
          </w:p>
        </w:tc>
        <w:tc>
          <w:tcPr>
            <w:tcW w:w="0" w:type="auto"/>
            <w:tcBorders>
              <w:top w:val="single" w:sz="4" w:space="0" w:color="auto"/>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D4</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Supply</w:t>
            </w:r>
          </w:p>
        </w:tc>
      </w:tr>
      <w:tr w:rsidR="001B5221" w:rsidRPr="001B5221" w:rsidTr="001B5221">
        <w:trPr>
          <w:trHeight w:val="257"/>
          <w:jc w:val="center"/>
        </w:trPr>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500690">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S1</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14</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6</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500690">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40</w:t>
            </w:r>
          </w:p>
        </w:tc>
      </w:tr>
      <w:tr w:rsidR="001B5221" w:rsidRPr="001B5221" w:rsidTr="001B5221">
        <w:trPr>
          <w:trHeight w:val="257"/>
          <w:jc w:val="center"/>
        </w:trPr>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500690">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S2</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4</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7</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10</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500690">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40</w:t>
            </w:r>
          </w:p>
        </w:tc>
      </w:tr>
      <w:tr w:rsidR="001B5221" w:rsidRPr="001B5221" w:rsidTr="001B5221">
        <w:trPr>
          <w:trHeight w:val="244"/>
          <w:jc w:val="center"/>
        </w:trPr>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500690">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S3</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6</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500690">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20</w:t>
            </w:r>
          </w:p>
        </w:tc>
      </w:tr>
      <w:tr w:rsidR="001B5221" w:rsidRPr="001B5221" w:rsidTr="001B5221">
        <w:trPr>
          <w:trHeight w:val="271"/>
          <w:jc w:val="center"/>
        </w:trPr>
        <w:tc>
          <w:tcPr>
            <w:tcW w:w="0" w:type="auto"/>
            <w:tcBorders>
              <w:top w:val="single" w:sz="4" w:space="0" w:color="auto"/>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Demand</w:t>
            </w:r>
          </w:p>
        </w:tc>
        <w:tc>
          <w:tcPr>
            <w:tcW w:w="0" w:type="auto"/>
            <w:tcBorders>
              <w:top w:val="single" w:sz="4" w:space="0" w:color="auto"/>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30</w:t>
            </w:r>
          </w:p>
        </w:tc>
        <w:tc>
          <w:tcPr>
            <w:tcW w:w="0" w:type="auto"/>
            <w:tcBorders>
              <w:top w:val="single" w:sz="4" w:space="0" w:color="auto"/>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20</w:t>
            </w:r>
          </w:p>
        </w:tc>
        <w:tc>
          <w:tcPr>
            <w:tcW w:w="0" w:type="auto"/>
            <w:tcBorders>
              <w:top w:val="single" w:sz="4" w:space="0" w:color="auto"/>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30</w:t>
            </w:r>
          </w:p>
        </w:tc>
        <w:tc>
          <w:tcPr>
            <w:tcW w:w="0" w:type="auto"/>
            <w:tcBorders>
              <w:top w:val="single" w:sz="4" w:space="0" w:color="auto"/>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20</w:t>
            </w:r>
          </w:p>
        </w:tc>
        <w:tc>
          <w:tcPr>
            <w:tcW w:w="0" w:type="auto"/>
            <w:tcBorders>
              <w:top w:val="single" w:sz="4" w:space="0" w:color="auto"/>
              <w:left w:val="single" w:sz="4" w:space="0" w:color="auto"/>
              <w:bottom w:val="single" w:sz="4" w:space="0" w:color="auto"/>
              <w:right w:val="single" w:sz="4" w:space="0" w:color="auto"/>
              <w:tl2br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 xml:space="preserve">      100</w:t>
            </w:r>
          </w:p>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100</w:t>
            </w:r>
          </w:p>
        </w:tc>
      </w:tr>
    </w:tbl>
    <w:p w:rsidR="001B5221" w:rsidRPr="001B5221" w:rsidRDefault="001B5221" w:rsidP="001B5221">
      <w:pPr>
        <w:spacing w:line="240" w:lineRule="auto"/>
        <w:jc w:val="both"/>
        <w:rPr>
          <w:sz w:val="20"/>
        </w:rPr>
      </w:pPr>
      <w:r w:rsidRPr="001B5221">
        <w:rPr>
          <w:b/>
          <w:sz w:val="20"/>
        </w:rPr>
        <w:t>Step 2:</w:t>
      </w:r>
    </w:p>
    <w:p w:rsidR="001B5221" w:rsidRDefault="001B5221" w:rsidP="001B5221">
      <w:pPr>
        <w:spacing w:line="240" w:lineRule="auto"/>
        <w:jc w:val="both"/>
        <w:rPr>
          <w:sz w:val="20"/>
        </w:rPr>
      </w:pPr>
      <w:r w:rsidRPr="001B5221">
        <w:rPr>
          <w:sz w:val="20"/>
        </w:rPr>
        <w:t>Find the minimum cost among the column costs and subtract it from the cost elements of that column</w:t>
      </w:r>
    </w:p>
    <w:p w:rsidR="001B5221" w:rsidRPr="001B5221" w:rsidRDefault="001B5221" w:rsidP="001B5221">
      <w:pPr>
        <w:spacing w:line="240" w:lineRule="auto"/>
        <w:jc w:val="both"/>
        <w:rPr>
          <w:sz w:val="20"/>
        </w:rPr>
      </w:pPr>
    </w:p>
    <w:tbl>
      <w:tblPr>
        <w:tblStyle w:val="TableGrid"/>
        <w:tblW w:w="0" w:type="auto"/>
        <w:jc w:val="center"/>
        <w:tblInd w:w="423" w:type="dxa"/>
        <w:tblLook w:val="04A0" w:firstRow="1" w:lastRow="0" w:firstColumn="1" w:lastColumn="0" w:noHBand="0" w:noVBand="1"/>
      </w:tblPr>
      <w:tblGrid>
        <w:gridCol w:w="1816"/>
        <w:gridCol w:w="461"/>
        <w:gridCol w:w="461"/>
        <w:gridCol w:w="461"/>
        <w:gridCol w:w="461"/>
        <w:gridCol w:w="816"/>
      </w:tblGrid>
      <w:tr w:rsidR="001B5221" w:rsidRPr="001B5221" w:rsidTr="001B5221">
        <w:trPr>
          <w:trHeight w:val="257"/>
          <w:jc w:val="center"/>
        </w:trPr>
        <w:tc>
          <w:tcPr>
            <w:tcW w:w="0" w:type="auto"/>
            <w:tcBorders>
              <w:top w:val="single" w:sz="4" w:space="0" w:color="auto"/>
              <w:left w:val="single" w:sz="4" w:space="0" w:color="auto"/>
              <w:bottom w:val="single" w:sz="4" w:space="0" w:color="auto"/>
              <w:right w:val="single" w:sz="4" w:space="0" w:color="auto"/>
              <w:tl2br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lastRenderedPageBreak/>
              <w:t xml:space="preserve">            Destinations </w:t>
            </w:r>
          </w:p>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Sources</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D1</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D2</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D3</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D4</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Supply</w:t>
            </w:r>
          </w:p>
        </w:tc>
      </w:tr>
      <w:tr w:rsidR="001B5221" w:rsidRPr="001B5221" w:rsidTr="001B5221">
        <w:trPr>
          <w:trHeight w:val="257"/>
          <w:jc w:val="center"/>
        </w:trPr>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085408">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S1</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14</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6</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085408">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40</w:t>
            </w:r>
          </w:p>
        </w:tc>
      </w:tr>
      <w:tr w:rsidR="001B5221" w:rsidRPr="001B5221" w:rsidTr="001B5221">
        <w:trPr>
          <w:trHeight w:val="257"/>
          <w:jc w:val="center"/>
        </w:trPr>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085408">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S2</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7</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10</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085408">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40</w:t>
            </w:r>
          </w:p>
        </w:tc>
      </w:tr>
      <w:tr w:rsidR="001B5221" w:rsidRPr="001B5221" w:rsidTr="001B5221">
        <w:trPr>
          <w:trHeight w:val="244"/>
          <w:jc w:val="center"/>
        </w:trPr>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085408">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S3</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4</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085408">
            <w:pPr>
              <w:spacing w:line="240" w:lineRule="auto"/>
              <w:jc w:val="center"/>
              <w:rPr>
                <w:rFonts w:ascii="Times New Roman" w:hAnsi="Times New Roman" w:cs="Times New Roman"/>
                <w:b/>
                <w:sz w:val="20"/>
                <w:szCs w:val="20"/>
              </w:rPr>
            </w:pPr>
            <w:r w:rsidRPr="001B5221">
              <w:rPr>
                <w:rFonts w:ascii="Times New Roman" w:hAnsi="Times New Roman" w:cs="Times New Roman"/>
                <w:b/>
                <w:sz w:val="20"/>
                <w:szCs w:val="20"/>
              </w:rPr>
              <w:t>20</w:t>
            </w:r>
          </w:p>
        </w:tc>
      </w:tr>
      <w:tr w:rsidR="001B5221" w:rsidRPr="001B5221" w:rsidTr="001B5221">
        <w:trPr>
          <w:trHeight w:val="271"/>
          <w:jc w:val="center"/>
        </w:trPr>
        <w:tc>
          <w:tcPr>
            <w:tcW w:w="0" w:type="auto"/>
            <w:tcBorders>
              <w:top w:val="single" w:sz="4" w:space="0" w:color="auto"/>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Demand</w:t>
            </w:r>
          </w:p>
        </w:tc>
        <w:tc>
          <w:tcPr>
            <w:tcW w:w="0" w:type="auto"/>
            <w:tcBorders>
              <w:top w:val="single" w:sz="4" w:space="0" w:color="auto"/>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30</w:t>
            </w:r>
          </w:p>
        </w:tc>
        <w:tc>
          <w:tcPr>
            <w:tcW w:w="0" w:type="auto"/>
            <w:tcBorders>
              <w:top w:val="single" w:sz="4" w:space="0" w:color="auto"/>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20</w:t>
            </w:r>
          </w:p>
        </w:tc>
        <w:tc>
          <w:tcPr>
            <w:tcW w:w="0" w:type="auto"/>
            <w:tcBorders>
              <w:top w:val="single" w:sz="4" w:space="0" w:color="auto"/>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30</w:t>
            </w:r>
          </w:p>
        </w:tc>
        <w:tc>
          <w:tcPr>
            <w:tcW w:w="0" w:type="auto"/>
            <w:tcBorders>
              <w:top w:val="single" w:sz="4" w:space="0" w:color="auto"/>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20</w:t>
            </w:r>
          </w:p>
        </w:tc>
        <w:tc>
          <w:tcPr>
            <w:tcW w:w="0" w:type="auto"/>
            <w:tcBorders>
              <w:top w:val="single" w:sz="4" w:space="0" w:color="auto"/>
              <w:left w:val="single" w:sz="4" w:space="0" w:color="auto"/>
              <w:bottom w:val="single" w:sz="4" w:space="0" w:color="auto"/>
              <w:right w:val="single" w:sz="4" w:space="0" w:color="auto"/>
              <w:tl2br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 xml:space="preserve">      100</w:t>
            </w:r>
          </w:p>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100</w:t>
            </w:r>
          </w:p>
        </w:tc>
      </w:tr>
    </w:tbl>
    <w:p w:rsidR="001B5221" w:rsidRPr="001B5221" w:rsidRDefault="001B5221" w:rsidP="001B5221">
      <w:pPr>
        <w:spacing w:line="240" w:lineRule="auto"/>
        <w:jc w:val="both"/>
        <w:rPr>
          <w:b/>
          <w:sz w:val="20"/>
        </w:rPr>
      </w:pPr>
      <w:r w:rsidRPr="001B5221">
        <w:rPr>
          <w:b/>
          <w:sz w:val="20"/>
        </w:rPr>
        <w:t>Step 3</w:t>
      </w:r>
      <w:r w:rsidRPr="001B5221">
        <w:rPr>
          <w:sz w:val="20"/>
        </w:rPr>
        <w:t>:</w:t>
      </w:r>
    </w:p>
    <w:p w:rsidR="001B5221" w:rsidRDefault="001B5221" w:rsidP="001B5221">
      <w:pPr>
        <w:spacing w:line="240" w:lineRule="auto"/>
        <w:jc w:val="both"/>
        <w:rPr>
          <w:sz w:val="20"/>
        </w:rPr>
      </w:pPr>
      <w:r w:rsidRPr="001B5221">
        <w:rPr>
          <w:sz w:val="20"/>
        </w:rPr>
        <w:t xml:space="preserve">The smallest value among the supplies and demands is 20 corresponding to </w:t>
      </w:r>
      <w:r w:rsidR="008A481B">
        <w:rPr>
          <w:sz w:val="20"/>
        </w:rPr>
        <w:t xml:space="preserve">the destinations D2, D4 and </w:t>
      </w:r>
      <w:r w:rsidRPr="001B5221">
        <w:rPr>
          <w:sz w:val="20"/>
        </w:rPr>
        <w:t>source S3. Out of these D2 column is chosen for allotment as the sum of the costs in that column is maximum (14+7+0=21). Among the costs of D2 column the smallest cost is 0 corresponding to the cell (3,2) against which allotment is to be done.</w:t>
      </w:r>
    </w:p>
    <w:p w:rsidR="001B5221" w:rsidRPr="001B5221" w:rsidRDefault="001B5221" w:rsidP="001B5221">
      <w:pPr>
        <w:spacing w:line="240" w:lineRule="auto"/>
        <w:jc w:val="both"/>
        <w:rPr>
          <w:sz w:val="20"/>
        </w:rPr>
      </w:pPr>
    </w:p>
    <w:tbl>
      <w:tblPr>
        <w:tblStyle w:val="TableGrid"/>
        <w:tblW w:w="0" w:type="auto"/>
        <w:jc w:val="center"/>
        <w:tblInd w:w="423" w:type="dxa"/>
        <w:tblLook w:val="04A0" w:firstRow="1" w:lastRow="0" w:firstColumn="1" w:lastColumn="0" w:noHBand="0" w:noVBand="1"/>
      </w:tblPr>
      <w:tblGrid>
        <w:gridCol w:w="1666"/>
        <w:gridCol w:w="322"/>
        <w:gridCol w:w="294"/>
        <w:gridCol w:w="440"/>
        <w:gridCol w:w="440"/>
        <w:gridCol w:w="440"/>
        <w:gridCol w:w="302"/>
        <w:gridCol w:w="328"/>
        <w:gridCol w:w="440"/>
        <w:gridCol w:w="1207"/>
      </w:tblGrid>
      <w:tr w:rsidR="001B5221" w:rsidRPr="001B5221" w:rsidTr="001B5221">
        <w:trPr>
          <w:trHeight w:val="547"/>
          <w:jc w:val="center"/>
        </w:trPr>
        <w:tc>
          <w:tcPr>
            <w:tcW w:w="0" w:type="auto"/>
            <w:tcBorders>
              <w:top w:val="single" w:sz="4" w:space="0" w:color="auto"/>
              <w:left w:val="single" w:sz="4" w:space="0" w:color="auto"/>
              <w:right w:val="single" w:sz="4" w:space="0" w:color="auto"/>
              <w:tl2br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 xml:space="preserve">         Destinations </w:t>
            </w:r>
          </w:p>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Sources</w:t>
            </w:r>
          </w:p>
        </w:tc>
        <w:tc>
          <w:tcPr>
            <w:tcW w:w="616"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D1</w:t>
            </w:r>
          </w:p>
        </w:tc>
        <w:tc>
          <w:tcPr>
            <w:tcW w:w="880"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D2</w:t>
            </w:r>
          </w:p>
        </w:tc>
        <w:tc>
          <w:tcPr>
            <w:tcW w:w="742"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D3</w:t>
            </w:r>
          </w:p>
        </w:tc>
        <w:tc>
          <w:tcPr>
            <w:tcW w:w="768"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D4</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Supply</w:t>
            </w:r>
          </w:p>
        </w:tc>
      </w:tr>
      <w:tr w:rsidR="001B5221" w:rsidRPr="001B5221" w:rsidTr="001B5221">
        <w:trPr>
          <w:trHeight w:val="127"/>
          <w:jc w:val="center"/>
        </w:trPr>
        <w:tc>
          <w:tcPr>
            <w:tcW w:w="0" w:type="auto"/>
            <w:vMerge w:val="restart"/>
            <w:tcBorders>
              <w:top w:val="single" w:sz="4" w:space="0" w:color="auto"/>
              <w:left w:val="single" w:sz="4" w:space="0" w:color="auto"/>
              <w:right w:val="single" w:sz="4" w:space="0" w:color="auto"/>
            </w:tcBorders>
            <w:vAlign w:val="center"/>
          </w:tcPr>
          <w:p w:rsidR="001B5221" w:rsidRPr="001B5221" w:rsidRDefault="001B5221" w:rsidP="005D7D65">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S1</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288"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14</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302"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6</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val="restart"/>
            <w:tcBorders>
              <w:top w:val="single" w:sz="4" w:space="0" w:color="auto"/>
              <w:left w:val="single" w:sz="4" w:space="0" w:color="auto"/>
              <w:right w:val="single" w:sz="4" w:space="0" w:color="auto"/>
            </w:tcBorders>
            <w:vAlign w:val="center"/>
          </w:tcPr>
          <w:p w:rsidR="001B5221" w:rsidRPr="001B5221" w:rsidRDefault="001B5221" w:rsidP="005D7D65">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40</w:t>
            </w:r>
          </w:p>
        </w:tc>
      </w:tr>
      <w:tr w:rsidR="001B5221" w:rsidRPr="001B5221" w:rsidTr="001B5221">
        <w:trPr>
          <w:trHeight w:val="127"/>
          <w:jc w:val="center"/>
        </w:trPr>
        <w:tc>
          <w:tcPr>
            <w:tcW w:w="0" w:type="auto"/>
            <w:vMerge/>
            <w:tcBorders>
              <w:left w:val="single" w:sz="4" w:space="0" w:color="auto"/>
              <w:bottom w:val="single" w:sz="4" w:space="0" w:color="auto"/>
              <w:right w:val="single" w:sz="4" w:space="0" w:color="auto"/>
            </w:tcBorders>
            <w:vAlign w:val="center"/>
          </w:tcPr>
          <w:p w:rsidR="001B5221" w:rsidRPr="001B5221" w:rsidRDefault="001B5221" w:rsidP="005D7D65">
            <w:pPr>
              <w:spacing w:line="240" w:lineRule="auto"/>
              <w:jc w:val="center"/>
              <w:rPr>
                <w:rFonts w:ascii="Times New Roman" w:hAnsi="Times New Roman" w:cs="Times New Roman"/>
                <w:sz w:val="20"/>
                <w:szCs w:val="20"/>
              </w:rPr>
            </w:pPr>
          </w:p>
        </w:tc>
        <w:tc>
          <w:tcPr>
            <w:tcW w:w="0" w:type="auto"/>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288"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02"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tcBorders>
              <w:left w:val="single" w:sz="4" w:space="0" w:color="auto"/>
              <w:bottom w:val="single" w:sz="4" w:space="0" w:color="auto"/>
              <w:right w:val="single" w:sz="4" w:space="0" w:color="auto"/>
            </w:tcBorders>
            <w:vAlign w:val="center"/>
          </w:tcPr>
          <w:p w:rsidR="001B5221" w:rsidRPr="001B5221" w:rsidRDefault="001B5221" w:rsidP="005D7D65">
            <w:pPr>
              <w:spacing w:line="240" w:lineRule="auto"/>
              <w:jc w:val="center"/>
              <w:rPr>
                <w:rFonts w:ascii="Times New Roman" w:hAnsi="Times New Roman" w:cs="Times New Roman"/>
                <w:sz w:val="20"/>
                <w:szCs w:val="20"/>
              </w:rPr>
            </w:pPr>
          </w:p>
        </w:tc>
      </w:tr>
      <w:tr w:rsidR="001B5221" w:rsidRPr="001B5221" w:rsidTr="001B5221">
        <w:trPr>
          <w:trHeight w:val="127"/>
          <w:jc w:val="center"/>
        </w:trPr>
        <w:tc>
          <w:tcPr>
            <w:tcW w:w="0" w:type="auto"/>
            <w:vMerge w:val="restart"/>
            <w:tcBorders>
              <w:top w:val="single" w:sz="4" w:space="0" w:color="auto"/>
              <w:left w:val="single" w:sz="4" w:space="0" w:color="auto"/>
              <w:right w:val="single" w:sz="4" w:space="0" w:color="auto"/>
            </w:tcBorders>
            <w:vAlign w:val="center"/>
          </w:tcPr>
          <w:p w:rsidR="001B5221" w:rsidRPr="001B5221" w:rsidRDefault="001B5221" w:rsidP="005D7D65">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S2</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w:t>
            </w:r>
          </w:p>
        </w:tc>
        <w:tc>
          <w:tcPr>
            <w:tcW w:w="288"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7</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10</w:t>
            </w:r>
          </w:p>
        </w:tc>
        <w:tc>
          <w:tcPr>
            <w:tcW w:w="302"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val="restart"/>
            <w:tcBorders>
              <w:top w:val="single" w:sz="4" w:space="0" w:color="auto"/>
              <w:left w:val="single" w:sz="4" w:space="0" w:color="auto"/>
              <w:right w:val="single" w:sz="4" w:space="0" w:color="auto"/>
            </w:tcBorders>
            <w:vAlign w:val="center"/>
          </w:tcPr>
          <w:p w:rsidR="001B5221" w:rsidRPr="001B5221" w:rsidRDefault="001B5221" w:rsidP="005D7D65">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40</w:t>
            </w:r>
          </w:p>
        </w:tc>
      </w:tr>
      <w:tr w:rsidR="001B5221" w:rsidRPr="001B5221" w:rsidTr="001B5221">
        <w:trPr>
          <w:trHeight w:val="127"/>
          <w:jc w:val="center"/>
        </w:trPr>
        <w:tc>
          <w:tcPr>
            <w:tcW w:w="0" w:type="auto"/>
            <w:vMerge/>
            <w:tcBorders>
              <w:left w:val="single" w:sz="4" w:space="0" w:color="auto"/>
              <w:bottom w:val="single" w:sz="4" w:space="0" w:color="auto"/>
              <w:right w:val="single" w:sz="4" w:space="0" w:color="auto"/>
            </w:tcBorders>
            <w:vAlign w:val="center"/>
          </w:tcPr>
          <w:p w:rsidR="001B5221" w:rsidRPr="001B5221" w:rsidRDefault="001B5221" w:rsidP="005D7D65">
            <w:pPr>
              <w:spacing w:line="240" w:lineRule="auto"/>
              <w:jc w:val="center"/>
              <w:rPr>
                <w:rFonts w:ascii="Times New Roman" w:hAnsi="Times New Roman" w:cs="Times New Roman"/>
                <w:sz w:val="20"/>
                <w:szCs w:val="20"/>
              </w:rPr>
            </w:pPr>
          </w:p>
        </w:tc>
        <w:tc>
          <w:tcPr>
            <w:tcW w:w="0" w:type="auto"/>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288"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02"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b/>
                <w:sz w:val="20"/>
                <w:szCs w:val="20"/>
              </w:rPr>
            </w:pPr>
          </w:p>
        </w:tc>
        <w:tc>
          <w:tcPr>
            <w:tcW w:w="1207" w:type="dxa"/>
            <w:vMerge/>
            <w:tcBorders>
              <w:left w:val="single" w:sz="4" w:space="0" w:color="auto"/>
              <w:bottom w:val="single" w:sz="4" w:space="0" w:color="auto"/>
              <w:right w:val="single" w:sz="4" w:space="0" w:color="auto"/>
            </w:tcBorders>
            <w:vAlign w:val="center"/>
          </w:tcPr>
          <w:p w:rsidR="001B5221" w:rsidRPr="001B5221" w:rsidRDefault="001B5221" w:rsidP="005D7D65">
            <w:pPr>
              <w:spacing w:line="240" w:lineRule="auto"/>
              <w:jc w:val="center"/>
              <w:rPr>
                <w:rFonts w:ascii="Times New Roman" w:hAnsi="Times New Roman" w:cs="Times New Roman"/>
                <w:sz w:val="20"/>
                <w:szCs w:val="20"/>
              </w:rPr>
            </w:pPr>
          </w:p>
        </w:tc>
      </w:tr>
      <w:tr w:rsidR="001B5221" w:rsidRPr="001B5221" w:rsidTr="001B5221">
        <w:trPr>
          <w:trHeight w:val="127"/>
          <w:jc w:val="center"/>
        </w:trPr>
        <w:tc>
          <w:tcPr>
            <w:tcW w:w="0" w:type="auto"/>
            <w:vMerge w:val="restart"/>
            <w:tcBorders>
              <w:top w:val="single" w:sz="4" w:space="0" w:color="auto"/>
              <w:left w:val="single" w:sz="4" w:space="0" w:color="auto"/>
              <w:right w:val="single" w:sz="4" w:space="0" w:color="auto"/>
            </w:tcBorders>
            <w:vAlign w:val="center"/>
          </w:tcPr>
          <w:p w:rsidR="001B5221" w:rsidRPr="001B5221" w:rsidRDefault="001B5221" w:rsidP="005D7D65">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S3</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4</w:t>
            </w:r>
          </w:p>
        </w:tc>
        <w:tc>
          <w:tcPr>
            <w:tcW w:w="288"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w:t>
            </w:r>
          </w:p>
        </w:tc>
        <w:tc>
          <w:tcPr>
            <w:tcW w:w="302"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val="restart"/>
            <w:tcBorders>
              <w:top w:val="single" w:sz="4" w:space="0" w:color="auto"/>
              <w:left w:val="single" w:sz="4" w:space="0" w:color="auto"/>
              <w:right w:val="single" w:sz="4" w:space="0" w:color="auto"/>
            </w:tcBorders>
            <w:vAlign w:val="center"/>
          </w:tcPr>
          <w:p w:rsidR="001B5221" w:rsidRPr="001B5221" w:rsidRDefault="001B5221" w:rsidP="005D7D65">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0</w:t>
            </w:r>
          </w:p>
        </w:tc>
      </w:tr>
      <w:tr w:rsidR="001B5221" w:rsidRPr="001B5221" w:rsidTr="001B5221">
        <w:trPr>
          <w:trHeight w:val="127"/>
          <w:jc w:val="center"/>
        </w:trPr>
        <w:tc>
          <w:tcPr>
            <w:tcW w:w="0" w:type="auto"/>
            <w:vMerge/>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288"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20</w:t>
            </w: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02"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r>
      <w:tr w:rsidR="001B5221" w:rsidRPr="001B5221" w:rsidTr="001B5221">
        <w:trPr>
          <w:trHeight w:val="547"/>
          <w:jc w:val="center"/>
        </w:trPr>
        <w:tc>
          <w:tcPr>
            <w:tcW w:w="0" w:type="auto"/>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Demand</w:t>
            </w:r>
          </w:p>
        </w:tc>
        <w:tc>
          <w:tcPr>
            <w:tcW w:w="616"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30</w:t>
            </w:r>
          </w:p>
        </w:tc>
        <w:tc>
          <w:tcPr>
            <w:tcW w:w="880" w:type="dxa"/>
            <w:gridSpan w:val="2"/>
            <w:tcBorders>
              <w:top w:val="single" w:sz="4" w:space="0" w:color="auto"/>
              <w:left w:val="single" w:sz="4" w:space="0" w:color="auto"/>
              <w:right w:val="single" w:sz="4" w:space="0" w:color="auto"/>
            </w:tcBorders>
            <w:vAlign w:val="center"/>
          </w:tcPr>
          <w:p w:rsidR="001B5221" w:rsidRPr="001B5221" w:rsidRDefault="001B5221" w:rsidP="001B5221">
            <w:pPr>
              <w:tabs>
                <w:tab w:val="center" w:pos="263"/>
              </w:tabs>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742"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30</w:t>
            </w:r>
          </w:p>
        </w:tc>
        <w:tc>
          <w:tcPr>
            <w:tcW w:w="768"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20</w:t>
            </w:r>
          </w:p>
        </w:tc>
        <w:tc>
          <w:tcPr>
            <w:tcW w:w="1207" w:type="dxa"/>
            <w:tcBorders>
              <w:top w:val="single" w:sz="4" w:space="0" w:color="auto"/>
              <w:left w:val="single" w:sz="4" w:space="0" w:color="auto"/>
              <w:right w:val="single" w:sz="4" w:space="0" w:color="auto"/>
              <w:tl2br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 xml:space="preserve">      80</w:t>
            </w:r>
          </w:p>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80</w:t>
            </w:r>
          </w:p>
        </w:tc>
      </w:tr>
    </w:tbl>
    <w:p w:rsidR="001B5221" w:rsidRPr="001B5221" w:rsidRDefault="001B5221" w:rsidP="001B5221">
      <w:pPr>
        <w:spacing w:line="240" w:lineRule="auto"/>
        <w:jc w:val="both"/>
        <w:rPr>
          <w:sz w:val="20"/>
        </w:rPr>
      </w:pPr>
      <w:r w:rsidRPr="001B5221">
        <w:rPr>
          <w:b/>
          <w:sz w:val="20"/>
        </w:rPr>
        <w:t>Step 4</w:t>
      </w:r>
      <w:r w:rsidRPr="001B5221">
        <w:rPr>
          <w:sz w:val="20"/>
        </w:rPr>
        <w:t>:</w:t>
      </w:r>
    </w:p>
    <w:p w:rsidR="001B5221" w:rsidRDefault="001B5221" w:rsidP="001B5221">
      <w:pPr>
        <w:spacing w:line="240" w:lineRule="auto"/>
        <w:jc w:val="both"/>
        <w:rPr>
          <w:sz w:val="20"/>
        </w:rPr>
      </w:pPr>
      <w:r w:rsidRPr="001B5221">
        <w:rPr>
          <w:sz w:val="20"/>
        </w:rPr>
        <w:t>The smallest value among the supplies and demands is 20 corresponding to the destination D4 and therefore D4 column is chosen for allotment. Among the costs of D4 column the smallest cost is 0 corresponding to the cell (2,4) against which allotment is to be done</w:t>
      </w:r>
    </w:p>
    <w:p w:rsidR="001B5221" w:rsidRPr="001B5221" w:rsidRDefault="001B5221" w:rsidP="001B5221">
      <w:pPr>
        <w:spacing w:line="240" w:lineRule="auto"/>
        <w:jc w:val="both"/>
        <w:rPr>
          <w:sz w:val="20"/>
        </w:rPr>
      </w:pPr>
    </w:p>
    <w:tbl>
      <w:tblPr>
        <w:tblStyle w:val="TableGrid"/>
        <w:tblW w:w="0" w:type="auto"/>
        <w:jc w:val="center"/>
        <w:tblInd w:w="423" w:type="dxa"/>
        <w:tblLook w:val="04A0" w:firstRow="1" w:lastRow="0" w:firstColumn="1" w:lastColumn="0" w:noHBand="0" w:noVBand="1"/>
      </w:tblPr>
      <w:tblGrid>
        <w:gridCol w:w="1666"/>
        <w:gridCol w:w="322"/>
        <w:gridCol w:w="294"/>
        <w:gridCol w:w="440"/>
        <w:gridCol w:w="440"/>
        <w:gridCol w:w="440"/>
        <w:gridCol w:w="302"/>
        <w:gridCol w:w="328"/>
        <w:gridCol w:w="440"/>
        <w:gridCol w:w="1207"/>
      </w:tblGrid>
      <w:tr w:rsidR="001B5221" w:rsidRPr="001B5221" w:rsidTr="001B5221">
        <w:trPr>
          <w:trHeight w:val="547"/>
          <w:jc w:val="center"/>
        </w:trPr>
        <w:tc>
          <w:tcPr>
            <w:tcW w:w="0" w:type="auto"/>
            <w:tcBorders>
              <w:top w:val="single" w:sz="4" w:space="0" w:color="auto"/>
              <w:left w:val="single" w:sz="4" w:space="0" w:color="auto"/>
              <w:right w:val="single" w:sz="4" w:space="0" w:color="auto"/>
              <w:tl2br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 xml:space="preserve">         Destinations </w:t>
            </w:r>
          </w:p>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Sources</w:t>
            </w:r>
          </w:p>
        </w:tc>
        <w:tc>
          <w:tcPr>
            <w:tcW w:w="616"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D1</w:t>
            </w:r>
          </w:p>
        </w:tc>
        <w:tc>
          <w:tcPr>
            <w:tcW w:w="880"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D2</w:t>
            </w:r>
          </w:p>
        </w:tc>
        <w:tc>
          <w:tcPr>
            <w:tcW w:w="742"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D3</w:t>
            </w:r>
          </w:p>
        </w:tc>
        <w:tc>
          <w:tcPr>
            <w:tcW w:w="768"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D4</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Supply</w:t>
            </w:r>
          </w:p>
        </w:tc>
      </w:tr>
      <w:tr w:rsidR="001B5221" w:rsidRPr="001B5221" w:rsidTr="001B5221">
        <w:trPr>
          <w:trHeight w:val="127"/>
          <w:jc w:val="center"/>
        </w:trPr>
        <w:tc>
          <w:tcPr>
            <w:tcW w:w="0" w:type="auto"/>
            <w:vMerge w:val="restart"/>
            <w:tcBorders>
              <w:top w:val="single" w:sz="4" w:space="0" w:color="auto"/>
              <w:left w:val="single" w:sz="4" w:space="0" w:color="auto"/>
              <w:right w:val="single" w:sz="4" w:space="0" w:color="auto"/>
            </w:tcBorders>
            <w:vAlign w:val="center"/>
          </w:tcPr>
          <w:p w:rsidR="001B5221" w:rsidRPr="001B5221" w:rsidRDefault="001B5221" w:rsidP="00DA13C3">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S1</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288"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14</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302"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6</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val="restart"/>
            <w:tcBorders>
              <w:top w:val="single" w:sz="4" w:space="0" w:color="auto"/>
              <w:left w:val="single" w:sz="4" w:space="0" w:color="auto"/>
              <w:right w:val="single" w:sz="4" w:space="0" w:color="auto"/>
            </w:tcBorders>
            <w:vAlign w:val="center"/>
          </w:tcPr>
          <w:p w:rsidR="001B5221" w:rsidRPr="001B5221" w:rsidRDefault="001B5221" w:rsidP="00DA13C3">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40</w:t>
            </w:r>
          </w:p>
        </w:tc>
      </w:tr>
      <w:tr w:rsidR="001B5221" w:rsidRPr="001B5221" w:rsidTr="001B5221">
        <w:trPr>
          <w:trHeight w:val="127"/>
          <w:jc w:val="center"/>
        </w:trPr>
        <w:tc>
          <w:tcPr>
            <w:tcW w:w="0" w:type="auto"/>
            <w:vMerge/>
            <w:tcBorders>
              <w:left w:val="single" w:sz="4" w:space="0" w:color="auto"/>
              <w:bottom w:val="single" w:sz="4" w:space="0" w:color="auto"/>
              <w:right w:val="single" w:sz="4" w:space="0" w:color="auto"/>
            </w:tcBorders>
            <w:vAlign w:val="center"/>
          </w:tcPr>
          <w:p w:rsidR="001B5221" w:rsidRPr="001B5221" w:rsidRDefault="001B5221" w:rsidP="00DA13C3">
            <w:pPr>
              <w:spacing w:line="240" w:lineRule="auto"/>
              <w:jc w:val="center"/>
              <w:rPr>
                <w:rFonts w:ascii="Times New Roman" w:hAnsi="Times New Roman" w:cs="Times New Roman"/>
                <w:sz w:val="20"/>
                <w:szCs w:val="20"/>
              </w:rPr>
            </w:pPr>
          </w:p>
        </w:tc>
        <w:tc>
          <w:tcPr>
            <w:tcW w:w="0" w:type="auto"/>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288"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02"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tcBorders>
              <w:left w:val="single" w:sz="4" w:space="0" w:color="auto"/>
              <w:bottom w:val="single" w:sz="4" w:space="0" w:color="auto"/>
              <w:right w:val="single" w:sz="4" w:space="0" w:color="auto"/>
            </w:tcBorders>
            <w:vAlign w:val="center"/>
          </w:tcPr>
          <w:p w:rsidR="001B5221" w:rsidRPr="001B5221" w:rsidRDefault="001B5221" w:rsidP="00DA13C3">
            <w:pPr>
              <w:spacing w:line="240" w:lineRule="auto"/>
              <w:jc w:val="center"/>
              <w:rPr>
                <w:rFonts w:ascii="Times New Roman" w:hAnsi="Times New Roman" w:cs="Times New Roman"/>
                <w:sz w:val="20"/>
                <w:szCs w:val="20"/>
              </w:rPr>
            </w:pPr>
          </w:p>
        </w:tc>
      </w:tr>
      <w:tr w:rsidR="001B5221" w:rsidRPr="001B5221" w:rsidTr="001B5221">
        <w:trPr>
          <w:trHeight w:val="127"/>
          <w:jc w:val="center"/>
        </w:trPr>
        <w:tc>
          <w:tcPr>
            <w:tcW w:w="0" w:type="auto"/>
            <w:vMerge w:val="restart"/>
            <w:tcBorders>
              <w:top w:val="single" w:sz="4" w:space="0" w:color="auto"/>
              <w:left w:val="single" w:sz="4" w:space="0" w:color="auto"/>
              <w:right w:val="single" w:sz="4" w:space="0" w:color="auto"/>
            </w:tcBorders>
            <w:vAlign w:val="center"/>
          </w:tcPr>
          <w:p w:rsidR="001B5221" w:rsidRPr="001B5221" w:rsidRDefault="001B5221" w:rsidP="00DA13C3">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S2</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w:t>
            </w:r>
          </w:p>
        </w:tc>
        <w:tc>
          <w:tcPr>
            <w:tcW w:w="288"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7</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10</w:t>
            </w:r>
          </w:p>
        </w:tc>
        <w:tc>
          <w:tcPr>
            <w:tcW w:w="302"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val="restart"/>
            <w:tcBorders>
              <w:top w:val="single" w:sz="4" w:space="0" w:color="auto"/>
              <w:left w:val="single" w:sz="4" w:space="0" w:color="auto"/>
              <w:right w:val="single" w:sz="4" w:space="0" w:color="auto"/>
            </w:tcBorders>
            <w:vAlign w:val="center"/>
          </w:tcPr>
          <w:p w:rsidR="001B5221" w:rsidRPr="001B5221" w:rsidRDefault="001B5221" w:rsidP="00DA13C3">
            <w:pPr>
              <w:spacing w:line="240" w:lineRule="auto"/>
              <w:jc w:val="center"/>
              <w:rPr>
                <w:rFonts w:ascii="Times New Roman" w:hAnsi="Times New Roman" w:cs="Times New Roman"/>
                <w:b/>
                <w:sz w:val="20"/>
                <w:szCs w:val="20"/>
              </w:rPr>
            </w:pPr>
            <w:r w:rsidRPr="001B5221">
              <w:rPr>
                <w:rFonts w:ascii="Times New Roman" w:hAnsi="Times New Roman" w:cs="Times New Roman"/>
                <w:b/>
                <w:sz w:val="20"/>
                <w:szCs w:val="20"/>
              </w:rPr>
              <w:t>20</w:t>
            </w:r>
          </w:p>
        </w:tc>
      </w:tr>
      <w:tr w:rsidR="001B5221" w:rsidRPr="001B5221" w:rsidTr="001B5221">
        <w:trPr>
          <w:trHeight w:val="127"/>
          <w:jc w:val="center"/>
        </w:trPr>
        <w:tc>
          <w:tcPr>
            <w:tcW w:w="0" w:type="auto"/>
            <w:vMerge/>
            <w:tcBorders>
              <w:left w:val="single" w:sz="4" w:space="0" w:color="auto"/>
              <w:bottom w:val="single" w:sz="4" w:space="0" w:color="auto"/>
              <w:right w:val="single" w:sz="4" w:space="0" w:color="auto"/>
            </w:tcBorders>
            <w:vAlign w:val="center"/>
          </w:tcPr>
          <w:p w:rsidR="001B5221" w:rsidRPr="001B5221" w:rsidRDefault="001B5221" w:rsidP="00DA13C3">
            <w:pPr>
              <w:spacing w:line="240" w:lineRule="auto"/>
              <w:jc w:val="center"/>
              <w:rPr>
                <w:rFonts w:ascii="Times New Roman" w:hAnsi="Times New Roman" w:cs="Times New Roman"/>
                <w:sz w:val="20"/>
                <w:szCs w:val="20"/>
              </w:rPr>
            </w:pPr>
          </w:p>
        </w:tc>
        <w:tc>
          <w:tcPr>
            <w:tcW w:w="0" w:type="auto"/>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288"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02"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20</w:t>
            </w:r>
          </w:p>
        </w:tc>
        <w:tc>
          <w:tcPr>
            <w:tcW w:w="1207" w:type="dxa"/>
            <w:vMerge/>
            <w:tcBorders>
              <w:left w:val="single" w:sz="4" w:space="0" w:color="auto"/>
              <w:bottom w:val="single" w:sz="4" w:space="0" w:color="auto"/>
              <w:right w:val="single" w:sz="4" w:space="0" w:color="auto"/>
            </w:tcBorders>
            <w:vAlign w:val="center"/>
          </w:tcPr>
          <w:p w:rsidR="001B5221" w:rsidRPr="001B5221" w:rsidRDefault="001B5221" w:rsidP="00DA13C3">
            <w:pPr>
              <w:spacing w:line="240" w:lineRule="auto"/>
              <w:jc w:val="center"/>
              <w:rPr>
                <w:rFonts w:ascii="Times New Roman" w:hAnsi="Times New Roman" w:cs="Times New Roman"/>
                <w:sz w:val="20"/>
                <w:szCs w:val="20"/>
              </w:rPr>
            </w:pPr>
          </w:p>
        </w:tc>
      </w:tr>
      <w:tr w:rsidR="001B5221" w:rsidRPr="001B5221" w:rsidTr="001B5221">
        <w:trPr>
          <w:trHeight w:val="127"/>
          <w:jc w:val="center"/>
        </w:trPr>
        <w:tc>
          <w:tcPr>
            <w:tcW w:w="0" w:type="auto"/>
            <w:vMerge w:val="restart"/>
            <w:tcBorders>
              <w:top w:val="single" w:sz="4" w:space="0" w:color="auto"/>
              <w:left w:val="single" w:sz="4" w:space="0" w:color="auto"/>
              <w:right w:val="single" w:sz="4" w:space="0" w:color="auto"/>
            </w:tcBorders>
            <w:vAlign w:val="center"/>
          </w:tcPr>
          <w:p w:rsidR="001B5221" w:rsidRPr="001B5221" w:rsidRDefault="001B5221" w:rsidP="00DA13C3">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S3</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4</w:t>
            </w:r>
          </w:p>
        </w:tc>
        <w:tc>
          <w:tcPr>
            <w:tcW w:w="288"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w:t>
            </w:r>
          </w:p>
        </w:tc>
        <w:tc>
          <w:tcPr>
            <w:tcW w:w="302"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val="restart"/>
            <w:tcBorders>
              <w:top w:val="single" w:sz="4" w:space="0" w:color="auto"/>
              <w:left w:val="single" w:sz="4" w:space="0" w:color="auto"/>
              <w:right w:val="single" w:sz="4" w:space="0" w:color="auto"/>
            </w:tcBorders>
            <w:vAlign w:val="center"/>
          </w:tcPr>
          <w:p w:rsidR="001B5221" w:rsidRPr="001B5221" w:rsidRDefault="001B5221" w:rsidP="00DA13C3">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0</w:t>
            </w:r>
          </w:p>
        </w:tc>
      </w:tr>
      <w:tr w:rsidR="001B5221" w:rsidRPr="001B5221" w:rsidTr="001B5221">
        <w:trPr>
          <w:trHeight w:val="127"/>
          <w:jc w:val="center"/>
        </w:trPr>
        <w:tc>
          <w:tcPr>
            <w:tcW w:w="0" w:type="auto"/>
            <w:vMerge/>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288"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20</w:t>
            </w: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02"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r>
      <w:tr w:rsidR="001B5221" w:rsidRPr="001B5221" w:rsidTr="001B5221">
        <w:trPr>
          <w:trHeight w:val="547"/>
          <w:jc w:val="center"/>
        </w:trPr>
        <w:tc>
          <w:tcPr>
            <w:tcW w:w="0" w:type="auto"/>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Demand</w:t>
            </w:r>
          </w:p>
        </w:tc>
        <w:tc>
          <w:tcPr>
            <w:tcW w:w="616"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30</w:t>
            </w:r>
          </w:p>
        </w:tc>
        <w:tc>
          <w:tcPr>
            <w:tcW w:w="880" w:type="dxa"/>
            <w:gridSpan w:val="2"/>
            <w:tcBorders>
              <w:top w:val="single" w:sz="4" w:space="0" w:color="auto"/>
              <w:left w:val="single" w:sz="4" w:space="0" w:color="auto"/>
              <w:right w:val="single" w:sz="4" w:space="0" w:color="auto"/>
            </w:tcBorders>
            <w:vAlign w:val="center"/>
          </w:tcPr>
          <w:p w:rsidR="001B5221" w:rsidRPr="001B5221" w:rsidRDefault="001B5221" w:rsidP="001B5221">
            <w:pPr>
              <w:tabs>
                <w:tab w:val="center" w:pos="263"/>
              </w:tabs>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742"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30</w:t>
            </w:r>
          </w:p>
        </w:tc>
        <w:tc>
          <w:tcPr>
            <w:tcW w:w="768"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1207" w:type="dxa"/>
            <w:tcBorders>
              <w:top w:val="single" w:sz="4" w:space="0" w:color="auto"/>
              <w:left w:val="single" w:sz="4" w:space="0" w:color="auto"/>
              <w:right w:val="single" w:sz="4" w:space="0" w:color="auto"/>
              <w:tl2br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 xml:space="preserve">       60</w:t>
            </w:r>
          </w:p>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60</w:t>
            </w:r>
          </w:p>
        </w:tc>
      </w:tr>
    </w:tbl>
    <w:p w:rsidR="001B5221" w:rsidRPr="001B5221" w:rsidRDefault="001B5221" w:rsidP="001B5221">
      <w:pPr>
        <w:spacing w:line="240" w:lineRule="auto"/>
        <w:jc w:val="both"/>
        <w:rPr>
          <w:sz w:val="20"/>
        </w:rPr>
      </w:pPr>
      <w:r w:rsidRPr="001B5221">
        <w:rPr>
          <w:b/>
          <w:sz w:val="20"/>
        </w:rPr>
        <w:t>Step 5</w:t>
      </w:r>
      <w:r w:rsidRPr="001B5221">
        <w:rPr>
          <w:sz w:val="20"/>
        </w:rPr>
        <w:t>:</w:t>
      </w:r>
    </w:p>
    <w:p w:rsidR="001B5221" w:rsidRDefault="001B5221" w:rsidP="001B5221">
      <w:pPr>
        <w:spacing w:line="240" w:lineRule="auto"/>
        <w:jc w:val="both"/>
        <w:rPr>
          <w:sz w:val="20"/>
        </w:rPr>
      </w:pPr>
      <w:r w:rsidRPr="001B5221">
        <w:rPr>
          <w:sz w:val="20"/>
        </w:rPr>
        <w:t xml:space="preserve">The smallest value among the supplies and demands is 20 corresponding to the source S2 and therefore S2 row is chosen for allotment. Among the costs of S2 row the smallest cost is 0 corresponding to the cell (2,4) against which allotment  has already been done in Step-4 and therefore the next least cost 2 is considered which corresponds to the cell (2,1)  </w:t>
      </w:r>
    </w:p>
    <w:p w:rsidR="001B5221" w:rsidRPr="001B5221" w:rsidRDefault="001B5221" w:rsidP="001B5221">
      <w:pPr>
        <w:spacing w:line="240" w:lineRule="auto"/>
        <w:jc w:val="both"/>
        <w:rPr>
          <w:sz w:val="20"/>
        </w:rPr>
      </w:pPr>
    </w:p>
    <w:tbl>
      <w:tblPr>
        <w:tblStyle w:val="TableGrid"/>
        <w:tblW w:w="0" w:type="auto"/>
        <w:jc w:val="center"/>
        <w:tblInd w:w="423" w:type="dxa"/>
        <w:tblLook w:val="04A0" w:firstRow="1" w:lastRow="0" w:firstColumn="1" w:lastColumn="0" w:noHBand="0" w:noVBand="1"/>
      </w:tblPr>
      <w:tblGrid>
        <w:gridCol w:w="1666"/>
        <w:gridCol w:w="321"/>
        <w:gridCol w:w="447"/>
        <w:gridCol w:w="440"/>
        <w:gridCol w:w="440"/>
        <w:gridCol w:w="440"/>
        <w:gridCol w:w="302"/>
        <w:gridCol w:w="328"/>
        <w:gridCol w:w="440"/>
        <w:gridCol w:w="1207"/>
      </w:tblGrid>
      <w:tr w:rsidR="001B5221" w:rsidRPr="001B5221" w:rsidTr="001B5221">
        <w:trPr>
          <w:trHeight w:val="547"/>
          <w:jc w:val="center"/>
        </w:trPr>
        <w:tc>
          <w:tcPr>
            <w:tcW w:w="0" w:type="auto"/>
            <w:tcBorders>
              <w:top w:val="single" w:sz="4" w:space="0" w:color="auto"/>
              <w:left w:val="single" w:sz="4" w:space="0" w:color="auto"/>
              <w:right w:val="single" w:sz="4" w:space="0" w:color="auto"/>
              <w:tl2br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 xml:space="preserve">         Destinations </w:t>
            </w:r>
          </w:p>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Sources</w:t>
            </w:r>
          </w:p>
        </w:tc>
        <w:tc>
          <w:tcPr>
            <w:tcW w:w="768"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D1</w:t>
            </w:r>
          </w:p>
        </w:tc>
        <w:tc>
          <w:tcPr>
            <w:tcW w:w="880"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D2</w:t>
            </w:r>
          </w:p>
        </w:tc>
        <w:tc>
          <w:tcPr>
            <w:tcW w:w="742"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D3</w:t>
            </w:r>
          </w:p>
        </w:tc>
        <w:tc>
          <w:tcPr>
            <w:tcW w:w="768"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D4</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Supply</w:t>
            </w:r>
          </w:p>
        </w:tc>
      </w:tr>
      <w:tr w:rsidR="001B5221" w:rsidRPr="001B5221" w:rsidTr="001B5221">
        <w:trPr>
          <w:trHeight w:val="127"/>
          <w:jc w:val="center"/>
        </w:trPr>
        <w:tc>
          <w:tcPr>
            <w:tcW w:w="0" w:type="auto"/>
            <w:vMerge w:val="restart"/>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S1</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14</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302"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6</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val="restart"/>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40</w:t>
            </w:r>
          </w:p>
        </w:tc>
      </w:tr>
      <w:tr w:rsidR="001B5221" w:rsidRPr="001B5221" w:rsidTr="001B5221">
        <w:trPr>
          <w:trHeight w:val="127"/>
          <w:jc w:val="center"/>
        </w:trPr>
        <w:tc>
          <w:tcPr>
            <w:tcW w:w="0" w:type="auto"/>
            <w:vMerge/>
            <w:tcBorders>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02"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tcBorders>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p>
        </w:tc>
      </w:tr>
      <w:tr w:rsidR="001B5221" w:rsidRPr="001B5221" w:rsidTr="001B5221">
        <w:trPr>
          <w:trHeight w:val="127"/>
          <w:jc w:val="center"/>
        </w:trPr>
        <w:tc>
          <w:tcPr>
            <w:tcW w:w="0" w:type="auto"/>
            <w:vMerge w:val="restart"/>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S2</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7</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10</w:t>
            </w:r>
          </w:p>
        </w:tc>
        <w:tc>
          <w:tcPr>
            <w:tcW w:w="302"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val="restart"/>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r>
      <w:tr w:rsidR="001B5221" w:rsidRPr="001B5221" w:rsidTr="001B5221">
        <w:trPr>
          <w:trHeight w:val="127"/>
          <w:jc w:val="center"/>
        </w:trPr>
        <w:tc>
          <w:tcPr>
            <w:tcW w:w="0" w:type="auto"/>
            <w:vMerge/>
            <w:tcBorders>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20</w:t>
            </w: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02"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20</w:t>
            </w:r>
          </w:p>
        </w:tc>
        <w:tc>
          <w:tcPr>
            <w:tcW w:w="1207" w:type="dxa"/>
            <w:vMerge/>
            <w:tcBorders>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p>
        </w:tc>
      </w:tr>
      <w:tr w:rsidR="001B5221" w:rsidRPr="001B5221" w:rsidTr="001B5221">
        <w:trPr>
          <w:trHeight w:val="127"/>
          <w:jc w:val="center"/>
        </w:trPr>
        <w:tc>
          <w:tcPr>
            <w:tcW w:w="0" w:type="auto"/>
            <w:vMerge w:val="restart"/>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S3</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4</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w:t>
            </w:r>
          </w:p>
        </w:tc>
        <w:tc>
          <w:tcPr>
            <w:tcW w:w="302"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val="restart"/>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r>
      <w:tr w:rsidR="001B5221" w:rsidRPr="001B5221" w:rsidTr="001B5221">
        <w:trPr>
          <w:trHeight w:val="127"/>
          <w:jc w:val="center"/>
        </w:trPr>
        <w:tc>
          <w:tcPr>
            <w:tcW w:w="0" w:type="auto"/>
            <w:vMerge/>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20</w:t>
            </w: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02"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r>
      <w:tr w:rsidR="001B5221" w:rsidRPr="001B5221" w:rsidTr="001B5221">
        <w:trPr>
          <w:trHeight w:val="547"/>
          <w:jc w:val="center"/>
        </w:trPr>
        <w:tc>
          <w:tcPr>
            <w:tcW w:w="0" w:type="auto"/>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Demand</w:t>
            </w:r>
          </w:p>
        </w:tc>
        <w:tc>
          <w:tcPr>
            <w:tcW w:w="768"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10</w:t>
            </w:r>
          </w:p>
        </w:tc>
        <w:tc>
          <w:tcPr>
            <w:tcW w:w="880" w:type="dxa"/>
            <w:gridSpan w:val="2"/>
            <w:tcBorders>
              <w:top w:val="single" w:sz="4" w:space="0" w:color="auto"/>
              <w:left w:val="single" w:sz="4" w:space="0" w:color="auto"/>
              <w:right w:val="single" w:sz="4" w:space="0" w:color="auto"/>
            </w:tcBorders>
            <w:vAlign w:val="center"/>
          </w:tcPr>
          <w:p w:rsidR="001B5221" w:rsidRPr="001B5221" w:rsidRDefault="001B5221" w:rsidP="001B5221">
            <w:pPr>
              <w:tabs>
                <w:tab w:val="center" w:pos="263"/>
              </w:tabs>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742"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30</w:t>
            </w:r>
          </w:p>
        </w:tc>
        <w:tc>
          <w:tcPr>
            <w:tcW w:w="768"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1207" w:type="dxa"/>
            <w:tcBorders>
              <w:top w:val="single" w:sz="4" w:space="0" w:color="auto"/>
              <w:left w:val="single" w:sz="4" w:space="0" w:color="auto"/>
              <w:right w:val="single" w:sz="4" w:space="0" w:color="auto"/>
              <w:tl2br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 xml:space="preserve">      40</w:t>
            </w:r>
          </w:p>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40</w:t>
            </w:r>
          </w:p>
        </w:tc>
      </w:tr>
    </w:tbl>
    <w:p w:rsidR="001B5221" w:rsidRPr="001B5221" w:rsidRDefault="001B5221" w:rsidP="001B5221">
      <w:pPr>
        <w:spacing w:line="240" w:lineRule="auto"/>
        <w:jc w:val="both"/>
        <w:rPr>
          <w:b/>
          <w:sz w:val="20"/>
        </w:rPr>
      </w:pPr>
    </w:p>
    <w:p w:rsidR="001B5221" w:rsidRDefault="001B5221" w:rsidP="001B5221">
      <w:pPr>
        <w:spacing w:line="240" w:lineRule="auto"/>
        <w:jc w:val="both"/>
        <w:rPr>
          <w:b/>
          <w:sz w:val="20"/>
        </w:rPr>
      </w:pPr>
    </w:p>
    <w:p w:rsidR="001B5221" w:rsidRDefault="001B5221" w:rsidP="001B5221">
      <w:pPr>
        <w:spacing w:line="240" w:lineRule="auto"/>
        <w:jc w:val="both"/>
        <w:rPr>
          <w:b/>
          <w:sz w:val="20"/>
        </w:rPr>
      </w:pPr>
      <w:r>
        <w:rPr>
          <w:b/>
          <w:sz w:val="20"/>
        </w:rPr>
        <w:br/>
      </w:r>
    </w:p>
    <w:p w:rsidR="001B5221" w:rsidRPr="001B5221" w:rsidRDefault="001B5221" w:rsidP="001B5221">
      <w:pPr>
        <w:spacing w:line="240" w:lineRule="auto"/>
        <w:jc w:val="both"/>
        <w:rPr>
          <w:sz w:val="20"/>
        </w:rPr>
      </w:pPr>
      <w:r w:rsidRPr="001B5221">
        <w:rPr>
          <w:b/>
          <w:sz w:val="20"/>
        </w:rPr>
        <w:lastRenderedPageBreak/>
        <w:t>Step 6</w:t>
      </w:r>
      <w:r w:rsidRPr="001B5221">
        <w:rPr>
          <w:sz w:val="20"/>
        </w:rPr>
        <w:t>:</w:t>
      </w:r>
    </w:p>
    <w:p w:rsidR="001B5221" w:rsidRDefault="001B5221" w:rsidP="001B5221">
      <w:pPr>
        <w:spacing w:line="240" w:lineRule="auto"/>
        <w:jc w:val="both"/>
        <w:rPr>
          <w:sz w:val="20"/>
        </w:rPr>
      </w:pPr>
      <w:r w:rsidRPr="001B5221">
        <w:rPr>
          <w:sz w:val="20"/>
        </w:rPr>
        <w:t xml:space="preserve">The smallest value among the supplies and demands is 10 corresponding to the destination D1 and therefore D1 column is chosen for allotment. Among the costs of D1 column the smallest cost is 0 corresponding to the cell (1,1) against which allotment is to be done </w:t>
      </w:r>
    </w:p>
    <w:p w:rsidR="001B5221" w:rsidRPr="001B5221" w:rsidRDefault="001B5221" w:rsidP="001B5221">
      <w:pPr>
        <w:spacing w:line="240" w:lineRule="auto"/>
        <w:jc w:val="both"/>
        <w:rPr>
          <w:b/>
          <w:sz w:val="20"/>
        </w:rPr>
      </w:pPr>
    </w:p>
    <w:tbl>
      <w:tblPr>
        <w:tblStyle w:val="TableGrid"/>
        <w:tblW w:w="0" w:type="auto"/>
        <w:jc w:val="center"/>
        <w:tblInd w:w="423" w:type="dxa"/>
        <w:tblLook w:val="04A0" w:firstRow="1" w:lastRow="0" w:firstColumn="1" w:lastColumn="0" w:noHBand="0" w:noVBand="1"/>
      </w:tblPr>
      <w:tblGrid>
        <w:gridCol w:w="1666"/>
        <w:gridCol w:w="321"/>
        <w:gridCol w:w="447"/>
        <w:gridCol w:w="440"/>
        <w:gridCol w:w="440"/>
        <w:gridCol w:w="440"/>
        <w:gridCol w:w="302"/>
        <w:gridCol w:w="328"/>
        <w:gridCol w:w="440"/>
        <w:gridCol w:w="1207"/>
      </w:tblGrid>
      <w:tr w:rsidR="001B5221" w:rsidRPr="001B5221" w:rsidTr="001B5221">
        <w:trPr>
          <w:trHeight w:val="547"/>
          <w:jc w:val="center"/>
        </w:trPr>
        <w:tc>
          <w:tcPr>
            <w:tcW w:w="0" w:type="auto"/>
            <w:tcBorders>
              <w:top w:val="single" w:sz="4" w:space="0" w:color="auto"/>
              <w:left w:val="single" w:sz="4" w:space="0" w:color="auto"/>
              <w:right w:val="single" w:sz="4" w:space="0" w:color="auto"/>
              <w:tl2br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 xml:space="preserve">         Destinations </w:t>
            </w:r>
          </w:p>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Sources</w:t>
            </w:r>
          </w:p>
        </w:tc>
        <w:tc>
          <w:tcPr>
            <w:tcW w:w="768"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D1</w:t>
            </w:r>
          </w:p>
        </w:tc>
        <w:tc>
          <w:tcPr>
            <w:tcW w:w="880"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D2</w:t>
            </w:r>
          </w:p>
        </w:tc>
        <w:tc>
          <w:tcPr>
            <w:tcW w:w="742"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D3</w:t>
            </w:r>
          </w:p>
        </w:tc>
        <w:tc>
          <w:tcPr>
            <w:tcW w:w="768"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D4</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Supply</w:t>
            </w:r>
          </w:p>
        </w:tc>
      </w:tr>
      <w:tr w:rsidR="001B5221" w:rsidRPr="001B5221" w:rsidTr="001B5221">
        <w:trPr>
          <w:trHeight w:val="127"/>
          <w:jc w:val="center"/>
        </w:trPr>
        <w:tc>
          <w:tcPr>
            <w:tcW w:w="0" w:type="auto"/>
            <w:vMerge w:val="restart"/>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S1</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14</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302"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6</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val="restart"/>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30</w:t>
            </w:r>
          </w:p>
        </w:tc>
      </w:tr>
      <w:tr w:rsidR="001B5221" w:rsidRPr="001B5221" w:rsidTr="001B5221">
        <w:trPr>
          <w:trHeight w:val="127"/>
          <w:jc w:val="center"/>
        </w:trPr>
        <w:tc>
          <w:tcPr>
            <w:tcW w:w="0" w:type="auto"/>
            <w:vMerge/>
            <w:tcBorders>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10</w:t>
            </w: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02"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tcBorders>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p>
        </w:tc>
      </w:tr>
      <w:tr w:rsidR="001B5221" w:rsidRPr="001B5221" w:rsidTr="001B5221">
        <w:trPr>
          <w:trHeight w:val="127"/>
          <w:jc w:val="center"/>
        </w:trPr>
        <w:tc>
          <w:tcPr>
            <w:tcW w:w="0" w:type="auto"/>
            <w:vMerge w:val="restart"/>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S2</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7</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10</w:t>
            </w:r>
          </w:p>
        </w:tc>
        <w:tc>
          <w:tcPr>
            <w:tcW w:w="302"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val="restart"/>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r>
      <w:tr w:rsidR="001B5221" w:rsidRPr="001B5221" w:rsidTr="001B5221">
        <w:trPr>
          <w:trHeight w:val="127"/>
          <w:jc w:val="center"/>
        </w:trPr>
        <w:tc>
          <w:tcPr>
            <w:tcW w:w="0" w:type="auto"/>
            <w:vMerge/>
            <w:tcBorders>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20</w:t>
            </w: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02"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20</w:t>
            </w:r>
          </w:p>
        </w:tc>
        <w:tc>
          <w:tcPr>
            <w:tcW w:w="1207" w:type="dxa"/>
            <w:vMerge/>
            <w:tcBorders>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p>
        </w:tc>
      </w:tr>
      <w:tr w:rsidR="001B5221" w:rsidRPr="001B5221" w:rsidTr="001B5221">
        <w:trPr>
          <w:trHeight w:val="127"/>
          <w:jc w:val="center"/>
        </w:trPr>
        <w:tc>
          <w:tcPr>
            <w:tcW w:w="0" w:type="auto"/>
            <w:vMerge w:val="restart"/>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S3</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4</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w:t>
            </w:r>
          </w:p>
        </w:tc>
        <w:tc>
          <w:tcPr>
            <w:tcW w:w="302"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val="restart"/>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r>
      <w:tr w:rsidR="001B5221" w:rsidRPr="001B5221" w:rsidTr="001B5221">
        <w:trPr>
          <w:trHeight w:val="127"/>
          <w:jc w:val="center"/>
        </w:trPr>
        <w:tc>
          <w:tcPr>
            <w:tcW w:w="0" w:type="auto"/>
            <w:vMerge/>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20</w:t>
            </w: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02"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r>
      <w:tr w:rsidR="001B5221" w:rsidRPr="001B5221" w:rsidTr="001B5221">
        <w:trPr>
          <w:trHeight w:val="547"/>
          <w:jc w:val="center"/>
        </w:trPr>
        <w:tc>
          <w:tcPr>
            <w:tcW w:w="0" w:type="auto"/>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Demand</w:t>
            </w:r>
          </w:p>
        </w:tc>
        <w:tc>
          <w:tcPr>
            <w:tcW w:w="768"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880" w:type="dxa"/>
            <w:gridSpan w:val="2"/>
            <w:tcBorders>
              <w:top w:val="single" w:sz="4" w:space="0" w:color="auto"/>
              <w:left w:val="single" w:sz="4" w:space="0" w:color="auto"/>
              <w:right w:val="single" w:sz="4" w:space="0" w:color="auto"/>
            </w:tcBorders>
            <w:vAlign w:val="center"/>
          </w:tcPr>
          <w:p w:rsidR="001B5221" w:rsidRPr="001B5221" w:rsidRDefault="001B5221" w:rsidP="001B5221">
            <w:pPr>
              <w:tabs>
                <w:tab w:val="center" w:pos="263"/>
              </w:tabs>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742"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30</w:t>
            </w:r>
          </w:p>
        </w:tc>
        <w:tc>
          <w:tcPr>
            <w:tcW w:w="768"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1207" w:type="dxa"/>
            <w:tcBorders>
              <w:top w:val="single" w:sz="4" w:space="0" w:color="auto"/>
              <w:left w:val="single" w:sz="4" w:space="0" w:color="auto"/>
              <w:right w:val="single" w:sz="4" w:space="0" w:color="auto"/>
              <w:tl2br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 xml:space="preserve">       30</w:t>
            </w:r>
          </w:p>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 xml:space="preserve">  30</w:t>
            </w:r>
          </w:p>
        </w:tc>
      </w:tr>
    </w:tbl>
    <w:p w:rsidR="001B5221" w:rsidRPr="001B5221" w:rsidRDefault="001B5221" w:rsidP="001B5221">
      <w:pPr>
        <w:spacing w:line="240" w:lineRule="auto"/>
        <w:jc w:val="both"/>
        <w:rPr>
          <w:sz w:val="20"/>
        </w:rPr>
      </w:pPr>
      <w:r w:rsidRPr="001B5221">
        <w:rPr>
          <w:b/>
          <w:sz w:val="20"/>
        </w:rPr>
        <w:t>Step 7</w:t>
      </w:r>
      <w:r w:rsidRPr="001B5221">
        <w:rPr>
          <w:sz w:val="20"/>
        </w:rPr>
        <w:t>:</w:t>
      </w:r>
    </w:p>
    <w:p w:rsidR="001B5221" w:rsidRDefault="001B5221" w:rsidP="001B5221">
      <w:pPr>
        <w:spacing w:line="240" w:lineRule="auto"/>
        <w:jc w:val="both"/>
        <w:rPr>
          <w:sz w:val="20"/>
        </w:rPr>
      </w:pPr>
      <w:r w:rsidRPr="001B5221">
        <w:rPr>
          <w:sz w:val="20"/>
        </w:rPr>
        <w:t xml:space="preserve">The smallest value among the supplies and demands is 30 corresponding to the destination D3 and therefore D3 column is chosen for allotment. Among the costs of D3 column the smallest cost is 0 corresponding to the cell (1,3) against which allotment is to be done </w:t>
      </w:r>
    </w:p>
    <w:p w:rsidR="001B5221" w:rsidRPr="001B5221" w:rsidRDefault="001B5221" w:rsidP="001B5221">
      <w:pPr>
        <w:spacing w:line="240" w:lineRule="auto"/>
        <w:jc w:val="both"/>
        <w:rPr>
          <w:b/>
          <w:sz w:val="20"/>
        </w:rPr>
      </w:pPr>
    </w:p>
    <w:tbl>
      <w:tblPr>
        <w:tblStyle w:val="TableGrid"/>
        <w:tblW w:w="0" w:type="auto"/>
        <w:jc w:val="center"/>
        <w:tblInd w:w="423" w:type="dxa"/>
        <w:tblLook w:val="04A0" w:firstRow="1" w:lastRow="0" w:firstColumn="1" w:lastColumn="0" w:noHBand="0" w:noVBand="1"/>
      </w:tblPr>
      <w:tblGrid>
        <w:gridCol w:w="1666"/>
        <w:gridCol w:w="321"/>
        <w:gridCol w:w="447"/>
        <w:gridCol w:w="440"/>
        <w:gridCol w:w="440"/>
        <w:gridCol w:w="440"/>
        <w:gridCol w:w="416"/>
        <w:gridCol w:w="328"/>
        <w:gridCol w:w="440"/>
        <w:gridCol w:w="1207"/>
      </w:tblGrid>
      <w:tr w:rsidR="001B5221" w:rsidRPr="001B5221" w:rsidTr="001B5221">
        <w:trPr>
          <w:trHeight w:val="547"/>
          <w:jc w:val="center"/>
        </w:trPr>
        <w:tc>
          <w:tcPr>
            <w:tcW w:w="0" w:type="auto"/>
            <w:tcBorders>
              <w:top w:val="single" w:sz="4" w:space="0" w:color="auto"/>
              <w:left w:val="single" w:sz="4" w:space="0" w:color="auto"/>
              <w:right w:val="single" w:sz="4" w:space="0" w:color="auto"/>
              <w:tl2br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 xml:space="preserve">         Destinations </w:t>
            </w:r>
          </w:p>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Sources</w:t>
            </w:r>
          </w:p>
        </w:tc>
        <w:tc>
          <w:tcPr>
            <w:tcW w:w="768"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D1</w:t>
            </w:r>
          </w:p>
        </w:tc>
        <w:tc>
          <w:tcPr>
            <w:tcW w:w="880"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D2</w:t>
            </w:r>
          </w:p>
        </w:tc>
        <w:tc>
          <w:tcPr>
            <w:tcW w:w="742"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D3</w:t>
            </w:r>
          </w:p>
        </w:tc>
        <w:tc>
          <w:tcPr>
            <w:tcW w:w="768"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D4</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Supply</w:t>
            </w:r>
          </w:p>
        </w:tc>
      </w:tr>
      <w:tr w:rsidR="001B5221" w:rsidRPr="001B5221" w:rsidTr="001B5221">
        <w:trPr>
          <w:trHeight w:val="127"/>
          <w:jc w:val="center"/>
        </w:trPr>
        <w:tc>
          <w:tcPr>
            <w:tcW w:w="0" w:type="auto"/>
            <w:vMerge w:val="restart"/>
            <w:tcBorders>
              <w:top w:val="single" w:sz="4" w:space="0" w:color="auto"/>
              <w:left w:val="single" w:sz="4" w:space="0" w:color="auto"/>
              <w:right w:val="single" w:sz="4" w:space="0" w:color="auto"/>
            </w:tcBorders>
            <w:vAlign w:val="center"/>
          </w:tcPr>
          <w:p w:rsidR="001B5221" w:rsidRPr="001B5221" w:rsidRDefault="001B5221" w:rsidP="000136E7">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S1</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14</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302"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6</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val="restart"/>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0</w:t>
            </w:r>
          </w:p>
        </w:tc>
      </w:tr>
      <w:tr w:rsidR="001B5221" w:rsidRPr="001B5221" w:rsidTr="001B5221">
        <w:trPr>
          <w:trHeight w:val="127"/>
          <w:jc w:val="center"/>
        </w:trPr>
        <w:tc>
          <w:tcPr>
            <w:tcW w:w="0" w:type="auto"/>
            <w:vMerge/>
            <w:tcBorders>
              <w:left w:val="single" w:sz="4" w:space="0" w:color="auto"/>
              <w:bottom w:val="single" w:sz="4" w:space="0" w:color="auto"/>
              <w:right w:val="single" w:sz="4" w:space="0" w:color="auto"/>
            </w:tcBorders>
            <w:vAlign w:val="center"/>
          </w:tcPr>
          <w:p w:rsidR="001B5221" w:rsidRPr="001B5221" w:rsidRDefault="001B5221" w:rsidP="000136E7">
            <w:pPr>
              <w:spacing w:line="240" w:lineRule="auto"/>
              <w:jc w:val="center"/>
              <w:rPr>
                <w:rFonts w:ascii="Times New Roman" w:hAnsi="Times New Roman" w:cs="Times New Roman"/>
                <w:sz w:val="20"/>
                <w:szCs w:val="20"/>
              </w:rPr>
            </w:pPr>
          </w:p>
        </w:tc>
        <w:tc>
          <w:tcPr>
            <w:tcW w:w="0" w:type="auto"/>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10</w:t>
            </w: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02"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30</w:t>
            </w: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tcBorders>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center"/>
              <w:rPr>
                <w:rFonts w:ascii="Times New Roman" w:hAnsi="Times New Roman" w:cs="Times New Roman"/>
                <w:sz w:val="20"/>
                <w:szCs w:val="20"/>
              </w:rPr>
            </w:pPr>
          </w:p>
        </w:tc>
      </w:tr>
      <w:tr w:rsidR="001B5221" w:rsidRPr="001B5221" w:rsidTr="001B5221">
        <w:trPr>
          <w:trHeight w:val="127"/>
          <w:jc w:val="center"/>
        </w:trPr>
        <w:tc>
          <w:tcPr>
            <w:tcW w:w="0" w:type="auto"/>
            <w:vMerge w:val="restart"/>
            <w:tcBorders>
              <w:top w:val="single" w:sz="4" w:space="0" w:color="auto"/>
              <w:left w:val="single" w:sz="4" w:space="0" w:color="auto"/>
              <w:right w:val="single" w:sz="4" w:space="0" w:color="auto"/>
            </w:tcBorders>
            <w:vAlign w:val="center"/>
          </w:tcPr>
          <w:p w:rsidR="001B5221" w:rsidRPr="001B5221" w:rsidRDefault="001B5221" w:rsidP="000136E7">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S2</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7</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10</w:t>
            </w:r>
          </w:p>
        </w:tc>
        <w:tc>
          <w:tcPr>
            <w:tcW w:w="302"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val="restart"/>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0</w:t>
            </w:r>
          </w:p>
        </w:tc>
      </w:tr>
      <w:tr w:rsidR="001B5221" w:rsidRPr="001B5221" w:rsidTr="001B5221">
        <w:trPr>
          <w:trHeight w:val="127"/>
          <w:jc w:val="center"/>
        </w:trPr>
        <w:tc>
          <w:tcPr>
            <w:tcW w:w="0" w:type="auto"/>
            <w:vMerge/>
            <w:tcBorders>
              <w:left w:val="single" w:sz="4" w:space="0" w:color="auto"/>
              <w:bottom w:val="single" w:sz="4" w:space="0" w:color="auto"/>
              <w:right w:val="single" w:sz="4" w:space="0" w:color="auto"/>
            </w:tcBorders>
            <w:vAlign w:val="center"/>
          </w:tcPr>
          <w:p w:rsidR="001B5221" w:rsidRPr="001B5221" w:rsidRDefault="001B5221" w:rsidP="000136E7">
            <w:pPr>
              <w:spacing w:line="240" w:lineRule="auto"/>
              <w:jc w:val="center"/>
              <w:rPr>
                <w:rFonts w:ascii="Times New Roman" w:hAnsi="Times New Roman" w:cs="Times New Roman"/>
                <w:sz w:val="20"/>
                <w:szCs w:val="20"/>
              </w:rPr>
            </w:pPr>
          </w:p>
        </w:tc>
        <w:tc>
          <w:tcPr>
            <w:tcW w:w="0" w:type="auto"/>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20</w:t>
            </w: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02"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20</w:t>
            </w:r>
          </w:p>
        </w:tc>
        <w:tc>
          <w:tcPr>
            <w:tcW w:w="1207" w:type="dxa"/>
            <w:vMerge/>
            <w:tcBorders>
              <w:left w:val="single" w:sz="4" w:space="0" w:color="auto"/>
              <w:bottom w:val="single" w:sz="4" w:space="0" w:color="auto"/>
              <w:right w:val="single" w:sz="4" w:space="0" w:color="auto"/>
            </w:tcBorders>
            <w:vAlign w:val="center"/>
          </w:tcPr>
          <w:p w:rsidR="001B5221" w:rsidRPr="001B5221" w:rsidRDefault="001B5221" w:rsidP="001B5221">
            <w:pPr>
              <w:spacing w:line="240" w:lineRule="auto"/>
              <w:jc w:val="center"/>
              <w:rPr>
                <w:rFonts w:ascii="Times New Roman" w:hAnsi="Times New Roman" w:cs="Times New Roman"/>
                <w:sz w:val="20"/>
                <w:szCs w:val="20"/>
              </w:rPr>
            </w:pPr>
          </w:p>
        </w:tc>
      </w:tr>
      <w:tr w:rsidR="001B5221" w:rsidRPr="001B5221" w:rsidTr="001B5221">
        <w:trPr>
          <w:trHeight w:val="127"/>
          <w:jc w:val="center"/>
        </w:trPr>
        <w:tc>
          <w:tcPr>
            <w:tcW w:w="0" w:type="auto"/>
            <w:vMerge w:val="restart"/>
            <w:tcBorders>
              <w:top w:val="single" w:sz="4" w:space="0" w:color="auto"/>
              <w:left w:val="single" w:sz="4" w:space="0" w:color="auto"/>
              <w:right w:val="single" w:sz="4" w:space="0" w:color="auto"/>
            </w:tcBorders>
            <w:vAlign w:val="center"/>
          </w:tcPr>
          <w:p w:rsidR="001B5221" w:rsidRPr="001B5221" w:rsidRDefault="001B5221" w:rsidP="000136E7">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S3</w:t>
            </w:r>
          </w:p>
        </w:tc>
        <w:tc>
          <w:tcPr>
            <w:tcW w:w="0" w:type="auto"/>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4</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1</w:t>
            </w:r>
          </w:p>
        </w:tc>
        <w:tc>
          <w:tcPr>
            <w:tcW w:w="302" w:type="dxa"/>
            <w:tcBorders>
              <w:top w:val="single" w:sz="4" w:space="0" w:color="auto"/>
              <w:left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val="restart"/>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0</w:t>
            </w:r>
          </w:p>
        </w:tc>
      </w:tr>
      <w:tr w:rsidR="001B5221" w:rsidRPr="001B5221" w:rsidTr="001B5221">
        <w:trPr>
          <w:trHeight w:val="127"/>
          <w:jc w:val="center"/>
        </w:trPr>
        <w:tc>
          <w:tcPr>
            <w:tcW w:w="0" w:type="auto"/>
            <w:vMerge/>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b/>
                <w:sz w:val="20"/>
                <w:szCs w:val="20"/>
              </w:rPr>
            </w:pPr>
            <w:r w:rsidRPr="001B5221">
              <w:rPr>
                <w:rFonts w:ascii="Times New Roman" w:hAnsi="Times New Roman" w:cs="Times New Roman"/>
                <w:b/>
                <w:sz w:val="20"/>
                <w:szCs w:val="20"/>
              </w:rPr>
              <w:t>20</w:t>
            </w:r>
          </w:p>
        </w:tc>
        <w:tc>
          <w:tcPr>
            <w:tcW w:w="440"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02" w:type="dxa"/>
            <w:tcBorders>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tcPr>
          <w:p w:rsidR="001B5221" w:rsidRPr="001B5221" w:rsidRDefault="001B5221" w:rsidP="001B5221">
            <w:pPr>
              <w:spacing w:line="240" w:lineRule="auto"/>
              <w:jc w:val="both"/>
              <w:rPr>
                <w:rFonts w:ascii="Times New Roman" w:hAnsi="Times New Roman" w:cs="Times New Roman"/>
                <w:sz w:val="20"/>
                <w:szCs w:val="20"/>
              </w:rPr>
            </w:pPr>
          </w:p>
        </w:tc>
        <w:tc>
          <w:tcPr>
            <w:tcW w:w="1207" w:type="dxa"/>
            <w:vMerge/>
            <w:tcBorders>
              <w:left w:val="single" w:sz="4" w:space="0" w:color="auto"/>
              <w:bottom w:val="single" w:sz="4" w:space="0" w:color="auto"/>
              <w:right w:val="single" w:sz="4" w:space="0" w:color="auto"/>
            </w:tcBorders>
          </w:tcPr>
          <w:p w:rsidR="001B5221" w:rsidRPr="001B5221" w:rsidRDefault="001B5221" w:rsidP="001B5221">
            <w:pPr>
              <w:spacing w:line="240" w:lineRule="auto"/>
              <w:jc w:val="center"/>
              <w:rPr>
                <w:rFonts w:ascii="Times New Roman" w:hAnsi="Times New Roman" w:cs="Times New Roman"/>
                <w:sz w:val="20"/>
                <w:szCs w:val="20"/>
              </w:rPr>
            </w:pPr>
          </w:p>
        </w:tc>
      </w:tr>
      <w:tr w:rsidR="001B5221" w:rsidRPr="001B5221" w:rsidTr="001B5221">
        <w:trPr>
          <w:trHeight w:val="547"/>
          <w:jc w:val="center"/>
        </w:trPr>
        <w:tc>
          <w:tcPr>
            <w:tcW w:w="0" w:type="auto"/>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Demand</w:t>
            </w:r>
          </w:p>
        </w:tc>
        <w:tc>
          <w:tcPr>
            <w:tcW w:w="768"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880" w:type="dxa"/>
            <w:gridSpan w:val="2"/>
            <w:tcBorders>
              <w:top w:val="single" w:sz="4" w:space="0" w:color="auto"/>
              <w:left w:val="single" w:sz="4" w:space="0" w:color="auto"/>
              <w:right w:val="single" w:sz="4" w:space="0" w:color="auto"/>
            </w:tcBorders>
            <w:vAlign w:val="center"/>
          </w:tcPr>
          <w:p w:rsidR="001B5221" w:rsidRPr="001B5221" w:rsidRDefault="001B5221" w:rsidP="001B5221">
            <w:pPr>
              <w:tabs>
                <w:tab w:val="center" w:pos="263"/>
              </w:tabs>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742"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768" w:type="dxa"/>
            <w:gridSpan w:val="2"/>
            <w:tcBorders>
              <w:top w:val="single" w:sz="4" w:space="0" w:color="auto"/>
              <w:left w:val="single" w:sz="4" w:space="0" w:color="auto"/>
              <w:right w:val="single" w:sz="4" w:space="0" w:color="auto"/>
            </w:tcBorders>
            <w:vAlign w:val="center"/>
          </w:tcPr>
          <w:p w:rsidR="001B5221" w:rsidRPr="001B5221" w:rsidRDefault="001B5221" w:rsidP="001B5221">
            <w:pPr>
              <w:spacing w:line="240" w:lineRule="auto"/>
              <w:jc w:val="both"/>
              <w:rPr>
                <w:rFonts w:ascii="Times New Roman" w:hAnsi="Times New Roman" w:cs="Times New Roman"/>
                <w:sz w:val="20"/>
                <w:szCs w:val="20"/>
              </w:rPr>
            </w:pPr>
            <w:r w:rsidRPr="001B5221">
              <w:rPr>
                <w:rFonts w:ascii="Times New Roman" w:hAnsi="Times New Roman" w:cs="Times New Roman"/>
                <w:sz w:val="20"/>
                <w:szCs w:val="20"/>
              </w:rPr>
              <w:t>0</w:t>
            </w:r>
          </w:p>
        </w:tc>
        <w:tc>
          <w:tcPr>
            <w:tcW w:w="1207" w:type="dxa"/>
            <w:tcBorders>
              <w:top w:val="single" w:sz="4" w:space="0" w:color="auto"/>
              <w:left w:val="single" w:sz="4" w:space="0" w:color="auto"/>
              <w:right w:val="single" w:sz="4" w:space="0" w:color="auto"/>
              <w:tl2br w:val="single" w:sz="4" w:space="0" w:color="auto"/>
            </w:tcBorders>
          </w:tcPr>
          <w:p w:rsidR="001B5221" w:rsidRPr="001B5221" w:rsidRDefault="001B5221" w:rsidP="001B5221">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0</w:t>
            </w:r>
          </w:p>
          <w:p w:rsidR="001B5221" w:rsidRPr="001B5221" w:rsidRDefault="001B5221" w:rsidP="001B5221">
            <w:pPr>
              <w:spacing w:line="240" w:lineRule="auto"/>
              <w:jc w:val="center"/>
              <w:rPr>
                <w:rFonts w:ascii="Times New Roman" w:hAnsi="Times New Roman" w:cs="Times New Roman"/>
                <w:sz w:val="20"/>
                <w:szCs w:val="20"/>
              </w:rPr>
            </w:pPr>
            <w:r w:rsidRPr="001B5221">
              <w:rPr>
                <w:rFonts w:ascii="Times New Roman" w:hAnsi="Times New Roman" w:cs="Times New Roman"/>
                <w:sz w:val="20"/>
                <w:szCs w:val="20"/>
              </w:rPr>
              <w:t>0</w:t>
            </w:r>
          </w:p>
        </w:tc>
      </w:tr>
    </w:tbl>
    <w:p w:rsidR="008738A0" w:rsidRDefault="001B5221" w:rsidP="008738A0">
      <w:pPr>
        <w:spacing w:line="240" w:lineRule="auto"/>
        <w:jc w:val="both"/>
        <w:rPr>
          <w:sz w:val="20"/>
        </w:rPr>
      </w:pPr>
      <w:r w:rsidRPr="001B5221">
        <w:rPr>
          <w:sz w:val="20"/>
        </w:rPr>
        <w:t>Since all the supply exhausted and demands fulfilled the algorithm is stopped and the solution is x11=10, x13=30, x21=20, x24=20, x32=20. Multiplying each variable with the corresponding cell cost and adding gives the cost of transportation as 1480.</w:t>
      </w:r>
    </w:p>
    <w:p w:rsidR="008738A0" w:rsidRDefault="008738A0" w:rsidP="008738A0">
      <w:pPr>
        <w:spacing w:line="240" w:lineRule="auto"/>
        <w:jc w:val="both"/>
        <w:rPr>
          <w:sz w:val="20"/>
        </w:rPr>
      </w:pPr>
    </w:p>
    <w:p w:rsidR="008738A0" w:rsidRDefault="001B5221" w:rsidP="008738A0">
      <w:pPr>
        <w:spacing w:line="240" w:lineRule="auto"/>
        <w:jc w:val="both"/>
        <w:rPr>
          <w:b/>
          <w:sz w:val="20"/>
        </w:rPr>
      </w:pPr>
      <w:r w:rsidRPr="008738A0">
        <w:rPr>
          <w:b/>
          <w:sz w:val="20"/>
        </w:rPr>
        <w:t>Remark:</w:t>
      </w:r>
      <w:r w:rsidR="00172998" w:rsidRPr="008738A0">
        <w:rPr>
          <w:sz w:val="20"/>
        </w:rPr>
        <w:t xml:space="preserve"> </w:t>
      </w:r>
      <w:r w:rsidRPr="008738A0">
        <w:rPr>
          <w:sz w:val="20"/>
        </w:rPr>
        <w:t>By computing the dual prices of non-basic variables, it is easy to verify that the above solution is optimum. It may be remarked here that the above solution coincided with optimum solution obtained by Kirca and Satir (1990) by applying total opportunity cost method (TOM)</w:t>
      </w:r>
      <w:r w:rsidRPr="00172998">
        <w:rPr>
          <w:b/>
          <w:sz w:val="20"/>
        </w:rPr>
        <w:t>.</w:t>
      </w:r>
      <w:r w:rsidR="00880B18">
        <w:rPr>
          <w:b/>
          <w:sz w:val="20"/>
        </w:rPr>
        <w:t xml:space="preserve"> </w:t>
      </w:r>
    </w:p>
    <w:p w:rsidR="006B5C89" w:rsidRDefault="006B5C89" w:rsidP="006B5C89">
      <w:pPr>
        <w:spacing w:line="240" w:lineRule="auto"/>
        <w:jc w:val="both"/>
        <w:rPr>
          <w:sz w:val="20"/>
        </w:rPr>
      </w:pPr>
    </w:p>
    <w:p w:rsidR="006B5C89" w:rsidRDefault="00D80CA1" w:rsidP="006B5C89">
      <w:pPr>
        <w:spacing w:line="240" w:lineRule="auto"/>
        <w:jc w:val="both"/>
        <w:rPr>
          <w:sz w:val="20"/>
        </w:rPr>
      </w:pPr>
      <w:r w:rsidRPr="008738A0">
        <w:rPr>
          <w:sz w:val="20"/>
        </w:rPr>
        <w:t>Kirca</w:t>
      </w:r>
      <w:r w:rsidR="008738A0">
        <w:rPr>
          <w:sz w:val="20"/>
        </w:rPr>
        <w:t xml:space="preserve">(1990) </w:t>
      </w:r>
      <w:r w:rsidR="0043186A" w:rsidRPr="008738A0">
        <w:rPr>
          <w:sz w:val="20"/>
        </w:rPr>
        <w:t xml:space="preserve">solved </w:t>
      </w:r>
      <w:r w:rsidR="002B1072" w:rsidRPr="008738A0">
        <w:rPr>
          <w:sz w:val="20"/>
        </w:rPr>
        <w:t xml:space="preserve">a balanced transportation problem </w:t>
      </w:r>
      <w:r w:rsidR="008738A0">
        <w:rPr>
          <w:sz w:val="20"/>
        </w:rPr>
        <w:t xml:space="preserve">a={40,40,20}, </w:t>
      </w:r>
      <w:r w:rsidR="0043186A" w:rsidRPr="008738A0">
        <w:rPr>
          <w:sz w:val="20"/>
        </w:rPr>
        <w:t>b={30,20,30,20},c={{15,27,13,19},{18,21,24,14},{21,15,16,17}}</w:t>
      </w:r>
      <w:r w:rsidR="002B1072" w:rsidRPr="008738A0">
        <w:rPr>
          <w:sz w:val="20"/>
        </w:rPr>
        <w:t xml:space="preserve"> by applying total opportunity method and got 1480 as the transportation cost. By applying the proposed algorithm we get the solution as </w:t>
      </w:r>
      <w:r w:rsidR="00EC5E25" w:rsidRPr="008738A0">
        <w:rPr>
          <w:sz w:val="20"/>
        </w:rPr>
        <w:t>x11=10, x13=30, x21=20, x24=20</w:t>
      </w:r>
      <w:r w:rsidR="002B1072" w:rsidRPr="008738A0">
        <w:rPr>
          <w:sz w:val="20"/>
        </w:rPr>
        <w:t xml:space="preserve"> and</w:t>
      </w:r>
      <w:r w:rsidR="00EC5E25" w:rsidRPr="008738A0">
        <w:rPr>
          <w:sz w:val="20"/>
        </w:rPr>
        <w:t xml:space="preserve"> x32=20</w:t>
      </w:r>
      <w:r w:rsidR="002B1072" w:rsidRPr="008738A0">
        <w:rPr>
          <w:sz w:val="20"/>
        </w:rPr>
        <w:t xml:space="preserve"> which is optimum.</w:t>
      </w:r>
      <w:r w:rsidR="00880B18" w:rsidRPr="008738A0">
        <w:rPr>
          <w:sz w:val="20"/>
        </w:rPr>
        <w:t xml:space="preserve"> </w:t>
      </w:r>
    </w:p>
    <w:p w:rsidR="006B5C89" w:rsidRDefault="006B5C89" w:rsidP="006B5C89">
      <w:pPr>
        <w:spacing w:line="240" w:lineRule="auto"/>
        <w:jc w:val="both"/>
        <w:rPr>
          <w:sz w:val="20"/>
        </w:rPr>
      </w:pPr>
    </w:p>
    <w:p w:rsidR="006B5C89" w:rsidRDefault="002B1072" w:rsidP="006B5C89">
      <w:pPr>
        <w:spacing w:line="240" w:lineRule="auto"/>
        <w:jc w:val="both"/>
        <w:rPr>
          <w:sz w:val="20"/>
        </w:rPr>
      </w:pPr>
      <w:r w:rsidRPr="006B5C89">
        <w:rPr>
          <w:sz w:val="20"/>
        </w:rPr>
        <w:t xml:space="preserve">Srinivasan and Thompson (1977) solved a balanced transportation problem a={80,90,55}, b={70,60,35,60}, c={{3,6,3,4}, {6,5,11,15}, {1,3,10,5}} by applying </w:t>
      </w:r>
      <w:r w:rsidR="00A07FAC" w:rsidRPr="006B5C89">
        <w:rPr>
          <w:sz w:val="20"/>
        </w:rPr>
        <w:t>cell cost operator</w:t>
      </w:r>
      <w:r w:rsidRPr="006B5C89">
        <w:rPr>
          <w:sz w:val="20"/>
        </w:rPr>
        <w:t xml:space="preserve"> method and  got </w:t>
      </w:r>
      <w:r w:rsidR="00A07FAC" w:rsidRPr="006B5C89">
        <w:rPr>
          <w:sz w:val="20"/>
        </w:rPr>
        <w:t>880</w:t>
      </w:r>
      <w:r w:rsidRPr="006B5C89">
        <w:rPr>
          <w:sz w:val="20"/>
        </w:rPr>
        <w:t xml:space="preserve"> as the transportation cost. By applying the proposed algorithm we get </w:t>
      </w:r>
      <w:r w:rsidR="00A07FAC" w:rsidRPr="006B5C89">
        <w:rPr>
          <w:sz w:val="20"/>
        </w:rPr>
        <w:t>same</w:t>
      </w:r>
      <w:r w:rsidRPr="006B5C89">
        <w:rPr>
          <w:sz w:val="20"/>
        </w:rPr>
        <w:t xml:space="preserve"> solution as </w:t>
      </w:r>
      <w:r w:rsidR="00A07FAC" w:rsidRPr="006B5C89">
        <w:rPr>
          <w:sz w:val="20"/>
        </w:rPr>
        <w:t>x13=35, x14=45, x21=30,</w:t>
      </w:r>
      <w:r w:rsidR="006B5C89">
        <w:rPr>
          <w:sz w:val="20"/>
        </w:rPr>
        <w:t xml:space="preserve"> </w:t>
      </w:r>
      <w:r w:rsidR="00A07FAC" w:rsidRPr="006B5C89">
        <w:rPr>
          <w:sz w:val="20"/>
        </w:rPr>
        <w:t>x22=60, x31=40 and x34=15</w:t>
      </w:r>
      <w:r w:rsidRPr="006B5C89">
        <w:rPr>
          <w:sz w:val="20"/>
        </w:rPr>
        <w:t>.</w:t>
      </w:r>
      <w:r w:rsidR="006B5C89">
        <w:rPr>
          <w:sz w:val="20"/>
        </w:rPr>
        <w:t xml:space="preserve"> </w:t>
      </w:r>
    </w:p>
    <w:p w:rsidR="006B5C89" w:rsidRDefault="006B5C89" w:rsidP="006B5C89">
      <w:pPr>
        <w:spacing w:line="240" w:lineRule="auto"/>
        <w:jc w:val="both"/>
        <w:rPr>
          <w:sz w:val="20"/>
        </w:rPr>
      </w:pPr>
    </w:p>
    <w:p w:rsidR="00EC5E25" w:rsidRPr="006B5C89" w:rsidRDefault="00A07FAC" w:rsidP="006B5C89">
      <w:pPr>
        <w:spacing w:line="240" w:lineRule="auto"/>
        <w:jc w:val="both"/>
        <w:rPr>
          <w:sz w:val="20"/>
        </w:rPr>
      </w:pPr>
      <w:r w:rsidRPr="006B5C89">
        <w:rPr>
          <w:sz w:val="20"/>
        </w:rPr>
        <w:t xml:space="preserve">Goyal (1984) solved an unbalanced transportation problem a={50,50,50}, b={30,40,55}, c={{6,10,14}, {12,19,21}, {15,14,17}} by applying </w:t>
      </w:r>
      <w:r w:rsidR="00F13C03" w:rsidRPr="006B5C89">
        <w:rPr>
          <w:sz w:val="20"/>
        </w:rPr>
        <w:t xml:space="preserve">modified Vogel’s approximation </w:t>
      </w:r>
      <w:r w:rsidRPr="006B5C89">
        <w:rPr>
          <w:sz w:val="20"/>
        </w:rPr>
        <w:t xml:space="preserve">method and  got </w:t>
      </w:r>
      <w:r w:rsidR="00F13C03" w:rsidRPr="006B5C89">
        <w:rPr>
          <w:sz w:val="20"/>
        </w:rPr>
        <w:t>1665</w:t>
      </w:r>
      <w:r w:rsidRPr="006B5C89">
        <w:rPr>
          <w:sz w:val="20"/>
        </w:rPr>
        <w:t xml:space="preserve"> as the transportation cost. By applying the proposed algorithm we get </w:t>
      </w:r>
      <w:r w:rsidR="005916EB" w:rsidRPr="006B5C89">
        <w:rPr>
          <w:sz w:val="20"/>
        </w:rPr>
        <w:t>the optimum</w:t>
      </w:r>
      <w:r w:rsidRPr="006B5C89">
        <w:rPr>
          <w:sz w:val="20"/>
        </w:rPr>
        <w:t xml:space="preserve"> solution </w:t>
      </w:r>
      <w:r w:rsidR="00F13C03" w:rsidRPr="006B5C89">
        <w:rPr>
          <w:sz w:val="20"/>
        </w:rPr>
        <w:t>x11=5, x12=40, x13=5, x21=25, x24=25 and x33=33</w:t>
      </w:r>
      <w:r w:rsidR="005916EB" w:rsidRPr="006B5C89">
        <w:rPr>
          <w:sz w:val="20"/>
        </w:rPr>
        <w:t xml:space="preserve"> whose optimum transportation cost is 1650.</w:t>
      </w:r>
      <w:r w:rsidR="004539FE" w:rsidRPr="006B5C89">
        <w:rPr>
          <w:sz w:val="20"/>
        </w:rPr>
        <w:t xml:space="preserve"> </w:t>
      </w:r>
      <w:r w:rsidR="00EC5E25" w:rsidRPr="006B5C89">
        <w:rPr>
          <w:sz w:val="20"/>
        </w:rPr>
        <w:t>By computing the costs of the non-basic variables it is easy to verify that the above solution is optimum. Further, the solution coincides with the optimum solution obtained by the modified VAM proposed by Balakrishnan (1990). Goyal (1984) used a variant of VAM and solved the above problem and obtained solution which gives minimum cost 1665. Shimshak</w:t>
      </w:r>
      <w:r w:rsidR="006B5C89">
        <w:rPr>
          <w:sz w:val="20"/>
        </w:rPr>
        <w:t xml:space="preserve"> </w:t>
      </w:r>
      <w:r w:rsidR="00EC5E25" w:rsidRPr="006B5C89">
        <w:rPr>
          <w:i/>
          <w:sz w:val="20"/>
        </w:rPr>
        <w:t>et al</w:t>
      </w:r>
      <w:r w:rsidR="00EC5E25" w:rsidRPr="006B5C89">
        <w:rPr>
          <w:sz w:val="20"/>
        </w:rPr>
        <w:t xml:space="preserve"> (1981) solved the above example and got the minimum cost as 1695 which by using VAM the minimum cost will be 1745. Ramakrishna (1988) modified the method used by Goyal (1984) and got the optimum solution.</w:t>
      </w:r>
    </w:p>
    <w:p w:rsidR="004539FE" w:rsidRPr="00F35CB9" w:rsidRDefault="004539FE" w:rsidP="00AE5E8F">
      <w:pPr>
        <w:pStyle w:val="heading10"/>
        <w:rPr>
          <w:rFonts w:ascii="Times New Roman" w:eastAsia="Calibri" w:hAnsi="Times New Roman"/>
          <w:b w:val="0"/>
          <w:sz w:val="24"/>
          <w:szCs w:val="24"/>
        </w:rPr>
      </w:pPr>
    </w:p>
    <w:p w:rsidR="00EC5E25" w:rsidRPr="00D92E67" w:rsidRDefault="004539FE" w:rsidP="00AE5E8F">
      <w:pPr>
        <w:pStyle w:val="heading10"/>
        <w:rPr>
          <w:rFonts w:ascii="Times New Roman" w:eastAsia="Calibri" w:hAnsi="Times New Roman"/>
          <w:sz w:val="24"/>
          <w:szCs w:val="24"/>
        </w:rPr>
      </w:pPr>
      <w:r>
        <w:rPr>
          <w:rFonts w:ascii="Times New Roman" w:eastAsia="Calibri" w:hAnsi="Times New Roman"/>
          <w:sz w:val="24"/>
          <w:szCs w:val="24"/>
        </w:rPr>
        <w:t>References</w:t>
      </w:r>
    </w:p>
    <w:p w:rsidR="00EC5E25" w:rsidRPr="00C26121" w:rsidRDefault="00EC5E25" w:rsidP="00120489">
      <w:pPr>
        <w:pStyle w:val="reference"/>
        <w:numPr>
          <w:ilvl w:val="0"/>
          <w:numId w:val="22"/>
        </w:numPr>
        <w:spacing w:line="240" w:lineRule="auto"/>
        <w:jc w:val="both"/>
      </w:pPr>
      <w:r w:rsidRPr="00C26121">
        <w:t>Balakrishnan, N</w:t>
      </w:r>
      <w:r w:rsidR="00C26121">
        <w:t>.</w:t>
      </w:r>
      <w:r w:rsidR="00647BAD">
        <w:t>,</w:t>
      </w:r>
      <w:r w:rsidR="00C26121">
        <w:t xml:space="preserve">: </w:t>
      </w:r>
      <w:r w:rsidRPr="00C26121">
        <w:t>Modified Vogel’s approximation method for the unbalanced transportation problem.</w:t>
      </w:r>
      <w:r w:rsidR="00C26121">
        <w:t xml:space="preserve"> </w:t>
      </w:r>
      <w:r w:rsidRPr="00C26121">
        <w:rPr>
          <w:i/>
        </w:rPr>
        <w:t>Appl. Math. Lett.</w:t>
      </w:r>
      <w:r w:rsidRPr="00C26121">
        <w:t xml:space="preserve"> 3 (2) 9-11</w:t>
      </w:r>
      <w:r w:rsidR="00647BAD">
        <w:t>,</w:t>
      </w:r>
      <w:r w:rsidR="00C26121">
        <w:t xml:space="preserve"> </w:t>
      </w:r>
      <w:r w:rsidR="00C26121" w:rsidRPr="00C26121">
        <w:t>(1990)</w:t>
      </w:r>
      <w:r w:rsidRPr="00C26121">
        <w:t>.</w:t>
      </w:r>
    </w:p>
    <w:p w:rsidR="00EC5E25" w:rsidRPr="00C26121" w:rsidRDefault="006B5C89" w:rsidP="00120489">
      <w:pPr>
        <w:pStyle w:val="reference"/>
        <w:numPr>
          <w:ilvl w:val="0"/>
          <w:numId w:val="22"/>
        </w:numPr>
        <w:spacing w:line="240" w:lineRule="auto"/>
        <w:jc w:val="both"/>
      </w:pPr>
      <w:r>
        <w:t xml:space="preserve">Charnes, </w:t>
      </w:r>
      <w:r w:rsidR="00EC5E25" w:rsidRPr="00C26121">
        <w:t>A</w:t>
      </w:r>
      <w:r w:rsidR="00C26121">
        <w:t>.</w:t>
      </w:r>
      <w:r w:rsidR="00EC5E25" w:rsidRPr="00C26121">
        <w:t>,</w:t>
      </w:r>
      <w:r w:rsidR="00C26121">
        <w:t xml:space="preserve"> </w:t>
      </w:r>
      <w:r w:rsidR="00C26121" w:rsidRPr="00C26121">
        <w:t>Cooper</w:t>
      </w:r>
      <w:r w:rsidR="00C26121">
        <w:t>,</w:t>
      </w:r>
      <w:r w:rsidR="00EC5E25" w:rsidRPr="00C26121">
        <w:t xml:space="preserve"> W</w:t>
      </w:r>
      <w:r w:rsidR="00C26121">
        <w:t>.</w:t>
      </w:r>
      <w:r w:rsidR="00EC5E25" w:rsidRPr="00C26121">
        <w:t>W</w:t>
      </w:r>
      <w:r w:rsidR="00C26121">
        <w:t>.,</w:t>
      </w:r>
      <w:r w:rsidR="00EC5E25" w:rsidRPr="00C26121">
        <w:t xml:space="preserve"> and </w:t>
      </w:r>
      <w:r w:rsidR="00C26121" w:rsidRPr="00C26121">
        <w:t>Henderson</w:t>
      </w:r>
      <w:r w:rsidR="00C26121">
        <w:t>,</w:t>
      </w:r>
      <w:r w:rsidR="00C26121" w:rsidRPr="00C26121">
        <w:t xml:space="preserve"> </w:t>
      </w:r>
      <w:r w:rsidR="00EC5E25" w:rsidRPr="00C26121">
        <w:t>A</w:t>
      </w:r>
      <w:r w:rsidR="00C26121">
        <w:t>.</w:t>
      </w:r>
      <w:r w:rsidR="00647BAD">
        <w:t>,</w:t>
      </w:r>
      <w:r w:rsidR="00C26121">
        <w:t xml:space="preserve">: </w:t>
      </w:r>
      <w:r w:rsidR="00EC5E25" w:rsidRPr="00C26121">
        <w:rPr>
          <w:i/>
        </w:rPr>
        <w:t>An Introduction to Linear Programming</w:t>
      </w:r>
      <w:r w:rsidR="00C26121">
        <w:t xml:space="preserve">. Wiley, New </w:t>
      </w:r>
      <w:r>
        <w:t>York.</w:t>
      </w:r>
      <w:r w:rsidR="00C26121">
        <w:t xml:space="preserve"> </w:t>
      </w:r>
      <w:r w:rsidR="00C26121" w:rsidRPr="00C26121">
        <w:t>(1953)</w:t>
      </w:r>
      <w:r w:rsidR="00EC5E25" w:rsidRPr="00C26121">
        <w:t>.</w:t>
      </w:r>
    </w:p>
    <w:p w:rsidR="00EC5E25" w:rsidRPr="00C26121" w:rsidRDefault="00EC5E25" w:rsidP="00120489">
      <w:pPr>
        <w:pStyle w:val="reference"/>
        <w:numPr>
          <w:ilvl w:val="0"/>
          <w:numId w:val="22"/>
        </w:numPr>
        <w:spacing w:line="240" w:lineRule="auto"/>
        <w:jc w:val="both"/>
      </w:pPr>
      <w:r w:rsidRPr="00C26121">
        <w:t>Dantzig, G</w:t>
      </w:r>
      <w:r w:rsidR="00C26121">
        <w:t>.</w:t>
      </w:r>
      <w:r w:rsidRPr="00C26121">
        <w:t xml:space="preserve"> B</w:t>
      </w:r>
      <w:r w:rsidR="00C26121">
        <w:t xml:space="preserve">.,: </w:t>
      </w:r>
      <w:r w:rsidRPr="00C26121">
        <w:t>Linear Programming and Extensions. Princeton University Press, Princeton, N J.</w:t>
      </w:r>
      <w:r w:rsidR="00C26121">
        <w:t>,</w:t>
      </w:r>
      <w:r w:rsidRPr="00C26121">
        <w:t xml:space="preserve"> </w:t>
      </w:r>
      <w:r w:rsidR="00C26121" w:rsidRPr="00C26121">
        <w:t>(1963)</w:t>
      </w:r>
      <w:r w:rsidR="00C26121">
        <w:t>.</w:t>
      </w:r>
    </w:p>
    <w:p w:rsidR="00EC5E25" w:rsidRPr="00C26121" w:rsidRDefault="00EC5E25" w:rsidP="00120489">
      <w:pPr>
        <w:pStyle w:val="reference"/>
        <w:numPr>
          <w:ilvl w:val="0"/>
          <w:numId w:val="22"/>
        </w:numPr>
        <w:spacing w:line="240" w:lineRule="auto"/>
        <w:jc w:val="both"/>
      </w:pPr>
      <w:r w:rsidRPr="00C26121">
        <w:t>Goyal, S</w:t>
      </w:r>
      <w:r w:rsidR="00C26121">
        <w:t>.</w:t>
      </w:r>
      <w:r w:rsidRPr="00C26121">
        <w:t xml:space="preserve">  K</w:t>
      </w:r>
      <w:r w:rsidR="00C26121">
        <w:t>.,:</w:t>
      </w:r>
      <w:r w:rsidRPr="00C26121">
        <w:t xml:space="preserve"> Improving VAM for unbalanced transportation problems.</w:t>
      </w:r>
      <w:r w:rsidR="00647BAD">
        <w:t xml:space="preserve"> </w:t>
      </w:r>
      <w:r w:rsidRPr="00C26121">
        <w:rPr>
          <w:i/>
        </w:rPr>
        <w:t>Journal of Operational Research Society</w:t>
      </w:r>
      <w:r w:rsidRPr="00C26121">
        <w:t>, 35(12), 1113-1114</w:t>
      </w:r>
      <w:r w:rsidR="00C26121">
        <w:t>,</w:t>
      </w:r>
      <w:r w:rsidR="00C26121" w:rsidRPr="00C26121">
        <w:t xml:space="preserve"> (1984).</w:t>
      </w:r>
    </w:p>
    <w:p w:rsidR="00EC5E25" w:rsidRPr="00C26121" w:rsidRDefault="00EC5E25" w:rsidP="00120489">
      <w:pPr>
        <w:pStyle w:val="reference"/>
        <w:numPr>
          <w:ilvl w:val="0"/>
          <w:numId w:val="22"/>
        </w:numPr>
        <w:spacing w:line="240" w:lineRule="auto"/>
        <w:jc w:val="both"/>
      </w:pPr>
      <w:r w:rsidRPr="00C26121">
        <w:t>Goyal, S</w:t>
      </w:r>
      <w:r w:rsidR="00C26121">
        <w:t>.</w:t>
      </w:r>
      <w:r w:rsidRPr="00C26121">
        <w:t xml:space="preserve"> K</w:t>
      </w:r>
      <w:r w:rsidR="00C26121">
        <w:t xml:space="preserve">.,: </w:t>
      </w:r>
      <w:r w:rsidR="00C26121" w:rsidRPr="00C26121">
        <w:t xml:space="preserve"> </w:t>
      </w:r>
      <w:r w:rsidRPr="00C26121">
        <w:t>A note on a heuristic for obtaining an initial solution for the transportation problem.</w:t>
      </w:r>
      <w:r w:rsidR="00647BAD">
        <w:t xml:space="preserve"> </w:t>
      </w:r>
      <w:r w:rsidRPr="00C26121">
        <w:rPr>
          <w:i/>
          <w:iCs/>
        </w:rPr>
        <w:t xml:space="preserve">Journal of Operational Research Society, </w:t>
      </w:r>
      <w:r w:rsidRPr="00C26121">
        <w:rPr>
          <w:iCs/>
        </w:rPr>
        <w:t>42(9)</w:t>
      </w:r>
      <w:r w:rsidRPr="00C26121">
        <w:rPr>
          <w:i/>
          <w:iCs/>
        </w:rPr>
        <w:t xml:space="preserve">, </w:t>
      </w:r>
      <w:r w:rsidRPr="00C26121">
        <w:t>819-821</w:t>
      </w:r>
      <w:r w:rsidR="00C26121">
        <w:t>,</w:t>
      </w:r>
      <w:r w:rsidR="00C26121" w:rsidRPr="00C26121">
        <w:t xml:space="preserve"> (1991).</w:t>
      </w:r>
    </w:p>
    <w:p w:rsidR="00D80CA1" w:rsidRPr="00C26121" w:rsidRDefault="00D80CA1" w:rsidP="00120489">
      <w:pPr>
        <w:pStyle w:val="reference"/>
        <w:numPr>
          <w:ilvl w:val="0"/>
          <w:numId w:val="22"/>
        </w:numPr>
        <w:spacing w:line="240" w:lineRule="auto"/>
        <w:jc w:val="both"/>
      </w:pPr>
      <w:r w:rsidRPr="00C26121">
        <w:t>Kirca</w:t>
      </w:r>
      <w:r w:rsidR="00C26121">
        <w:t>,</w:t>
      </w:r>
      <w:r w:rsidRPr="00C26121">
        <w:t xml:space="preserve"> O</w:t>
      </w:r>
      <w:r w:rsidR="00C26121">
        <w:t>.,</w:t>
      </w:r>
      <w:r w:rsidRPr="00C26121">
        <w:t xml:space="preserve"> and Satir</w:t>
      </w:r>
      <w:r w:rsidR="00C26121">
        <w:t>,</w:t>
      </w:r>
      <w:r w:rsidRPr="00C26121">
        <w:t xml:space="preserve"> A</w:t>
      </w:r>
      <w:r w:rsidR="00C26121">
        <w:t>.,:</w:t>
      </w:r>
      <w:r w:rsidR="00C26121" w:rsidRPr="00C26121">
        <w:t xml:space="preserve"> </w:t>
      </w:r>
      <w:r w:rsidRPr="00C26121">
        <w:t>A Heuristic for Obtaining an Initial Solution for the Transportation problem.</w:t>
      </w:r>
      <w:r w:rsidR="00647BAD">
        <w:t xml:space="preserve"> </w:t>
      </w:r>
      <w:r w:rsidR="0056418D" w:rsidRPr="00C26121">
        <w:rPr>
          <w:i/>
          <w:iCs/>
        </w:rPr>
        <w:t>Journal of Operational Research Society</w:t>
      </w:r>
      <w:r w:rsidR="0056418D" w:rsidRPr="00C26121">
        <w:rPr>
          <w:iCs/>
        </w:rPr>
        <w:t>, Vol. 41, No. 9, pp. 865-871</w:t>
      </w:r>
      <w:r w:rsidR="00C26121">
        <w:rPr>
          <w:iCs/>
        </w:rPr>
        <w:t xml:space="preserve">, </w:t>
      </w:r>
      <w:r w:rsidR="00C26121" w:rsidRPr="00C26121">
        <w:t>(1990).</w:t>
      </w:r>
    </w:p>
    <w:p w:rsidR="00EC5E25" w:rsidRPr="00C26121" w:rsidRDefault="009D0345" w:rsidP="00120489">
      <w:pPr>
        <w:pStyle w:val="reference"/>
        <w:numPr>
          <w:ilvl w:val="0"/>
          <w:numId w:val="22"/>
        </w:numPr>
        <w:spacing w:line="240" w:lineRule="auto"/>
        <w:jc w:val="both"/>
        <w:rPr>
          <w:rFonts w:eastAsia="Calibri"/>
          <w:bCs/>
        </w:rPr>
      </w:pPr>
      <w:r w:rsidRPr="00C26121">
        <w:t>Ramakrishna</w:t>
      </w:r>
      <w:r w:rsidR="00EC5E25" w:rsidRPr="00C26121">
        <w:t>, G</w:t>
      </w:r>
      <w:r w:rsidR="00237566">
        <w:t>.</w:t>
      </w:r>
      <w:r w:rsidR="00EC5E25" w:rsidRPr="00C26121">
        <w:t xml:space="preserve"> S</w:t>
      </w:r>
      <w:r w:rsidR="00237566">
        <w:t>.,:</w:t>
      </w:r>
      <w:r w:rsidR="00EC5E25" w:rsidRPr="00C26121">
        <w:t xml:space="preserve"> An improvement to Goyal’s modified VAM for the unbalanced transportation problem.</w:t>
      </w:r>
      <w:r w:rsidR="00647BAD">
        <w:t xml:space="preserve"> </w:t>
      </w:r>
      <w:r w:rsidR="00EC5E25" w:rsidRPr="00C26121">
        <w:t xml:space="preserve"> </w:t>
      </w:r>
      <w:r w:rsidR="00EC5E25" w:rsidRPr="00C26121">
        <w:rPr>
          <w:i/>
          <w:iCs/>
        </w:rPr>
        <w:t>Journal of Operational Research Society</w:t>
      </w:r>
      <w:r w:rsidR="00EC5E25" w:rsidRPr="00C26121">
        <w:rPr>
          <w:iCs/>
        </w:rPr>
        <w:t>, 39(6),</w:t>
      </w:r>
      <w:r w:rsidR="00EC5E25" w:rsidRPr="00C26121">
        <w:t xml:space="preserve"> 609-610</w:t>
      </w:r>
      <w:r w:rsidR="00237566">
        <w:t>,</w:t>
      </w:r>
      <w:r w:rsidR="00237566" w:rsidRPr="00C26121">
        <w:t xml:space="preserve"> (1988).</w:t>
      </w:r>
    </w:p>
    <w:p w:rsidR="00EC5E25" w:rsidRPr="00C26121" w:rsidRDefault="00EC5E25" w:rsidP="00120489">
      <w:pPr>
        <w:pStyle w:val="reference"/>
        <w:numPr>
          <w:ilvl w:val="0"/>
          <w:numId w:val="22"/>
        </w:numPr>
        <w:spacing w:line="240" w:lineRule="auto"/>
        <w:jc w:val="both"/>
      </w:pPr>
      <w:r w:rsidRPr="00C26121">
        <w:t>Reinfield, N</w:t>
      </w:r>
      <w:r w:rsidR="00237566">
        <w:t>.</w:t>
      </w:r>
      <w:r w:rsidRPr="00C26121">
        <w:t xml:space="preserve"> V</w:t>
      </w:r>
      <w:r w:rsidR="00237566">
        <w:t>.,</w:t>
      </w:r>
      <w:r w:rsidRPr="00C26121">
        <w:t xml:space="preserve"> and </w:t>
      </w:r>
      <w:r w:rsidR="00237566" w:rsidRPr="00C26121">
        <w:t>Vogel</w:t>
      </w:r>
      <w:r w:rsidR="00237566">
        <w:t>,</w:t>
      </w:r>
      <w:r w:rsidR="00237566" w:rsidRPr="00C26121">
        <w:t xml:space="preserve"> </w:t>
      </w:r>
      <w:r w:rsidRPr="00C26121">
        <w:t>W</w:t>
      </w:r>
      <w:r w:rsidR="00237566">
        <w:t>.</w:t>
      </w:r>
      <w:r w:rsidRPr="00C26121">
        <w:t xml:space="preserve"> R</w:t>
      </w:r>
      <w:r w:rsidR="00237566">
        <w:t>.,:</w:t>
      </w:r>
      <w:r w:rsidRPr="00C26121">
        <w:t xml:space="preserve"> </w:t>
      </w:r>
      <w:r w:rsidRPr="00C26121">
        <w:rPr>
          <w:i/>
        </w:rPr>
        <w:t>Mathematical Programming</w:t>
      </w:r>
      <w:r w:rsidRPr="00C26121">
        <w:t>, pp. 59-70. Prentice – Hall, Englewood Cliffs, N.J.</w:t>
      </w:r>
      <w:r w:rsidR="00237566">
        <w:t xml:space="preserve">, </w:t>
      </w:r>
      <w:r w:rsidR="00237566" w:rsidRPr="00C26121">
        <w:t>(1958).</w:t>
      </w:r>
    </w:p>
    <w:p w:rsidR="00EC5E25" w:rsidRPr="00C26121" w:rsidRDefault="00EC5E25" w:rsidP="00120489">
      <w:pPr>
        <w:pStyle w:val="reference"/>
        <w:numPr>
          <w:ilvl w:val="0"/>
          <w:numId w:val="22"/>
        </w:numPr>
        <w:spacing w:line="240" w:lineRule="auto"/>
        <w:jc w:val="both"/>
      </w:pPr>
      <w:r w:rsidRPr="00C26121">
        <w:t>Shafaat, A</w:t>
      </w:r>
      <w:r w:rsidR="00237566">
        <w:t>.,</w:t>
      </w:r>
      <w:r w:rsidR="00237566" w:rsidRPr="00C26121">
        <w:t xml:space="preserve"> and</w:t>
      </w:r>
      <w:r w:rsidRPr="00C26121">
        <w:t xml:space="preserve"> </w:t>
      </w:r>
      <w:r w:rsidR="00237566" w:rsidRPr="00C26121">
        <w:t>Goyal</w:t>
      </w:r>
      <w:r w:rsidR="00237566">
        <w:t>,</w:t>
      </w:r>
      <w:r w:rsidR="00237566" w:rsidRPr="00C26121">
        <w:t xml:space="preserve"> </w:t>
      </w:r>
      <w:r w:rsidRPr="00C26121">
        <w:t>S</w:t>
      </w:r>
      <w:r w:rsidR="00237566">
        <w:t>.</w:t>
      </w:r>
      <w:r w:rsidRPr="00C26121">
        <w:t xml:space="preserve"> K</w:t>
      </w:r>
      <w:r w:rsidR="00237566">
        <w:t>.,:</w:t>
      </w:r>
      <w:r w:rsidRPr="00C26121">
        <w:t xml:space="preserve"> Resolution of degeneracy in transportation problems.</w:t>
      </w:r>
      <w:r w:rsidR="00647BAD">
        <w:t xml:space="preserve"> </w:t>
      </w:r>
      <w:r w:rsidRPr="00C26121">
        <w:rPr>
          <w:i/>
          <w:iCs/>
        </w:rPr>
        <w:t>Journal of Operational Research Society</w:t>
      </w:r>
      <w:r w:rsidRPr="00C26121">
        <w:rPr>
          <w:iCs/>
        </w:rPr>
        <w:t>,</w:t>
      </w:r>
      <w:r w:rsidR="00647BAD">
        <w:rPr>
          <w:iCs/>
        </w:rPr>
        <w:t xml:space="preserve"> </w:t>
      </w:r>
      <w:r w:rsidRPr="00C26121">
        <w:rPr>
          <w:iCs/>
        </w:rPr>
        <w:t xml:space="preserve">39(4), </w:t>
      </w:r>
      <w:r w:rsidRPr="00C26121">
        <w:t>411-413.</w:t>
      </w:r>
      <w:r w:rsidR="00647BAD">
        <w:t>,</w:t>
      </w:r>
      <w:r w:rsidR="00647BAD" w:rsidRPr="00C26121">
        <w:t xml:space="preserve"> (</w:t>
      </w:r>
      <w:r w:rsidR="00237566" w:rsidRPr="00C26121">
        <w:t>1988).</w:t>
      </w:r>
    </w:p>
    <w:p w:rsidR="00EC5E25" w:rsidRPr="00C26121" w:rsidRDefault="00EC5E25" w:rsidP="00120489">
      <w:pPr>
        <w:pStyle w:val="reference"/>
        <w:numPr>
          <w:ilvl w:val="0"/>
          <w:numId w:val="22"/>
        </w:numPr>
        <w:spacing w:line="240" w:lineRule="auto"/>
        <w:jc w:val="both"/>
      </w:pPr>
      <w:r w:rsidRPr="00C26121">
        <w:t>Sharma, J</w:t>
      </w:r>
      <w:r w:rsidR="00237566">
        <w:t>.</w:t>
      </w:r>
      <w:r w:rsidRPr="00C26121">
        <w:t xml:space="preserve"> K</w:t>
      </w:r>
      <w:r w:rsidR="00237566">
        <w:t xml:space="preserve">.,: </w:t>
      </w:r>
      <w:r w:rsidRPr="00C26121">
        <w:rPr>
          <w:i/>
        </w:rPr>
        <w:t>Operations Research-Theory and applications</w:t>
      </w:r>
      <w:r w:rsidRPr="00C26121">
        <w:t>, M</w:t>
      </w:r>
      <w:r w:rsidR="00237566">
        <w:t xml:space="preserve">acmillan India (LTD), New Delhi, </w:t>
      </w:r>
      <w:r w:rsidR="00237566" w:rsidRPr="00C26121">
        <w:t>(2005).</w:t>
      </w:r>
    </w:p>
    <w:p w:rsidR="00EC5E25" w:rsidRPr="00C26121" w:rsidRDefault="00EC5E25" w:rsidP="00120489">
      <w:pPr>
        <w:pStyle w:val="reference"/>
        <w:numPr>
          <w:ilvl w:val="0"/>
          <w:numId w:val="22"/>
        </w:numPr>
        <w:spacing w:line="240" w:lineRule="auto"/>
        <w:jc w:val="both"/>
      </w:pPr>
      <w:r w:rsidRPr="00C26121">
        <w:t>Shimshak, D</w:t>
      </w:r>
      <w:r w:rsidR="00237566">
        <w:t>.</w:t>
      </w:r>
      <w:r w:rsidRPr="00C26121">
        <w:t xml:space="preserve"> G</w:t>
      </w:r>
      <w:r w:rsidR="00237566">
        <w:t>.</w:t>
      </w:r>
      <w:r w:rsidRPr="00C26121">
        <w:t xml:space="preserve">, </w:t>
      </w:r>
      <w:r w:rsidR="00237566" w:rsidRPr="00C26121">
        <w:t>Kaslik</w:t>
      </w:r>
      <w:r w:rsidR="00237566">
        <w:t>,</w:t>
      </w:r>
      <w:r w:rsidR="00237566" w:rsidRPr="00C26121">
        <w:t xml:space="preserve"> </w:t>
      </w:r>
      <w:r w:rsidRPr="00C26121">
        <w:t>J</w:t>
      </w:r>
      <w:r w:rsidR="00237566">
        <w:t>.</w:t>
      </w:r>
      <w:r w:rsidRPr="00C26121">
        <w:t xml:space="preserve"> A</w:t>
      </w:r>
      <w:r w:rsidR="00237566">
        <w:t>.,</w:t>
      </w:r>
      <w:r w:rsidRPr="00C26121">
        <w:t xml:space="preserve"> and </w:t>
      </w:r>
      <w:r w:rsidR="00237566" w:rsidRPr="00C26121">
        <w:t>Barclay</w:t>
      </w:r>
      <w:r w:rsidR="00237566">
        <w:t>,</w:t>
      </w:r>
      <w:r w:rsidR="00237566" w:rsidRPr="00C26121">
        <w:t xml:space="preserve"> </w:t>
      </w:r>
      <w:r w:rsidRPr="00C26121">
        <w:t>T</w:t>
      </w:r>
      <w:r w:rsidR="00237566">
        <w:t>.</w:t>
      </w:r>
      <w:r w:rsidRPr="00C26121">
        <w:t xml:space="preserve"> D</w:t>
      </w:r>
      <w:r w:rsidR="00237566">
        <w:t>.,:</w:t>
      </w:r>
      <w:r w:rsidRPr="00C26121">
        <w:t xml:space="preserve"> A modification of Vogel’s approximation method through the use of heuristic, </w:t>
      </w:r>
      <w:r w:rsidRPr="00C26121">
        <w:rPr>
          <w:i/>
        </w:rPr>
        <w:t>INFOR</w:t>
      </w:r>
      <w:r w:rsidR="00237566">
        <w:t xml:space="preserve">,19, 259-263, </w:t>
      </w:r>
      <w:r w:rsidR="00237566" w:rsidRPr="00C26121">
        <w:t>(1981).</w:t>
      </w:r>
    </w:p>
    <w:p w:rsidR="00EC5E25" w:rsidRPr="00C26121" w:rsidRDefault="00FA5F93" w:rsidP="00120489">
      <w:pPr>
        <w:pStyle w:val="reference"/>
        <w:numPr>
          <w:ilvl w:val="0"/>
          <w:numId w:val="22"/>
        </w:numPr>
        <w:spacing w:line="240" w:lineRule="auto"/>
        <w:jc w:val="both"/>
      </w:pPr>
      <w:r w:rsidRPr="00C26121">
        <w:t>Srinivasan</w:t>
      </w:r>
      <w:r w:rsidR="00237566">
        <w:t>,</w:t>
      </w:r>
      <w:r w:rsidRPr="00C26121">
        <w:t xml:space="preserve"> V</w:t>
      </w:r>
      <w:r w:rsidR="00237566">
        <w:t>.,</w:t>
      </w:r>
      <w:r w:rsidRPr="00C26121">
        <w:t xml:space="preserve"> and Thompson</w:t>
      </w:r>
      <w:r w:rsidR="00237566">
        <w:t>,</w:t>
      </w:r>
      <w:r w:rsidRPr="00C26121">
        <w:t xml:space="preserve"> G</w:t>
      </w:r>
      <w:r w:rsidR="00237566">
        <w:t xml:space="preserve">. </w:t>
      </w:r>
      <w:r w:rsidRPr="00C26121">
        <w:t>L</w:t>
      </w:r>
      <w:r w:rsidR="00237566">
        <w:t xml:space="preserve">.,: </w:t>
      </w:r>
      <w:r w:rsidRPr="00C26121">
        <w:t>Cost Operator Al</w:t>
      </w:r>
      <w:r w:rsidR="0067503C" w:rsidRPr="00C26121">
        <w:t xml:space="preserve">gorithms for the Transportation </w:t>
      </w:r>
      <w:r w:rsidRPr="00C26121">
        <w:t>Problem. Mathematical Programming 12, 372-391</w:t>
      </w:r>
      <w:r w:rsidR="00237566">
        <w:t>,</w:t>
      </w:r>
      <w:r w:rsidR="00237566" w:rsidRPr="00C26121">
        <w:t xml:space="preserve"> (1974).</w:t>
      </w:r>
    </w:p>
    <w:sectPr w:rsidR="00EC5E25" w:rsidRPr="00C26121" w:rsidSect="00C14094">
      <w:footerReference w:type="default" r:id="rId104"/>
      <w:pgSz w:w="11907" w:h="16840"/>
      <w:pgMar w:top="1418" w:right="1418" w:bottom="1134" w:left="25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A89" w:rsidRDefault="00533A89">
      <w:r>
        <w:separator/>
      </w:r>
    </w:p>
  </w:endnote>
  <w:endnote w:type="continuationSeparator" w:id="0">
    <w:p w:rsidR="00533A89" w:rsidRDefault="0053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C19" w:rsidRDefault="00842C19">
    <w:pPr>
      <w:pStyle w:val="Footer"/>
      <w:jc w:val="right"/>
    </w:pPr>
    <w:r>
      <w:rPr>
        <w:rStyle w:val="PageNumber"/>
      </w:rPr>
      <w:fldChar w:fldCharType="begin"/>
    </w:r>
    <w:r>
      <w:rPr>
        <w:rStyle w:val="PageNumber"/>
      </w:rPr>
      <w:instrText xml:space="preserve"> PAGE </w:instrText>
    </w:r>
    <w:r>
      <w:rPr>
        <w:rStyle w:val="PageNumber"/>
      </w:rPr>
      <w:fldChar w:fldCharType="separate"/>
    </w:r>
    <w:r w:rsidR="00FB57D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A89" w:rsidRDefault="00533A89">
      <w:r>
        <w:separator/>
      </w:r>
    </w:p>
  </w:footnote>
  <w:footnote w:type="continuationSeparator" w:id="0">
    <w:p w:rsidR="00533A89" w:rsidRDefault="00533A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65A46"/>
    <w:multiLevelType w:val="hybridMultilevel"/>
    <w:tmpl w:val="8318968E"/>
    <w:lvl w:ilvl="0" w:tplc="7DB4F7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52560"/>
    <w:multiLevelType w:val="hybridMultilevel"/>
    <w:tmpl w:val="050CF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30E9B"/>
    <w:multiLevelType w:val="hybridMultilevel"/>
    <w:tmpl w:val="1FA09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F2DCA"/>
    <w:multiLevelType w:val="hybridMultilevel"/>
    <w:tmpl w:val="B5A4C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D0978"/>
    <w:multiLevelType w:val="hybridMultilevel"/>
    <w:tmpl w:val="FCE222C2"/>
    <w:lvl w:ilvl="0" w:tplc="AE2ECD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36F41"/>
    <w:multiLevelType w:val="hybridMultilevel"/>
    <w:tmpl w:val="B880A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7038C3"/>
    <w:multiLevelType w:val="hybridMultilevel"/>
    <w:tmpl w:val="2CB0B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F244CB"/>
    <w:multiLevelType w:val="hybridMultilevel"/>
    <w:tmpl w:val="46745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A5445C"/>
    <w:multiLevelType w:val="hybridMultilevel"/>
    <w:tmpl w:val="AA2E4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3609F3"/>
    <w:multiLevelType w:val="hybridMultilevel"/>
    <w:tmpl w:val="A0821A44"/>
    <w:lvl w:ilvl="0" w:tplc="E3527252">
      <w:start w:val="1"/>
      <w:numFmt w:val="decimal"/>
      <w:lvlText w:val="%1."/>
      <w:lvlJc w:val="left"/>
      <w:pPr>
        <w:ind w:left="720" w:hanging="360"/>
      </w:pPr>
    </w:lvl>
    <w:lvl w:ilvl="1" w:tplc="2EAAAE06">
      <w:start w:val="1"/>
      <w:numFmt w:val="lowerLetter"/>
      <w:lvlText w:val="%2."/>
      <w:lvlJc w:val="left"/>
      <w:pPr>
        <w:ind w:left="1440" w:hanging="360"/>
      </w:pPr>
    </w:lvl>
    <w:lvl w:ilvl="2" w:tplc="A3080B9C">
      <w:start w:val="1"/>
      <w:numFmt w:val="lowerRoman"/>
      <w:lvlText w:val="%3."/>
      <w:lvlJc w:val="right"/>
      <w:pPr>
        <w:ind w:left="2160" w:hanging="180"/>
      </w:pPr>
    </w:lvl>
    <w:lvl w:ilvl="3" w:tplc="99F82F7E">
      <w:start w:val="1"/>
      <w:numFmt w:val="decimal"/>
      <w:lvlText w:val="%4."/>
      <w:lvlJc w:val="left"/>
      <w:pPr>
        <w:ind w:left="2880" w:hanging="360"/>
      </w:pPr>
    </w:lvl>
    <w:lvl w:ilvl="4" w:tplc="73224DDC">
      <w:start w:val="1"/>
      <w:numFmt w:val="lowerLetter"/>
      <w:lvlText w:val="%5."/>
      <w:lvlJc w:val="left"/>
      <w:pPr>
        <w:ind w:left="3600" w:hanging="360"/>
      </w:pPr>
    </w:lvl>
    <w:lvl w:ilvl="5" w:tplc="693E0A46">
      <w:start w:val="1"/>
      <w:numFmt w:val="lowerRoman"/>
      <w:lvlText w:val="%6."/>
      <w:lvlJc w:val="right"/>
      <w:pPr>
        <w:ind w:left="4320" w:hanging="180"/>
      </w:pPr>
    </w:lvl>
    <w:lvl w:ilvl="6" w:tplc="93DA889A">
      <w:start w:val="1"/>
      <w:numFmt w:val="decimal"/>
      <w:lvlText w:val="%7."/>
      <w:lvlJc w:val="left"/>
      <w:pPr>
        <w:ind w:left="5040" w:hanging="360"/>
      </w:pPr>
    </w:lvl>
    <w:lvl w:ilvl="7" w:tplc="E40898C0">
      <w:start w:val="1"/>
      <w:numFmt w:val="lowerLetter"/>
      <w:lvlText w:val="%8."/>
      <w:lvlJc w:val="left"/>
      <w:pPr>
        <w:ind w:left="5760" w:hanging="360"/>
      </w:pPr>
    </w:lvl>
    <w:lvl w:ilvl="8" w:tplc="8A9C25FE">
      <w:start w:val="1"/>
      <w:numFmt w:val="lowerRoman"/>
      <w:lvlText w:val="%9."/>
      <w:lvlJc w:val="right"/>
      <w:pPr>
        <w:ind w:left="6480" w:hanging="180"/>
      </w:pPr>
    </w:lvl>
  </w:abstractNum>
  <w:abstractNum w:abstractNumId="10">
    <w:nsid w:val="1C5A4D45"/>
    <w:multiLevelType w:val="hybridMultilevel"/>
    <w:tmpl w:val="92728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2300D7"/>
    <w:multiLevelType w:val="hybridMultilevel"/>
    <w:tmpl w:val="792E4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6A7B0D"/>
    <w:multiLevelType w:val="hybridMultilevel"/>
    <w:tmpl w:val="CBCAC0D6"/>
    <w:lvl w:ilvl="0" w:tplc="6602EB32">
      <w:start w:val="1"/>
      <w:numFmt w:val="decimal"/>
      <w:lvlText w:val="%1."/>
      <w:lvlJc w:val="left"/>
      <w:pPr>
        <w:ind w:left="720" w:hanging="360"/>
      </w:pPr>
    </w:lvl>
    <w:lvl w:ilvl="1" w:tplc="A5AAF5C0">
      <w:start w:val="1"/>
      <w:numFmt w:val="lowerLetter"/>
      <w:lvlText w:val="%2."/>
      <w:lvlJc w:val="left"/>
      <w:pPr>
        <w:ind w:left="1440" w:hanging="360"/>
      </w:pPr>
    </w:lvl>
    <w:lvl w:ilvl="2" w:tplc="8530FC1A">
      <w:start w:val="1"/>
      <w:numFmt w:val="lowerRoman"/>
      <w:lvlText w:val="%3."/>
      <w:lvlJc w:val="right"/>
      <w:pPr>
        <w:ind w:left="2160" w:hanging="180"/>
      </w:pPr>
    </w:lvl>
    <w:lvl w:ilvl="3" w:tplc="10FA9684">
      <w:start w:val="1"/>
      <w:numFmt w:val="decimal"/>
      <w:lvlText w:val="%4."/>
      <w:lvlJc w:val="left"/>
      <w:pPr>
        <w:ind w:left="2880" w:hanging="360"/>
      </w:pPr>
    </w:lvl>
    <w:lvl w:ilvl="4" w:tplc="BDB660B0">
      <w:start w:val="1"/>
      <w:numFmt w:val="lowerLetter"/>
      <w:lvlText w:val="%5."/>
      <w:lvlJc w:val="left"/>
      <w:pPr>
        <w:ind w:left="3600" w:hanging="360"/>
      </w:pPr>
    </w:lvl>
    <w:lvl w:ilvl="5" w:tplc="A6C8C8B4">
      <w:start w:val="1"/>
      <w:numFmt w:val="lowerRoman"/>
      <w:lvlText w:val="%6."/>
      <w:lvlJc w:val="right"/>
      <w:pPr>
        <w:ind w:left="4320" w:hanging="180"/>
      </w:pPr>
    </w:lvl>
    <w:lvl w:ilvl="6" w:tplc="1474F666">
      <w:start w:val="1"/>
      <w:numFmt w:val="decimal"/>
      <w:lvlText w:val="%7."/>
      <w:lvlJc w:val="left"/>
      <w:pPr>
        <w:ind w:left="5040" w:hanging="360"/>
      </w:pPr>
    </w:lvl>
    <w:lvl w:ilvl="7" w:tplc="39D2BB4C">
      <w:start w:val="1"/>
      <w:numFmt w:val="lowerLetter"/>
      <w:lvlText w:val="%8."/>
      <w:lvlJc w:val="left"/>
      <w:pPr>
        <w:ind w:left="5760" w:hanging="360"/>
      </w:pPr>
    </w:lvl>
    <w:lvl w:ilvl="8" w:tplc="FA3C5EDE">
      <w:start w:val="1"/>
      <w:numFmt w:val="lowerRoman"/>
      <w:lvlText w:val="%9."/>
      <w:lvlJc w:val="right"/>
      <w:pPr>
        <w:ind w:left="6480" w:hanging="180"/>
      </w:pPr>
    </w:lvl>
  </w:abstractNum>
  <w:abstractNum w:abstractNumId="13">
    <w:nsid w:val="26E434FF"/>
    <w:multiLevelType w:val="hybridMultilevel"/>
    <w:tmpl w:val="786E8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4282B80"/>
    <w:multiLevelType w:val="hybridMultilevel"/>
    <w:tmpl w:val="59A68C80"/>
    <w:lvl w:ilvl="0" w:tplc="A32C611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5">
    <w:nsid w:val="4E585CE9"/>
    <w:multiLevelType w:val="hybridMultilevel"/>
    <w:tmpl w:val="3D2C2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B53A46"/>
    <w:multiLevelType w:val="hybridMultilevel"/>
    <w:tmpl w:val="B944F998"/>
    <w:lvl w:ilvl="0" w:tplc="92809A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B9056D"/>
    <w:multiLevelType w:val="hybridMultilevel"/>
    <w:tmpl w:val="27AA1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C87F4F"/>
    <w:multiLevelType w:val="hybridMultilevel"/>
    <w:tmpl w:val="7804C76C"/>
    <w:lvl w:ilvl="0" w:tplc="86E684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0021DB"/>
    <w:multiLevelType w:val="hybridMultilevel"/>
    <w:tmpl w:val="0B22539A"/>
    <w:lvl w:ilvl="0" w:tplc="99665EB4">
      <w:start w:val="1"/>
      <w:numFmt w:val="decimal"/>
      <w:lvlText w:val="%1."/>
      <w:lvlJc w:val="left"/>
      <w:pPr>
        <w:ind w:left="720" w:hanging="360"/>
      </w:pPr>
    </w:lvl>
    <w:lvl w:ilvl="1" w:tplc="9C12DDBA">
      <w:start w:val="1"/>
      <w:numFmt w:val="lowerLetter"/>
      <w:lvlText w:val="%2."/>
      <w:lvlJc w:val="left"/>
      <w:pPr>
        <w:ind w:left="1440" w:hanging="360"/>
      </w:pPr>
    </w:lvl>
    <w:lvl w:ilvl="2" w:tplc="EAD24210">
      <w:start w:val="1"/>
      <w:numFmt w:val="lowerRoman"/>
      <w:lvlText w:val="%3."/>
      <w:lvlJc w:val="right"/>
      <w:pPr>
        <w:ind w:left="2160" w:hanging="180"/>
      </w:pPr>
    </w:lvl>
    <w:lvl w:ilvl="3" w:tplc="DF42A782">
      <w:start w:val="1"/>
      <w:numFmt w:val="decimal"/>
      <w:lvlText w:val="%4."/>
      <w:lvlJc w:val="left"/>
      <w:pPr>
        <w:ind w:left="2880" w:hanging="360"/>
      </w:pPr>
    </w:lvl>
    <w:lvl w:ilvl="4" w:tplc="B112B5CA">
      <w:start w:val="1"/>
      <w:numFmt w:val="lowerLetter"/>
      <w:lvlText w:val="%5."/>
      <w:lvlJc w:val="left"/>
      <w:pPr>
        <w:ind w:left="3600" w:hanging="360"/>
      </w:pPr>
    </w:lvl>
    <w:lvl w:ilvl="5" w:tplc="7E5E727E">
      <w:start w:val="1"/>
      <w:numFmt w:val="lowerRoman"/>
      <w:lvlText w:val="%6."/>
      <w:lvlJc w:val="right"/>
      <w:pPr>
        <w:ind w:left="4320" w:hanging="180"/>
      </w:pPr>
    </w:lvl>
    <w:lvl w:ilvl="6" w:tplc="C554A546">
      <w:start w:val="1"/>
      <w:numFmt w:val="decimal"/>
      <w:lvlText w:val="%7."/>
      <w:lvlJc w:val="left"/>
      <w:pPr>
        <w:ind w:left="5040" w:hanging="360"/>
      </w:pPr>
    </w:lvl>
    <w:lvl w:ilvl="7" w:tplc="04FCA656">
      <w:start w:val="1"/>
      <w:numFmt w:val="lowerLetter"/>
      <w:lvlText w:val="%8."/>
      <w:lvlJc w:val="left"/>
      <w:pPr>
        <w:ind w:left="5760" w:hanging="360"/>
      </w:pPr>
    </w:lvl>
    <w:lvl w:ilvl="8" w:tplc="D688AED8">
      <w:start w:val="1"/>
      <w:numFmt w:val="lowerRoman"/>
      <w:lvlText w:val="%9."/>
      <w:lvlJc w:val="right"/>
      <w:pPr>
        <w:ind w:left="6480" w:hanging="180"/>
      </w:pPr>
    </w:lvl>
  </w:abstractNum>
  <w:abstractNum w:abstractNumId="20">
    <w:nsid w:val="6F141705"/>
    <w:multiLevelType w:val="hybridMultilevel"/>
    <w:tmpl w:val="08087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B21BF5"/>
    <w:multiLevelType w:val="hybridMultilevel"/>
    <w:tmpl w:val="ED00C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9"/>
  </w:num>
  <w:num w:numId="4">
    <w:abstractNumId w:val="6"/>
  </w:num>
  <w:num w:numId="5">
    <w:abstractNumId w:val="13"/>
  </w:num>
  <w:num w:numId="6">
    <w:abstractNumId w:val="17"/>
  </w:num>
  <w:num w:numId="7">
    <w:abstractNumId w:val="7"/>
  </w:num>
  <w:num w:numId="8">
    <w:abstractNumId w:val="8"/>
  </w:num>
  <w:num w:numId="9">
    <w:abstractNumId w:val="11"/>
  </w:num>
  <w:num w:numId="10">
    <w:abstractNumId w:val="21"/>
  </w:num>
  <w:num w:numId="11">
    <w:abstractNumId w:val="16"/>
  </w:num>
  <w:num w:numId="12">
    <w:abstractNumId w:val="18"/>
  </w:num>
  <w:num w:numId="13">
    <w:abstractNumId w:val="0"/>
  </w:num>
  <w:num w:numId="14">
    <w:abstractNumId w:val="4"/>
  </w:num>
  <w:num w:numId="15">
    <w:abstractNumId w:val="1"/>
  </w:num>
  <w:num w:numId="16">
    <w:abstractNumId w:val="14"/>
  </w:num>
  <w:num w:numId="17">
    <w:abstractNumId w:val="10"/>
  </w:num>
  <w:num w:numId="18">
    <w:abstractNumId w:val="20"/>
  </w:num>
  <w:num w:numId="19">
    <w:abstractNumId w:val="2"/>
  </w:num>
  <w:num w:numId="20">
    <w:abstractNumId w:val="15"/>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875988"/>
    <w:rsid w:val="000136E7"/>
    <w:rsid w:val="00021881"/>
    <w:rsid w:val="000363B5"/>
    <w:rsid w:val="0006504E"/>
    <w:rsid w:val="0007467D"/>
    <w:rsid w:val="00085408"/>
    <w:rsid w:val="000B5E78"/>
    <w:rsid w:val="000B668D"/>
    <w:rsid w:val="000E4115"/>
    <w:rsid w:val="000F7998"/>
    <w:rsid w:val="00120489"/>
    <w:rsid w:val="00142F23"/>
    <w:rsid w:val="00172998"/>
    <w:rsid w:val="001B5221"/>
    <w:rsid w:val="002212E9"/>
    <w:rsid w:val="00237566"/>
    <w:rsid w:val="00296D0E"/>
    <w:rsid w:val="002B1072"/>
    <w:rsid w:val="002E1FCC"/>
    <w:rsid w:val="00347424"/>
    <w:rsid w:val="00396DC0"/>
    <w:rsid w:val="0043186A"/>
    <w:rsid w:val="00446FBA"/>
    <w:rsid w:val="004539FE"/>
    <w:rsid w:val="00475A6C"/>
    <w:rsid w:val="004A349B"/>
    <w:rsid w:val="004B2968"/>
    <w:rsid w:val="004B3641"/>
    <w:rsid w:val="00500690"/>
    <w:rsid w:val="005270B5"/>
    <w:rsid w:val="00533A89"/>
    <w:rsid w:val="00535771"/>
    <w:rsid w:val="0056418D"/>
    <w:rsid w:val="005916EB"/>
    <w:rsid w:val="005D7D65"/>
    <w:rsid w:val="00624B41"/>
    <w:rsid w:val="00647BAD"/>
    <w:rsid w:val="006734D5"/>
    <w:rsid w:val="0067503C"/>
    <w:rsid w:val="006B5C89"/>
    <w:rsid w:val="00715605"/>
    <w:rsid w:val="00756384"/>
    <w:rsid w:val="007C2F0E"/>
    <w:rsid w:val="00842C19"/>
    <w:rsid w:val="0087084F"/>
    <w:rsid w:val="00871CA8"/>
    <w:rsid w:val="008738A0"/>
    <w:rsid w:val="00875988"/>
    <w:rsid w:val="008777F7"/>
    <w:rsid w:val="00880B18"/>
    <w:rsid w:val="008A481B"/>
    <w:rsid w:val="008B6AD5"/>
    <w:rsid w:val="00913895"/>
    <w:rsid w:val="009273CC"/>
    <w:rsid w:val="00952B27"/>
    <w:rsid w:val="009B4AE2"/>
    <w:rsid w:val="009D0345"/>
    <w:rsid w:val="00A07FAC"/>
    <w:rsid w:val="00A2378C"/>
    <w:rsid w:val="00A274D5"/>
    <w:rsid w:val="00AE5E8F"/>
    <w:rsid w:val="00B819AA"/>
    <w:rsid w:val="00C02D56"/>
    <w:rsid w:val="00C14094"/>
    <w:rsid w:val="00C26121"/>
    <w:rsid w:val="00CC3DEA"/>
    <w:rsid w:val="00CC4607"/>
    <w:rsid w:val="00CE4749"/>
    <w:rsid w:val="00D10C32"/>
    <w:rsid w:val="00D23BB9"/>
    <w:rsid w:val="00D80CA1"/>
    <w:rsid w:val="00D92E67"/>
    <w:rsid w:val="00DA13C3"/>
    <w:rsid w:val="00E47555"/>
    <w:rsid w:val="00EC5E25"/>
    <w:rsid w:val="00EE247E"/>
    <w:rsid w:val="00F13C03"/>
    <w:rsid w:val="00F25E0A"/>
    <w:rsid w:val="00F35CB9"/>
    <w:rsid w:val="00FA5F93"/>
    <w:rsid w:val="00FB2125"/>
    <w:rsid w:val="00FB5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094"/>
    <w:pPr>
      <w:overflowPunct w:val="0"/>
      <w:autoSpaceDE w:val="0"/>
      <w:autoSpaceDN w:val="0"/>
      <w:adjustRightInd w:val="0"/>
      <w:spacing w:line="360" w:lineRule="auto"/>
      <w:textAlignment w:val="baseline"/>
    </w:pPr>
    <w:rPr>
      <w:sz w:val="24"/>
      <w:lang w:eastAsia="de-DE"/>
    </w:rPr>
  </w:style>
  <w:style w:type="paragraph" w:styleId="Heading1">
    <w:name w:val="heading 1"/>
    <w:basedOn w:val="Normal"/>
    <w:next w:val="Normal"/>
    <w:link w:val="Heading1Char"/>
    <w:uiPriority w:val="9"/>
    <w:qFormat/>
    <w:rsid w:val="00EC5E25"/>
    <w:pPr>
      <w:keepNext/>
      <w:keepLines/>
      <w:overflowPunct/>
      <w:autoSpaceDE/>
      <w:autoSpaceDN/>
      <w:adjustRightInd/>
      <w:spacing w:before="480" w:line="276" w:lineRule="auto"/>
      <w:textAlignment w:val="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EC5E25"/>
    <w:pPr>
      <w:keepNext/>
      <w:keepLines/>
      <w:overflowPunct/>
      <w:autoSpaceDE/>
      <w:autoSpaceDN/>
      <w:adjustRightInd/>
      <w:spacing w:before="200" w:line="276" w:lineRule="auto"/>
      <w:textAlignment w:val="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EC5E25"/>
    <w:pPr>
      <w:keepNext/>
      <w:keepLines/>
      <w:overflowPunct/>
      <w:autoSpaceDE/>
      <w:autoSpaceDN/>
      <w:adjustRightInd/>
      <w:spacing w:before="200" w:line="276" w:lineRule="auto"/>
      <w:textAlignment w:val="auto"/>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EC5E25"/>
    <w:pPr>
      <w:keepNext/>
      <w:keepLines/>
      <w:overflowPunct/>
      <w:autoSpaceDE/>
      <w:autoSpaceDN/>
      <w:adjustRightInd/>
      <w:spacing w:before="200" w:line="276" w:lineRule="auto"/>
      <w:textAlignment w:val="auto"/>
      <w:outlineLvl w:val="3"/>
    </w:pPr>
    <w:rPr>
      <w:rFonts w:asciiTheme="majorHAnsi" w:eastAsiaTheme="majorEastAsia" w:hAnsiTheme="majorHAnsi" w:cstheme="majorBidi"/>
      <w:b/>
      <w:bCs/>
      <w:i/>
      <w:iCs/>
      <w:color w:val="4F81BD" w:themeColor="accent1"/>
      <w:sz w:val="22"/>
      <w:szCs w:val="22"/>
      <w:lang w:eastAsia="en-US"/>
    </w:rPr>
  </w:style>
  <w:style w:type="paragraph" w:styleId="Heading6">
    <w:name w:val="heading 6"/>
    <w:basedOn w:val="Normal"/>
    <w:next w:val="Normal"/>
    <w:link w:val="Heading6Char"/>
    <w:uiPriority w:val="9"/>
    <w:semiHidden/>
    <w:unhideWhenUsed/>
    <w:qFormat/>
    <w:rsid w:val="00EC5E25"/>
    <w:pPr>
      <w:keepNext/>
      <w:keepLines/>
      <w:overflowPunct/>
      <w:autoSpaceDE/>
      <w:autoSpaceDN/>
      <w:adjustRightInd/>
      <w:spacing w:before="200" w:line="276" w:lineRule="auto"/>
      <w:textAlignment w:val="auto"/>
      <w:outlineLvl w:val="5"/>
    </w:pPr>
    <w:rPr>
      <w:rFonts w:asciiTheme="majorHAnsi" w:eastAsiaTheme="majorEastAsia" w:hAnsiTheme="majorHAnsi" w:cstheme="majorBidi"/>
      <w:i/>
      <w:iCs/>
      <w:color w:val="243F60" w:themeColor="accent1" w:themeShade="7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E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E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5E25"/>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rsid w:val="00C14094"/>
    <w:pPr>
      <w:tabs>
        <w:tab w:val="center" w:pos="4536"/>
        <w:tab w:val="right" w:pos="9072"/>
      </w:tabs>
    </w:pPr>
  </w:style>
  <w:style w:type="character" w:customStyle="1" w:styleId="HeaderChar">
    <w:name w:val="Header Char"/>
    <w:basedOn w:val="DefaultParagraphFont"/>
    <w:link w:val="Header"/>
    <w:uiPriority w:val="99"/>
    <w:rsid w:val="00EC5E25"/>
    <w:rPr>
      <w:sz w:val="24"/>
      <w:lang w:eastAsia="de-DE"/>
    </w:rPr>
  </w:style>
  <w:style w:type="paragraph" w:styleId="Footer">
    <w:name w:val="footer"/>
    <w:basedOn w:val="Normal"/>
    <w:link w:val="FooterChar"/>
    <w:uiPriority w:val="99"/>
    <w:rsid w:val="00C14094"/>
    <w:pPr>
      <w:tabs>
        <w:tab w:val="center" w:pos="4536"/>
        <w:tab w:val="right" w:pos="9072"/>
      </w:tabs>
    </w:pPr>
  </w:style>
  <w:style w:type="character" w:customStyle="1" w:styleId="FooterChar">
    <w:name w:val="Footer Char"/>
    <w:basedOn w:val="DefaultParagraphFont"/>
    <w:link w:val="Footer"/>
    <w:uiPriority w:val="99"/>
    <w:rsid w:val="00EC5E25"/>
    <w:rPr>
      <w:sz w:val="24"/>
      <w:lang w:eastAsia="de-DE"/>
    </w:rPr>
  </w:style>
  <w:style w:type="character" w:styleId="PageNumber">
    <w:name w:val="page number"/>
    <w:basedOn w:val="DefaultParagraphFont"/>
    <w:rsid w:val="00C14094"/>
  </w:style>
  <w:style w:type="paragraph" w:customStyle="1" w:styleId="abbreviations">
    <w:name w:val="abbreviations"/>
    <w:basedOn w:val="abstract"/>
    <w:next w:val="Normal"/>
    <w:rsid w:val="00C14094"/>
    <w:pPr>
      <w:tabs>
        <w:tab w:val="left" w:pos="3402"/>
      </w:tabs>
      <w:ind w:left="3402" w:hanging="3402"/>
    </w:pPr>
  </w:style>
  <w:style w:type="paragraph" w:customStyle="1" w:styleId="abstract">
    <w:name w:val="abstract"/>
    <w:basedOn w:val="Normal"/>
    <w:next w:val="keywords"/>
    <w:rsid w:val="00C14094"/>
    <w:pPr>
      <w:spacing w:before="120"/>
    </w:pPr>
    <w:rPr>
      <w:sz w:val="20"/>
    </w:rPr>
  </w:style>
  <w:style w:type="paragraph" w:customStyle="1" w:styleId="keywords">
    <w:name w:val="keywords"/>
    <w:basedOn w:val="Normal"/>
    <w:next w:val="Normal"/>
    <w:rsid w:val="00C14094"/>
    <w:pPr>
      <w:spacing w:before="120"/>
    </w:pPr>
    <w:rPr>
      <w:i/>
    </w:rPr>
  </w:style>
  <w:style w:type="paragraph" w:customStyle="1" w:styleId="Title1">
    <w:name w:val="Title1"/>
    <w:basedOn w:val="Normal"/>
    <w:next w:val="author"/>
    <w:rsid w:val="00C14094"/>
    <w:rPr>
      <w:rFonts w:ascii="Arial" w:hAnsi="Arial"/>
      <w:b/>
      <w:sz w:val="36"/>
    </w:rPr>
  </w:style>
  <w:style w:type="paragraph" w:customStyle="1" w:styleId="author">
    <w:name w:val="author"/>
    <w:basedOn w:val="Normal"/>
    <w:next w:val="affiliation"/>
    <w:rsid w:val="00C14094"/>
    <w:pPr>
      <w:spacing w:before="120"/>
    </w:pPr>
  </w:style>
  <w:style w:type="paragraph" w:customStyle="1" w:styleId="affiliation">
    <w:name w:val="affiliation"/>
    <w:basedOn w:val="Normal"/>
    <w:next w:val="phone"/>
    <w:rsid w:val="00C14094"/>
    <w:pPr>
      <w:spacing w:before="120" w:line="240" w:lineRule="auto"/>
    </w:pPr>
    <w:rPr>
      <w:i/>
    </w:rPr>
  </w:style>
  <w:style w:type="paragraph" w:customStyle="1" w:styleId="phone">
    <w:name w:val="phone"/>
    <w:basedOn w:val="email"/>
    <w:next w:val="fax"/>
    <w:rsid w:val="00C14094"/>
  </w:style>
  <w:style w:type="paragraph" w:customStyle="1" w:styleId="email">
    <w:name w:val="email"/>
    <w:basedOn w:val="Normal"/>
    <w:next w:val="url"/>
    <w:rsid w:val="00C14094"/>
    <w:pPr>
      <w:spacing w:before="120" w:line="240" w:lineRule="auto"/>
    </w:pPr>
    <w:rPr>
      <w:sz w:val="20"/>
    </w:rPr>
  </w:style>
  <w:style w:type="paragraph" w:customStyle="1" w:styleId="url">
    <w:name w:val="url"/>
    <w:basedOn w:val="email"/>
    <w:next w:val="Normal"/>
    <w:rsid w:val="00C14094"/>
  </w:style>
  <w:style w:type="paragraph" w:customStyle="1" w:styleId="fax">
    <w:name w:val="fax"/>
    <w:basedOn w:val="email"/>
    <w:next w:val="email"/>
    <w:rsid w:val="00C14094"/>
  </w:style>
  <w:style w:type="paragraph" w:customStyle="1" w:styleId="heading10">
    <w:name w:val="heading1"/>
    <w:basedOn w:val="Normal"/>
    <w:next w:val="Normal"/>
    <w:rsid w:val="00C14094"/>
    <w:pPr>
      <w:keepNext/>
      <w:spacing w:before="240" w:after="180"/>
    </w:pPr>
    <w:rPr>
      <w:rFonts w:ascii="Arial" w:hAnsi="Arial"/>
      <w:b/>
      <w:sz w:val="32"/>
    </w:rPr>
  </w:style>
  <w:style w:type="paragraph" w:customStyle="1" w:styleId="heading20">
    <w:name w:val="heading2"/>
    <w:basedOn w:val="Normal"/>
    <w:next w:val="Normal"/>
    <w:rsid w:val="00C14094"/>
    <w:pPr>
      <w:keepNext/>
      <w:spacing w:before="240" w:after="180"/>
    </w:pPr>
    <w:rPr>
      <w:rFonts w:ascii="Arial" w:hAnsi="Arial"/>
      <w:b/>
    </w:rPr>
  </w:style>
  <w:style w:type="paragraph" w:customStyle="1" w:styleId="heading30">
    <w:name w:val="heading3"/>
    <w:basedOn w:val="Normal"/>
    <w:next w:val="Normal"/>
    <w:rsid w:val="00C14094"/>
    <w:pPr>
      <w:keepNext/>
      <w:spacing w:before="240" w:after="180"/>
    </w:pPr>
    <w:rPr>
      <w:rFonts w:ascii="Arial" w:hAnsi="Arial"/>
      <w:i/>
    </w:rPr>
  </w:style>
  <w:style w:type="paragraph" w:customStyle="1" w:styleId="run-in">
    <w:name w:val="run-in"/>
    <w:basedOn w:val="Normal"/>
    <w:next w:val="Normal"/>
    <w:rsid w:val="00C14094"/>
    <w:pPr>
      <w:keepNext/>
      <w:spacing w:before="120"/>
    </w:pPr>
    <w:rPr>
      <w:b/>
    </w:rPr>
  </w:style>
  <w:style w:type="paragraph" w:customStyle="1" w:styleId="figurecitation">
    <w:name w:val="figurecitation"/>
    <w:basedOn w:val="Normal"/>
    <w:rsid w:val="00C14094"/>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rsid w:val="00C14094"/>
    <w:pPr>
      <w:spacing w:before="240"/>
    </w:pPr>
  </w:style>
  <w:style w:type="paragraph" w:customStyle="1" w:styleId="extraaddress">
    <w:name w:val="extraaddress"/>
    <w:basedOn w:val="email"/>
    <w:rsid w:val="00C14094"/>
  </w:style>
  <w:style w:type="paragraph" w:customStyle="1" w:styleId="reference">
    <w:name w:val="reference"/>
    <w:basedOn w:val="Normal"/>
    <w:rsid w:val="00C14094"/>
    <w:rPr>
      <w:sz w:val="20"/>
    </w:rPr>
  </w:style>
  <w:style w:type="paragraph" w:customStyle="1" w:styleId="equation">
    <w:name w:val="equation"/>
    <w:basedOn w:val="Normal"/>
    <w:next w:val="Normal"/>
    <w:rsid w:val="00C14094"/>
    <w:pPr>
      <w:spacing w:before="120" w:after="120"/>
      <w:jc w:val="center"/>
    </w:pPr>
  </w:style>
  <w:style w:type="paragraph" w:customStyle="1" w:styleId="articlenote">
    <w:name w:val="articlenote"/>
    <w:basedOn w:val="Normal"/>
    <w:next w:val="Normal"/>
    <w:rsid w:val="00C14094"/>
    <w:pPr>
      <w:spacing w:line="240" w:lineRule="auto"/>
    </w:pPr>
    <w:rPr>
      <w:sz w:val="22"/>
    </w:rPr>
  </w:style>
  <w:style w:type="paragraph" w:customStyle="1" w:styleId="figlegend">
    <w:name w:val="figlegend"/>
    <w:basedOn w:val="Normal"/>
    <w:next w:val="Normal"/>
    <w:rsid w:val="00C14094"/>
    <w:pPr>
      <w:spacing w:before="120"/>
    </w:pPr>
    <w:rPr>
      <w:sz w:val="20"/>
    </w:rPr>
  </w:style>
  <w:style w:type="paragraph" w:customStyle="1" w:styleId="tablelegend">
    <w:name w:val="tablelegend"/>
    <w:basedOn w:val="Normal"/>
    <w:next w:val="Normal"/>
    <w:rsid w:val="00C14094"/>
    <w:pPr>
      <w:spacing w:before="120"/>
    </w:pPr>
    <w:rPr>
      <w:sz w:val="20"/>
    </w:rPr>
  </w:style>
  <w:style w:type="character" w:customStyle="1" w:styleId="Heading4Char">
    <w:name w:val="Heading 4 Char"/>
    <w:basedOn w:val="DefaultParagraphFont"/>
    <w:link w:val="Heading4"/>
    <w:uiPriority w:val="9"/>
    <w:semiHidden/>
    <w:rsid w:val="00EC5E25"/>
    <w:rPr>
      <w:rFonts w:asciiTheme="majorHAnsi" w:eastAsiaTheme="majorEastAsia" w:hAnsiTheme="majorHAnsi" w:cstheme="majorBidi"/>
      <w:b/>
      <w:bCs/>
      <w:i/>
      <w:iCs/>
      <w:color w:val="4F81BD" w:themeColor="accent1"/>
      <w:sz w:val="22"/>
      <w:szCs w:val="22"/>
    </w:rPr>
  </w:style>
  <w:style w:type="character" w:customStyle="1" w:styleId="Heading6Char">
    <w:name w:val="Heading 6 Char"/>
    <w:basedOn w:val="DefaultParagraphFont"/>
    <w:link w:val="Heading6"/>
    <w:uiPriority w:val="9"/>
    <w:semiHidden/>
    <w:rsid w:val="00EC5E25"/>
    <w:rPr>
      <w:rFonts w:asciiTheme="majorHAnsi" w:eastAsiaTheme="majorEastAsia" w:hAnsiTheme="majorHAnsi" w:cstheme="majorBidi"/>
      <w:i/>
      <w:iCs/>
      <w:color w:val="243F60" w:themeColor="accent1" w:themeShade="7F"/>
      <w:sz w:val="22"/>
      <w:szCs w:val="22"/>
    </w:rPr>
  </w:style>
  <w:style w:type="paragraph" w:styleId="ListParagraph">
    <w:name w:val="List Paragraph"/>
    <w:basedOn w:val="Normal"/>
    <w:uiPriority w:val="34"/>
    <w:qFormat/>
    <w:rsid w:val="00EC5E25"/>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lang w:eastAsia="en-US"/>
    </w:rPr>
  </w:style>
  <w:style w:type="table" w:styleId="TableGrid">
    <w:name w:val="Table Grid"/>
    <w:basedOn w:val="TableNormal"/>
    <w:uiPriority w:val="59"/>
    <w:rsid w:val="00EC5E25"/>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sid w:val="00EC5E25"/>
    <w:rPr>
      <w:sz w:val="16"/>
      <w:szCs w:val="16"/>
    </w:rPr>
  </w:style>
  <w:style w:type="paragraph" w:styleId="CommentText">
    <w:name w:val="annotation text"/>
    <w:basedOn w:val="Normal"/>
    <w:link w:val="CommentTextChar"/>
    <w:uiPriority w:val="99"/>
    <w:unhideWhenUsed/>
    <w:rsid w:val="00EC5E25"/>
    <w:pPr>
      <w:overflowPunct/>
      <w:autoSpaceDE/>
      <w:autoSpaceDN/>
      <w:adjustRightInd/>
      <w:spacing w:after="200" w:line="240" w:lineRule="auto"/>
      <w:textAlignment w:val="auto"/>
    </w:pPr>
    <w:rPr>
      <w:rFonts w:asciiTheme="minorHAnsi" w:eastAsiaTheme="minorEastAsia" w:hAnsiTheme="minorHAnsi" w:cstheme="minorBidi"/>
      <w:sz w:val="20"/>
      <w:lang w:eastAsia="en-US"/>
    </w:rPr>
  </w:style>
  <w:style w:type="character" w:customStyle="1" w:styleId="CommentTextChar">
    <w:name w:val="Comment Text Char"/>
    <w:basedOn w:val="DefaultParagraphFont"/>
    <w:link w:val="CommentText"/>
    <w:uiPriority w:val="99"/>
    <w:rsid w:val="00EC5E25"/>
    <w:rPr>
      <w:rFonts w:asciiTheme="minorHAnsi" w:eastAsiaTheme="minorEastAsia" w:hAnsiTheme="minorHAnsi" w:cstheme="minorBidi"/>
    </w:rPr>
  </w:style>
  <w:style w:type="paragraph" w:styleId="CommentSubject">
    <w:name w:val="annotation subject"/>
    <w:basedOn w:val="CommentText"/>
    <w:next w:val="CommentText"/>
    <w:link w:val="CommentSubjectChar"/>
    <w:uiPriority w:val="99"/>
    <w:unhideWhenUsed/>
    <w:rsid w:val="00EC5E25"/>
    <w:rPr>
      <w:b/>
      <w:bCs/>
    </w:rPr>
  </w:style>
  <w:style w:type="character" w:customStyle="1" w:styleId="CommentSubjectChar">
    <w:name w:val="Comment Subject Char"/>
    <w:basedOn w:val="CommentTextChar"/>
    <w:link w:val="CommentSubject"/>
    <w:uiPriority w:val="99"/>
    <w:rsid w:val="00EC5E25"/>
    <w:rPr>
      <w:rFonts w:asciiTheme="minorHAnsi" w:eastAsiaTheme="minorEastAsia" w:hAnsiTheme="minorHAnsi" w:cstheme="minorBidi"/>
      <w:b/>
      <w:bCs/>
    </w:rPr>
  </w:style>
  <w:style w:type="paragraph" w:styleId="BalloonText">
    <w:name w:val="Balloon Text"/>
    <w:basedOn w:val="Normal"/>
    <w:link w:val="BalloonTextChar"/>
    <w:uiPriority w:val="99"/>
    <w:unhideWhenUsed/>
    <w:rsid w:val="00EC5E25"/>
    <w:pPr>
      <w:overflowPunct/>
      <w:autoSpaceDE/>
      <w:autoSpaceDN/>
      <w:adjustRightInd/>
      <w:spacing w:line="240" w:lineRule="auto"/>
      <w:textAlignment w:val="auto"/>
    </w:pPr>
    <w:rPr>
      <w:rFonts w:ascii="Tahoma" w:eastAsiaTheme="minorEastAsia" w:hAnsi="Tahoma" w:cs="Tahoma"/>
      <w:sz w:val="16"/>
      <w:szCs w:val="16"/>
      <w:lang w:eastAsia="en-US"/>
    </w:rPr>
  </w:style>
  <w:style w:type="character" w:customStyle="1" w:styleId="BalloonTextChar">
    <w:name w:val="Balloon Text Char"/>
    <w:basedOn w:val="DefaultParagraphFont"/>
    <w:link w:val="BalloonText"/>
    <w:uiPriority w:val="99"/>
    <w:rsid w:val="00EC5E25"/>
    <w:rPr>
      <w:rFonts w:ascii="Tahoma" w:eastAsiaTheme="minorEastAsia" w:hAnsi="Tahoma" w:cs="Tahoma"/>
      <w:sz w:val="16"/>
      <w:szCs w:val="16"/>
    </w:rPr>
  </w:style>
  <w:style w:type="paragraph" w:customStyle="1" w:styleId="MTDisplayEquation">
    <w:name w:val="MTDisplayEquation"/>
    <w:basedOn w:val="Normal"/>
    <w:next w:val="Normal"/>
    <w:link w:val="MTDisplayEquationChar"/>
    <w:rsid w:val="00EC5E25"/>
    <w:pPr>
      <w:tabs>
        <w:tab w:val="center" w:pos="4680"/>
        <w:tab w:val="right" w:pos="9360"/>
      </w:tabs>
      <w:overflowPunct/>
      <w:autoSpaceDE/>
      <w:autoSpaceDN/>
      <w:adjustRightInd/>
      <w:spacing w:line="276" w:lineRule="auto"/>
      <w:jc w:val="both"/>
      <w:textAlignment w:val="auto"/>
    </w:pPr>
    <w:rPr>
      <w:rFonts w:ascii="Calibri" w:eastAsia="Calibri" w:hAnsi="Calibri" w:cs="Calibri"/>
      <w:bCs/>
      <w:sz w:val="22"/>
      <w:szCs w:val="22"/>
      <w:lang w:eastAsia="en-US"/>
    </w:rPr>
  </w:style>
  <w:style w:type="character" w:customStyle="1" w:styleId="MTDisplayEquationChar">
    <w:name w:val="MTDisplayEquation Char"/>
    <w:basedOn w:val="DefaultParagraphFont"/>
    <w:link w:val="MTDisplayEquation"/>
    <w:rsid w:val="00EC5E25"/>
    <w:rPr>
      <w:rFonts w:ascii="Calibri" w:eastAsia="Calibri" w:hAnsi="Calibri" w:cs="Calibri"/>
      <w:bCs/>
      <w:sz w:val="22"/>
      <w:szCs w:val="22"/>
    </w:rPr>
  </w:style>
  <w:style w:type="paragraph" w:customStyle="1" w:styleId="Default">
    <w:name w:val="Default"/>
    <w:rsid w:val="00EC5E25"/>
    <w:pPr>
      <w:autoSpaceDE w:val="0"/>
      <w:autoSpaceDN w:val="0"/>
      <w:adjustRightInd w:val="0"/>
    </w:pPr>
    <w:rPr>
      <w:rFonts w:eastAsiaTheme="minorEastAsia"/>
      <w:color w:val="000000"/>
      <w:sz w:val="24"/>
      <w:szCs w:val="24"/>
    </w:rPr>
  </w:style>
  <w:style w:type="character" w:styleId="Hyperlink">
    <w:name w:val="Hyperlink"/>
    <w:basedOn w:val="DefaultParagraphFont"/>
    <w:uiPriority w:val="99"/>
    <w:unhideWhenUsed/>
    <w:rsid w:val="00EC5E25"/>
    <w:rPr>
      <w:color w:val="0000FF" w:themeColor="hyperlink"/>
      <w:u w:val="single"/>
    </w:rPr>
  </w:style>
  <w:style w:type="character" w:styleId="FollowedHyperlink">
    <w:name w:val="FollowedHyperlink"/>
    <w:basedOn w:val="DefaultParagraphFont"/>
    <w:uiPriority w:val="99"/>
    <w:unhideWhenUsed/>
    <w:rsid w:val="00EC5E25"/>
    <w:rPr>
      <w:color w:val="800080" w:themeColor="followedHyperlink"/>
      <w:u w:val="single"/>
    </w:rPr>
  </w:style>
  <w:style w:type="paragraph" w:styleId="NoSpacing">
    <w:name w:val="No Spacing"/>
    <w:uiPriority w:val="1"/>
    <w:qFormat/>
    <w:rsid w:val="00EC5E25"/>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094"/>
    <w:pPr>
      <w:overflowPunct w:val="0"/>
      <w:autoSpaceDE w:val="0"/>
      <w:autoSpaceDN w:val="0"/>
      <w:adjustRightInd w:val="0"/>
      <w:spacing w:line="360" w:lineRule="auto"/>
      <w:textAlignment w:val="baseline"/>
    </w:pPr>
    <w:rPr>
      <w:sz w:val="24"/>
      <w:lang w:eastAsia="de-DE"/>
    </w:rPr>
  </w:style>
  <w:style w:type="paragraph" w:styleId="Heading1">
    <w:name w:val="heading 1"/>
    <w:basedOn w:val="Normal"/>
    <w:next w:val="Normal"/>
    <w:link w:val="Heading1Char"/>
    <w:uiPriority w:val="9"/>
    <w:qFormat/>
    <w:rsid w:val="00EC5E25"/>
    <w:pPr>
      <w:keepNext/>
      <w:keepLines/>
      <w:overflowPunct/>
      <w:autoSpaceDE/>
      <w:autoSpaceDN/>
      <w:adjustRightInd/>
      <w:spacing w:before="480" w:line="276" w:lineRule="auto"/>
      <w:textAlignment w:val="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EC5E25"/>
    <w:pPr>
      <w:keepNext/>
      <w:keepLines/>
      <w:overflowPunct/>
      <w:autoSpaceDE/>
      <w:autoSpaceDN/>
      <w:adjustRightInd/>
      <w:spacing w:before="200" w:line="276" w:lineRule="auto"/>
      <w:textAlignment w:val="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EC5E25"/>
    <w:pPr>
      <w:keepNext/>
      <w:keepLines/>
      <w:overflowPunct/>
      <w:autoSpaceDE/>
      <w:autoSpaceDN/>
      <w:adjustRightInd/>
      <w:spacing w:before="200" w:line="276" w:lineRule="auto"/>
      <w:textAlignment w:val="auto"/>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EC5E25"/>
    <w:pPr>
      <w:keepNext/>
      <w:keepLines/>
      <w:overflowPunct/>
      <w:autoSpaceDE/>
      <w:autoSpaceDN/>
      <w:adjustRightInd/>
      <w:spacing w:before="200" w:line="276" w:lineRule="auto"/>
      <w:textAlignment w:val="auto"/>
      <w:outlineLvl w:val="3"/>
    </w:pPr>
    <w:rPr>
      <w:rFonts w:asciiTheme="majorHAnsi" w:eastAsiaTheme="majorEastAsia" w:hAnsiTheme="majorHAnsi" w:cstheme="majorBidi"/>
      <w:b/>
      <w:bCs/>
      <w:i/>
      <w:iCs/>
      <w:color w:val="4F81BD" w:themeColor="accent1"/>
      <w:sz w:val="22"/>
      <w:szCs w:val="22"/>
      <w:lang w:eastAsia="en-US"/>
    </w:rPr>
  </w:style>
  <w:style w:type="paragraph" w:styleId="Heading6">
    <w:name w:val="heading 6"/>
    <w:basedOn w:val="Normal"/>
    <w:next w:val="Normal"/>
    <w:link w:val="Heading6Char"/>
    <w:uiPriority w:val="9"/>
    <w:semiHidden/>
    <w:unhideWhenUsed/>
    <w:qFormat/>
    <w:rsid w:val="00EC5E25"/>
    <w:pPr>
      <w:keepNext/>
      <w:keepLines/>
      <w:overflowPunct/>
      <w:autoSpaceDE/>
      <w:autoSpaceDN/>
      <w:adjustRightInd/>
      <w:spacing w:before="200" w:line="276" w:lineRule="auto"/>
      <w:textAlignment w:val="auto"/>
      <w:outlineLvl w:val="5"/>
    </w:pPr>
    <w:rPr>
      <w:rFonts w:asciiTheme="majorHAnsi" w:eastAsiaTheme="majorEastAsia" w:hAnsiTheme="majorHAnsi" w:cstheme="majorBidi"/>
      <w:i/>
      <w:iCs/>
      <w:color w:val="243F60" w:themeColor="accent1" w:themeShade="7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E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E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5E25"/>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rsid w:val="00C14094"/>
    <w:pPr>
      <w:tabs>
        <w:tab w:val="center" w:pos="4536"/>
        <w:tab w:val="right" w:pos="9072"/>
      </w:tabs>
    </w:pPr>
  </w:style>
  <w:style w:type="character" w:customStyle="1" w:styleId="HeaderChar">
    <w:name w:val="Header Char"/>
    <w:basedOn w:val="DefaultParagraphFont"/>
    <w:link w:val="Header"/>
    <w:uiPriority w:val="99"/>
    <w:rsid w:val="00EC5E25"/>
    <w:rPr>
      <w:sz w:val="24"/>
      <w:lang w:eastAsia="de-DE"/>
    </w:rPr>
  </w:style>
  <w:style w:type="paragraph" w:styleId="Footer">
    <w:name w:val="footer"/>
    <w:basedOn w:val="Normal"/>
    <w:link w:val="FooterChar"/>
    <w:uiPriority w:val="99"/>
    <w:rsid w:val="00C14094"/>
    <w:pPr>
      <w:tabs>
        <w:tab w:val="center" w:pos="4536"/>
        <w:tab w:val="right" w:pos="9072"/>
      </w:tabs>
    </w:pPr>
  </w:style>
  <w:style w:type="character" w:customStyle="1" w:styleId="FooterChar">
    <w:name w:val="Footer Char"/>
    <w:basedOn w:val="DefaultParagraphFont"/>
    <w:link w:val="Footer"/>
    <w:uiPriority w:val="99"/>
    <w:rsid w:val="00EC5E25"/>
    <w:rPr>
      <w:sz w:val="24"/>
      <w:lang w:eastAsia="de-DE"/>
    </w:rPr>
  </w:style>
  <w:style w:type="character" w:styleId="PageNumber">
    <w:name w:val="page number"/>
    <w:basedOn w:val="DefaultParagraphFont"/>
    <w:rsid w:val="00C14094"/>
  </w:style>
  <w:style w:type="paragraph" w:customStyle="1" w:styleId="abbreviations">
    <w:name w:val="abbreviations"/>
    <w:basedOn w:val="abstract"/>
    <w:next w:val="Normal"/>
    <w:rsid w:val="00C14094"/>
    <w:pPr>
      <w:tabs>
        <w:tab w:val="left" w:pos="3402"/>
      </w:tabs>
      <w:ind w:left="3402" w:hanging="3402"/>
    </w:pPr>
  </w:style>
  <w:style w:type="paragraph" w:customStyle="1" w:styleId="abstract">
    <w:name w:val="abstract"/>
    <w:basedOn w:val="Normal"/>
    <w:next w:val="keywords"/>
    <w:rsid w:val="00C14094"/>
    <w:pPr>
      <w:spacing w:before="120"/>
    </w:pPr>
    <w:rPr>
      <w:sz w:val="20"/>
    </w:rPr>
  </w:style>
  <w:style w:type="paragraph" w:customStyle="1" w:styleId="keywords">
    <w:name w:val="keywords"/>
    <w:basedOn w:val="Normal"/>
    <w:next w:val="Normal"/>
    <w:rsid w:val="00C14094"/>
    <w:pPr>
      <w:spacing w:before="120"/>
    </w:pPr>
    <w:rPr>
      <w:i/>
    </w:rPr>
  </w:style>
  <w:style w:type="paragraph" w:customStyle="1" w:styleId="Title1">
    <w:name w:val="Title1"/>
    <w:basedOn w:val="Normal"/>
    <w:next w:val="author"/>
    <w:rsid w:val="00C14094"/>
    <w:rPr>
      <w:rFonts w:ascii="Arial" w:hAnsi="Arial"/>
      <w:b/>
      <w:sz w:val="36"/>
    </w:rPr>
  </w:style>
  <w:style w:type="paragraph" w:customStyle="1" w:styleId="author">
    <w:name w:val="author"/>
    <w:basedOn w:val="Normal"/>
    <w:next w:val="affiliation"/>
    <w:rsid w:val="00C14094"/>
    <w:pPr>
      <w:spacing w:before="120"/>
    </w:pPr>
  </w:style>
  <w:style w:type="paragraph" w:customStyle="1" w:styleId="affiliation">
    <w:name w:val="affiliation"/>
    <w:basedOn w:val="Normal"/>
    <w:next w:val="phone"/>
    <w:rsid w:val="00C14094"/>
    <w:pPr>
      <w:spacing w:before="120" w:line="240" w:lineRule="auto"/>
    </w:pPr>
    <w:rPr>
      <w:i/>
    </w:rPr>
  </w:style>
  <w:style w:type="paragraph" w:customStyle="1" w:styleId="phone">
    <w:name w:val="phone"/>
    <w:basedOn w:val="email"/>
    <w:next w:val="fax"/>
    <w:rsid w:val="00C14094"/>
  </w:style>
  <w:style w:type="paragraph" w:customStyle="1" w:styleId="email">
    <w:name w:val="email"/>
    <w:basedOn w:val="Normal"/>
    <w:next w:val="url"/>
    <w:rsid w:val="00C14094"/>
    <w:pPr>
      <w:spacing w:before="120" w:line="240" w:lineRule="auto"/>
    </w:pPr>
    <w:rPr>
      <w:sz w:val="20"/>
    </w:rPr>
  </w:style>
  <w:style w:type="paragraph" w:customStyle="1" w:styleId="url">
    <w:name w:val="url"/>
    <w:basedOn w:val="email"/>
    <w:next w:val="Normal"/>
    <w:rsid w:val="00C14094"/>
  </w:style>
  <w:style w:type="paragraph" w:customStyle="1" w:styleId="fax">
    <w:name w:val="fax"/>
    <w:basedOn w:val="email"/>
    <w:next w:val="email"/>
    <w:rsid w:val="00C14094"/>
  </w:style>
  <w:style w:type="paragraph" w:customStyle="1" w:styleId="heading10">
    <w:name w:val="heading1"/>
    <w:basedOn w:val="Normal"/>
    <w:next w:val="Normal"/>
    <w:rsid w:val="00C14094"/>
    <w:pPr>
      <w:keepNext/>
      <w:spacing w:before="240" w:after="180"/>
    </w:pPr>
    <w:rPr>
      <w:rFonts w:ascii="Arial" w:hAnsi="Arial"/>
      <w:b/>
      <w:sz w:val="32"/>
    </w:rPr>
  </w:style>
  <w:style w:type="paragraph" w:customStyle="1" w:styleId="heading20">
    <w:name w:val="heading2"/>
    <w:basedOn w:val="Normal"/>
    <w:next w:val="Normal"/>
    <w:rsid w:val="00C14094"/>
    <w:pPr>
      <w:keepNext/>
      <w:spacing w:before="240" w:after="180"/>
    </w:pPr>
    <w:rPr>
      <w:rFonts w:ascii="Arial" w:hAnsi="Arial"/>
      <w:b/>
    </w:rPr>
  </w:style>
  <w:style w:type="paragraph" w:customStyle="1" w:styleId="heading30">
    <w:name w:val="heading3"/>
    <w:basedOn w:val="Normal"/>
    <w:next w:val="Normal"/>
    <w:rsid w:val="00C14094"/>
    <w:pPr>
      <w:keepNext/>
      <w:spacing w:before="240" w:after="180"/>
    </w:pPr>
    <w:rPr>
      <w:rFonts w:ascii="Arial" w:hAnsi="Arial"/>
      <w:i/>
    </w:rPr>
  </w:style>
  <w:style w:type="paragraph" w:customStyle="1" w:styleId="run-in">
    <w:name w:val="run-in"/>
    <w:basedOn w:val="Normal"/>
    <w:next w:val="Normal"/>
    <w:rsid w:val="00C14094"/>
    <w:pPr>
      <w:keepNext/>
      <w:spacing w:before="120"/>
    </w:pPr>
    <w:rPr>
      <w:b/>
    </w:rPr>
  </w:style>
  <w:style w:type="paragraph" w:customStyle="1" w:styleId="figurecitation">
    <w:name w:val="figurecitation"/>
    <w:basedOn w:val="Normal"/>
    <w:rsid w:val="00C14094"/>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rsid w:val="00C14094"/>
    <w:pPr>
      <w:spacing w:before="240"/>
    </w:pPr>
  </w:style>
  <w:style w:type="paragraph" w:customStyle="1" w:styleId="extraaddress">
    <w:name w:val="extraaddress"/>
    <w:basedOn w:val="email"/>
    <w:rsid w:val="00C14094"/>
  </w:style>
  <w:style w:type="paragraph" w:customStyle="1" w:styleId="reference">
    <w:name w:val="reference"/>
    <w:basedOn w:val="Normal"/>
    <w:rsid w:val="00C14094"/>
    <w:rPr>
      <w:sz w:val="20"/>
    </w:rPr>
  </w:style>
  <w:style w:type="paragraph" w:customStyle="1" w:styleId="equation">
    <w:name w:val="equation"/>
    <w:basedOn w:val="Normal"/>
    <w:next w:val="Normal"/>
    <w:rsid w:val="00C14094"/>
    <w:pPr>
      <w:spacing w:before="120" w:after="120"/>
      <w:jc w:val="center"/>
    </w:pPr>
  </w:style>
  <w:style w:type="paragraph" w:customStyle="1" w:styleId="articlenote">
    <w:name w:val="articlenote"/>
    <w:basedOn w:val="Normal"/>
    <w:next w:val="Normal"/>
    <w:rsid w:val="00C14094"/>
    <w:pPr>
      <w:spacing w:line="240" w:lineRule="auto"/>
    </w:pPr>
    <w:rPr>
      <w:sz w:val="22"/>
    </w:rPr>
  </w:style>
  <w:style w:type="paragraph" w:customStyle="1" w:styleId="figlegend">
    <w:name w:val="figlegend"/>
    <w:basedOn w:val="Normal"/>
    <w:next w:val="Normal"/>
    <w:rsid w:val="00C14094"/>
    <w:pPr>
      <w:spacing w:before="120"/>
    </w:pPr>
    <w:rPr>
      <w:sz w:val="20"/>
    </w:rPr>
  </w:style>
  <w:style w:type="paragraph" w:customStyle="1" w:styleId="tablelegend">
    <w:name w:val="tablelegend"/>
    <w:basedOn w:val="Normal"/>
    <w:next w:val="Normal"/>
    <w:rsid w:val="00C14094"/>
    <w:pPr>
      <w:spacing w:before="120"/>
    </w:pPr>
    <w:rPr>
      <w:sz w:val="20"/>
    </w:rPr>
  </w:style>
  <w:style w:type="character" w:customStyle="1" w:styleId="Heading4Char">
    <w:name w:val="Heading 4 Char"/>
    <w:basedOn w:val="DefaultParagraphFont"/>
    <w:link w:val="Heading4"/>
    <w:uiPriority w:val="9"/>
    <w:semiHidden/>
    <w:rsid w:val="00EC5E25"/>
    <w:rPr>
      <w:rFonts w:asciiTheme="majorHAnsi" w:eastAsiaTheme="majorEastAsia" w:hAnsiTheme="majorHAnsi" w:cstheme="majorBidi"/>
      <w:b/>
      <w:bCs/>
      <w:i/>
      <w:iCs/>
      <w:color w:val="4F81BD" w:themeColor="accent1"/>
      <w:sz w:val="22"/>
      <w:szCs w:val="22"/>
    </w:rPr>
  </w:style>
  <w:style w:type="character" w:customStyle="1" w:styleId="Heading6Char">
    <w:name w:val="Heading 6 Char"/>
    <w:basedOn w:val="DefaultParagraphFont"/>
    <w:link w:val="Heading6"/>
    <w:uiPriority w:val="9"/>
    <w:semiHidden/>
    <w:rsid w:val="00EC5E25"/>
    <w:rPr>
      <w:rFonts w:asciiTheme="majorHAnsi" w:eastAsiaTheme="majorEastAsia" w:hAnsiTheme="majorHAnsi" w:cstheme="majorBidi"/>
      <w:i/>
      <w:iCs/>
      <w:color w:val="243F60" w:themeColor="accent1" w:themeShade="7F"/>
      <w:sz w:val="22"/>
      <w:szCs w:val="22"/>
    </w:rPr>
  </w:style>
  <w:style w:type="paragraph" w:styleId="ListParagraph">
    <w:name w:val="List Paragraph"/>
    <w:basedOn w:val="Normal"/>
    <w:uiPriority w:val="34"/>
    <w:qFormat/>
    <w:rsid w:val="00EC5E25"/>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lang w:eastAsia="en-US"/>
    </w:rPr>
  </w:style>
  <w:style w:type="table" w:styleId="TableGrid">
    <w:name w:val="Table Grid"/>
    <w:basedOn w:val="TableNormal"/>
    <w:uiPriority w:val="59"/>
    <w:rsid w:val="00EC5E25"/>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sid w:val="00EC5E25"/>
    <w:rPr>
      <w:sz w:val="16"/>
      <w:szCs w:val="16"/>
    </w:rPr>
  </w:style>
  <w:style w:type="paragraph" w:styleId="CommentText">
    <w:name w:val="annotation text"/>
    <w:basedOn w:val="Normal"/>
    <w:link w:val="CommentTextChar"/>
    <w:uiPriority w:val="99"/>
    <w:unhideWhenUsed/>
    <w:rsid w:val="00EC5E25"/>
    <w:pPr>
      <w:overflowPunct/>
      <w:autoSpaceDE/>
      <w:autoSpaceDN/>
      <w:adjustRightInd/>
      <w:spacing w:after="200" w:line="240" w:lineRule="auto"/>
      <w:textAlignment w:val="auto"/>
    </w:pPr>
    <w:rPr>
      <w:rFonts w:asciiTheme="minorHAnsi" w:eastAsiaTheme="minorEastAsia" w:hAnsiTheme="minorHAnsi" w:cstheme="minorBidi"/>
      <w:sz w:val="20"/>
      <w:lang w:eastAsia="en-US"/>
    </w:rPr>
  </w:style>
  <w:style w:type="character" w:customStyle="1" w:styleId="CommentTextChar">
    <w:name w:val="Comment Text Char"/>
    <w:basedOn w:val="DefaultParagraphFont"/>
    <w:link w:val="CommentText"/>
    <w:uiPriority w:val="99"/>
    <w:rsid w:val="00EC5E25"/>
    <w:rPr>
      <w:rFonts w:asciiTheme="minorHAnsi" w:eastAsiaTheme="minorEastAsia" w:hAnsiTheme="minorHAnsi" w:cstheme="minorBidi"/>
    </w:rPr>
  </w:style>
  <w:style w:type="paragraph" w:styleId="CommentSubject">
    <w:name w:val="annotation subject"/>
    <w:basedOn w:val="CommentText"/>
    <w:next w:val="CommentText"/>
    <w:link w:val="CommentSubjectChar"/>
    <w:uiPriority w:val="99"/>
    <w:unhideWhenUsed/>
    <w:rsid w:val="00EC5E25"/>
    <w:rPr>
      <w:b/>
      <w:bCs/>
    </w:rPr>
  </w:style>
  <w:style w:type="character" w:customStyle="1" w:styleId="CommentSubjectChar">
    <w:name w:val="Comment Subject Char"/>
    <w:basedOn w:val="CommentTextChar"/>
    <w:link w:val="CommentSubject"/>
    <w:uiPriority w:val="99"/>
    <w:rsid w:val="00EC5E25"/>
    <w:rPr>
      <w:rFonts w:asciiTheme="minorHAnsi" w:eastAsiaTheme="minorEastAsia" w:hAnsiTheme="minorHAnsi" w:cstheme="minorBidi"/>
      <w:b/>
      <w:bCs/>
    </w:rPr>
  </w:style>
  <w:style w:type="paragraph" w:styleId="BalloonText">
    <w:name w:val="Balloon Text"/>
    <w:basedOn w:val="Normal"/>
    <w:link w:val="BalloonTextChar"/>
    <w:uiPriority w:val="99"/>
    <w:unhideWhenUsed/>
    <w:rsid w:val="00EC5E25"/>
    <w:pPr>
      <w:overflowPunct/>
      <w:autoSpaceDE/>
      <w:autoSpaceDN/>
      <w:adjustRightInd/>
      <w:spacing w:line="240" w:lineRule="auto"/>
      <w:textAlignment w:val="auto"/>
    </w:pPr>
    <w:rPr>
      <w:rFonts w:ascii="Tahoma" w:eastAsiaTheme="minorEastAsia" w:hAnsi="Tahoma" w:cs="Tahoma"/>
      <w:sz w:val="16"/>
      <w:szCs w:val="16"/>
      <w:lang w:eastAsia="en-US"/>
    </w:rPr>
  </w:style>
  <w:style w:type="character" w:customStyle="1" w:styleId="BalloonTextChar">
    <w:name w:val="Balloon Text Char"/>
    <w:basedOn w:val="DefaultParagraphFont"/>
    <w:link w:val="BalloonText"/>
    <w:uiPriority w:val="99"/>
    <w:rsid w:val="00EC5E25"/>
    <w:rPr>
      <w:rFonts w:ascii="Tahoma" w:eastAsiaTheme="minorEastAsia" w:hAnsi="Tahoma" w:cs="Tahoma"/>
      <w:sz w:val="16"/>
      <w:szCs w:val="16"/>
    </w:rPr>
  </w:style>
  <w:style w:type="paragraph" w:customStyle="1" w:styleId="MTDisplayEquation">
    <w:name w:val="MTDisplayEquation"/>
    <w:basedOn w:val="Normal"/>
    <w:next w:val="Normal"/>
    <w:link w:val="MTDisplayEquationChar"/>
    <w:rsid w:val="00EC5E25"/>
    <w:pPr>
      <w:tabs>
        <w:tab w:val="center" w:pos="4680"/>
        <w:tab w:val="right" w:pos="9360"/>
      </w:tabs>
      <w:overflowPunct/>
      <w:autoSpaceDE/>
      <w:autoSpaceDN/>
      <w:adjustRightInd/>
      <w:spacing w:line="276" w:lineRule="auto"/>
      <w:jc w:val="both"/>
      <w:textAlignment w:val="auto"/>
    </w:pPr>
    <w:rPr>
      <w:rFonts w:ascii="Calibri" w:eastAsia="Calibri" w:hAnsi="Calibri" w:cs="Calibri"/>
      <w:bCs/>
      <w:sz w:val="22"/>
      <w:szCs w:val="22"/>
      <w:lang w:eastAsia="en-US"/>
    </w:rPr>
  </w:style>
  <w:style w:type="character" w:customStyle="1" w:styleId="MTDisplayEquationChar">
    <w:name w:val="MTDisplayEquation Char"/>
    <w:basedOn w:val="DefaultParagraphFont"/>
    <w:link w:val="MTDisplayEquation"/>
    <w:rsid w:val="00EC5E25"/>
    <w:rPr>
      <w:rFonts w:ascii="Calibri" w:eastAsia="Calibri" w:hAnsi="Calibri" w:cs="Calibri"/>
      <w:bCs/>
      <w:sz w:val="22"/>
      <w:szCs w:val="22"/>
    </w:rPr>
  </w:style>
  <w:style w:type="paragraph" w:customStyle="1" w:styleId="Default">
    <w:name w:val="Default"/>
    <w:rsid w:val="00EC5E25"/>
    <w:pPr>
      <w:autoSpaceDE w:val="0"/>
      <w:autoSpaceDN w:val="0"/>
      <w:adjustRightInd w:val="0"/>
    </w:pPr>
    <w:rPr>
      <w:rFonts w:eastAsiaTheme="minorEastAsia"/>
      <w:color w:val="000000"/>
      <w:sz w:val="24"/>
      <w:szCs w:val="24"/>
    </w:rPr>
  </w:style>
  <w:style w:type="character" w:styleId="Hyperlink">
    <w:name w:val="Hyperlink"/>
    <w:basedOn w:val="DefaultParagraphFont"/>
    <w:uiPriority w:val="99"/>
    <w:unhideWhenUsed/>
    <w:rsid w:val="00EC5E25"/>
    <w:rPr>
      <w:color w:val="0000FF" w:themeColor="hyperlink"/>
      <w:u w:val="single"/>
    </w:rPr>
  </w:style>
  <w:style w:type="character" w:styleId="FollowedHyperlink">
    <w:name w:val="FollowedHyperlink"/>
    <w:basedOn w:val="DefaultParagraphFont"/>
    <w:uiPriority w:val="99"/>
    <w:unhideWhenUsed/>
    <w:rsid w:val="00EC5E25"/>
    <w:rPr>
      <w:color w:val="800080" w:themeColor="followedHyperlink"/>
      <w:u w:val="single"/>
    </w:rPr>
  </w:style>
  <w:style w:type="paragraph" w:styleId="NoSpacing">
    <w:name w:val="No Spacing"/>
    <w:uiPriority w:val="1"/>
    <w:qFormat/>
    <w:rsid w:val="00EC5E25"/>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oleObject" Target="embeddings/oleObject42.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1.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0.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5.wmf"/><Relationship Id="rId87" Type="http://schemas.openxmlformats.org/officeDocument/2006/relationships/oleObject" Target="embeddings/oleObject41.bin"/><Relationship Id="rId102" Type="http://schemas.openxmlformats.org/officeDocument/2006/relationships/image" Target="media/image46.wmf"/><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oleObject" Target="embeddings/oleObject38.bin"/><Relationship Id="rId90" Type="http://schemas.openxmlformats.org/officeDocument/2006/relationships/image" Target="media/image40.wmf"/><Relationship Id="rId95" Type="http://schemas.openxmlformats.org/officeDocument/2006/relationships/oleObject" Target="embeddings/oleObject45.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0.wmf"/><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fontTable" Target="fontTable.xml"/><Relationship Id="rId8" Type="http://schemas.openxmlformats.org/officeDocument/2006/relationships/hyperlink" Target="mailto:nath_vr@yahoo.com" TargetMode="External"/><Relationship Id="rId51" Type="http://schemas.openxmlformats.org/officeDocument/2006/relationships/image" Target="media/image21.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4.wmf"/><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49.bin"/><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image" Target="media/image39.wmf"/><Relationship Id="rId91" Type="http://schemas.openxmlformats.org/officeDocument/2006/relationships/oleObject" Target="embeddings/oleObject43.bin"/><Relationship Id="rId96"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6.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3.wmf"/><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ata\Desktop\nitw-maths\sv-jour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sv-journ</Template>
  <TotalTime>90</TotalTime>
  <Pages>1</Pages>
  <Words>2662</Words>
  <Characters>15174</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template for journal articles</vt:lpstr>
      <vt:lpstr>Author template for journal articles</vt:lpstr>
    </vt:vector>
  </TitlesOfParts>
  <Company>SPRINGER VERLAG</Company>
  <LinksUpToDate>false</LinksUpToDate>
  <CharactersWithSpaces>17801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Ravi</dc:creator>
  <dc:description>Springer Heidelberg 2005</dc:description>
  <cp:lastModifiedBy>Windows User</cp:lastModifiedBy>
  <cp:revision>33</cp:revision>
  <cp:lastPrinted>1997-08-25T11:41:00Z</cp:lastPrinted>
  <dcterms:created xsi:type="dcterms:W3CDTF">2019-03-10T12:33:00Z</dcterms:created>
  <dcterms:modified xsi:type="dcterms:W3CDTF">2019-04-06T17:03:00Z</dcterms:modified>
</cp:coreProperties>
</file>