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EC9" w:rsidRPr="002961E4" w:rsidRDefault="0096391B" w:rsidP="00FB227A">
      <w:pPr>
        <w:spacing w:line="360" w:lineRule="auto"/>
        <w:jc w:val="center"/>
        <w:rPr>
          <w:rFonts w:ascii="Times New Roman" w:hAnsi="Times New Roman" w:cs="Times New Roman"/>
          <w:b/>
          <w:sz w:val="32"/>
          <w:szCs w:val="32"/>
        </w:rPr>
      </w:pPr>
      <w:bookmarkStart w:id="0" w:name="_GoBack"/>
      <w:bookmarkEnd w:id="0"/>
      <w:r w:rsidRPr="002961E4">
        <w:rPr>
          <w:rFonts w:ascii="Times New Roman" w:hAnsi="Times New Roman" w:cs="Times New Roman"/>
          <w:b/>
          <w:sz w:val="32"/>
          <w:szCs w:val="32"/>
        </w:rPr>
        <w:t>Performance Assessment of four types of Cyclone Separator using Computational Fluid Dynamics</w:t>
      </w:r>
    </w:p>
    <w:p w:rsidR="002961E4" w:rsidRPr="00F90D6F" w:rsidRDefault="002961E4" w:rsidP="002961E4">
      <w:pPr>
        <w:spacing w:line="240" w:lineRule="auto"/>
        <w:jc w:val="center"/>
        <w:rPr>
          <w:rFonts w:ascii="Times New Roman" w:hAnsi="Times New Roman" w:cs="Times New Roman"/>
          <w:b/>
          <w:sz w:val="24"/>
          <w:szCs w:val="24"/>
          <w:vertAlign w:val="superscript"/>
        </w:rPr>
      </w:pPr>
      <w:proofErr w:type="spellStart"/>
      <w:r w:rsidRPr="00F90D6F">
        <w:rPr>
          <w:rFonts w:ascii="Times New Roman" w:hAnsi="Times New Roman" w:cs="Times New Roman"/>
          <w:b/>
          <w:sz w:val="24"/>
          <w:szCs w:val="24"/>
        </w:rPr>
        <w:t>Vivekanandan</w:t>
      </w:r>
      <w:proofErr w:type="spellEnd"/>
      <w:r w:rsidRPr="00F90D6F">
        <w:rPr>
          <w:rFonts w:ascii="Times New Roman" w:hAnsi="Times New Roman" w:cs="Times New Roman"/>
          <w:b/>
          <w:sz w:val="24"/>
          <w:szCs w:val="24"/>
        </w:rPr>
        <w:t xml:space="preserve"> M</w:t>
      </w:r>
      <w:r w:rsidRPr="00F90D6F">
        <w:rPr>
          <w:rFonts w:ascii="Times New Roman" w:hAnsi="Times New Roman" w:cs="Times New Roman"/>
          <w:b/>
          <w:sz w:val="24"/>
          <w:szCs w:val="24"/>
          <w:vertAlign w:val="superscript"/>
        </w:rPr>
        <w:t>1</w:t>
      </w:r>
      <w:r w:rsidRPr="00F90D6F">
        <w:rPr>
          <w:rFonts w:ascii="Times New Roman" w:hAnsi="Times New Roman" w:cs="Times New Roman"/>
          <w:b/>
          <w:sz w:val="24"/>
          <w:szCs w:val="24"/>
        </w:rPr>
        <w:t xml:space="preserve">, </w:t>
      </w:r>
      <w:proofErr w:type="spellStart"/>
      <w:r w:rsidRPr="00F90D6F">
        <w:rPr>
          <w:rFonts w:ascii="Times New Roman" w:hAnsi="Times New Roman" w:cs="Times New Roman"/>
          <w:b/>
          <w:sz w:val="24"/>
          <w:szCs w:val="24"/>
        </w:rPr>
        <w:t>Premalatha</w:t>
      </w:r>
      <w:proofErr w:type="spellEnd"/>
      <w:r w:rsidRPr="00F90D6F">
        <w:rPr>
          <w:rFonts w:ascii="Times New Roman" w:hAnsi="Times New Roman" w:cs="Times New Roman"/>
          <w:b/>
          <w:sz w:val="24"/>
          <w:szCs w:val="24"/>
        </w:rPr>
        <w:t>, M</w:t>
      </w:r>
      <w:r w:rsidRPr="00F90D6F">
        <w:rPr>
          <w:rFonts w:ascii="Times New Roman" w:hAnsi="Times New Roman" w:cs="Times New Roman"/>
          <w:b/>
          <w:sz w:val="24"/>
          <w:szCs w:val="24"/>
          <w:vertAlign w:val="superscript"/>
        </w:rPr>
        <w:t>1,</w:t>
      </w:r>
      <w:r w:rsidRPr="00F90D6F">
        <w:rPr>
          <w:rFonts w:ascii="Times New Roman" w:hAnsi="Times New Roman" w:cs="Times New Roman"/>
          <w:b/>
          <w:sz w:val="24"/>
          <w:szCs w:val="24"/>
        </w:rPr>
        <w:t xml:space="preserve"> </w:t>
      </w:r>
      <w:r w:rsidRPr="00F90D6F">
        <w:rPr>
          <w:rFonts w:ascii="Times New Roman" w:hAnsi="Times New Roman" w:cs="Times New Roman"/>
          <w:b/>
          <w:noProof/>
          <w:sz w:val="24"/>
          <w:szCs w:val="24"/>
        </w:rPr>
        <w:t>and</w:t>
      </w:r>
      <w:r w:rsidRPr="00F90D6F">
        <w:rPr>
          <w:rFonts w:ascii="Times New Roman" w:hAnsi="Times New Roman" w:cs="Times New Roman"/>
          <w:b/>
          <w:sz w:val="24"/>
          <w:szCs w:val="24"/>
        </w:rPr>
        <w:t xml:space="preserve"> </w:t>
      </w:r>
      <w:proofErr w:type="spellStart"/>
      <w:r w:rsidRPr="00F90D6F">
        <w:rPr>
          <w:rFonts w:ascii="Times New Roman" w:hAnsi="Times New Roman" w:cs="Times New Roman"/>
          <w:b/>
          <w:sz w:val="24"/>
          <w:szCs w:val="24"/>
        </w:rPr>
        <w:t>Anantharaman</w:t>
      </w:r>
      <w:proofErr w:type="spellEnd"/>
      <w:r w:rsidRPr="00F90D6F">
        <w:rPr>
          <w:rFonts w:ascii="Times New Roman" w:hAnsi="Times New Roman" w:cs="Times New Roman"/>
          <w:b/>
          <w:sz w:val="24"/>
          <w:szCs w:val="24"/>
        </w:rPr>
        <w:t>, N</w:t>
      </w:r>
      <w:r w:rsidRPr="00F90D6F">
        <w:rPr>
          <w:rFonts w:ascii="Times New Roman" w:hAnsi="Times New Roman" w:cs="Times New Roman"/>
          <w:b/>
          <w:sz w:val="24"/>
          <w:szCs w:val="24"/>
          <w:vertAlign w:val="superscript"/>
        </w:rPr>
        <w:t>1,2</w:t>
      </w:r>
    </w:p>
    <w:p w:rsidR="002961E4" w:rsidRPr="00F90D6F" w:rsidRDefault="002961E4" w:rsidP="002961E4">
      <w:pPr>
        <w:spacing w:line="240" w:lineRule="auto"/>
        <w:jc w:val="center"/>
        <w:rPr>
          <w:rFonts w:ascii="Times New Roman" w:hAnsi="Times New Roman" w:cs="Times New Roman"/>
          <w:sz w:val="24"/>
          <w:szCs w:val="24"/>
        </w:rPr>
      </w:pPr>
      <w:r w:rsidRPr="00F90D6F">
        <w:rPr>
          <w:rFonts w:ascii="Times New Roman" w:hAnsi="Times New Roman" w:cs="Times New Roman"/>
          <w:sz w:val="24"/>
          <w:szCs w:val="24"/>
          <w:vertAlign w:val="superscript"/>
        </w:rPr>
        <w:t>1</w:t>
      </w:r>
      <w:r w:rsidRPr="00F90D6F">
        <w:rPr>
          <w:rFonts w:ascii="Times New Roman" w:hAnsi="Times New Roman" w:cs="Times New Roman"/>
          <w:sz w:val="24"/>
          <w:szCs w:val="24"/>
        </w:rPr>
        <w:t xml:space="preserve">Department of Energy and Environment </w:t>
      </w:r>
    </w:p>
    <w:p w:rsidR="002961E4" w:rsidRPr="00F90D6F" w:rsidRDefault="002961E4" w:rsidP="002961E4">
      <w:pPr>
        <w:spacing w:line="240" w:lineRule="auto"/>
        <w:jc w:val="center"/>
        <w:rPr>
          <w:rFonts w:ascii="Times New Roman" w:hAnsi="Times New Roman" w:cs="Times New Roman"/>
          <w:sz w:val="24"/>
          <w:szCs w:val="24"/>
        </w:rPr>
      </w:pPr>
      <w:r w:rsidRPr="00F90D6F">
        <w:rPr>
          <w:rFonts w:ascii="Times New Roman" w:hAnsi="Times New Roman" w:cs="Times New Roman"/>
          <w:sz w:val="24"/>
          <w:szCs w:val="24"/>
          <w:vertAlign w:val="superscript"/>
        </w:rPr>
        <w:t>2</w:t>
      </w:r>
      <w:r w:rsidRPr="00F90D6F">
        <w:rPr>
          <w:rFonts w:ascii="Times New Roman" w:hAnsi="Times New Roman" w:cs="Times New Roman"/>
          <w:sz w:val="24"/>
          <w:szCs w:val="24"/>
        </w:rPr>
        <w:t xml:space="preserve">Department of Chemical Engineering, </w:t>
      </w:r>
    </w:p>
    <w:p w:rsidR="002961E4" w:rsidRPr="00F90D6F" w:rsidRDefault="002961E4" w:rsidP="002961E4">
      <w:pPr>
        <w:spacing w:line="240" w:lineRule="auto"/>
        <w:jc w:val="center"/>
        <w:rPr>
          <w:rFonts w:ascii="Times New Roman" w:hAnsi="Times New Roman" w:cs="Times New Roman"/>
          <w:b/>
          <w:sz w:val="24"/>
          <w:szCs w:val="24"/>
        </w:rPr>
      </w:pPr>
      <w:r w:rsidRPr="00F90D6F">
        <w:rPr>
          <w:rFonts w:ascii="Times New Roman" w:hAnsi="Times New Roman" w:cs="Times New Roman"/>
          <w:sz w:val="24"/>
          <w:szCs w:val="24"/>
        </w:rPr>
        <w:t xml:space="preserve">National Institute of Technology Trichy, </w:t>
      </w:r>
      <w:proofErr w:type="spellStart"/>
      <w:r w:rsidRPr="00F90D6F">
        <w:rPr>
          <w:rFonts w:ascii="Times New Roman" w:hAnsi="Times New Roman" w:cs="Times New Roman"/>
          <w:sz w:val="24"/>
          <w:szCs w:val="24"/>
        </w:rPr>
        <w:t>Thuvakudi</w:t>
      </w:r>
      <w:proofErr w:type="spellEnd"/>
      <w:r w:rsidRPr="00F90D6F">
        <w:rPr>
          <w:rFonts w:ascii="Times New Roman" w:hAnsi="Times New Roman" w:cs="Times New Roman"/>
          <w:sz w:val="24"/>
          <w:szCs w:val="24"/>
        </w:rPr>
        <w:t>, Tiruchirappalli 620 015, India</w:t>
      </w:r>
    </w:p>
    <w:p w:rsidR="00FB227A" w:rsidRPr="00345BA9" w:rsidRDefault="0096391B" w:rsidP="0096391B">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1.0 </w:t>
      </w:r>
      <w:r w:rsidR="00FB227A" w:rsidRPr="00345BA9">
        <w:rPr>
          <w:rFonts w:ascii="Times New Roman" w:hAnsi="Times New Roman" w:cs="Times New Roman"/>
          <w:b/>
          <w:sz w:val="28"/>
          <w:szCs w:val="28"/>
        </w:rPr>
        <w:t>Introduction</w:t>
      </w:r>
    </w:p>
    <w:p w:rsidR="00FB227A" w:rsidRDefault="00FB227A" w:rsidP="00FB227A">
      <w:pPr>
        <w:spacing w:line="360" w:lineRule="auto"/>
        <w:jc w:val="both"/>
        <w:rPr>
          <w:rFonts w:ascii="Times New Roman" w:hAnsi="Times New Roman" w:cs="Times New Roman"/>
          <w:sz w:val="24"/>
          <w:szCs w:val="24"/>
        </w:rPr>
      </w:pPr>
      <w:r>
        <w:rPr>
          <w:rFonts w:ascii="Times New Roman" w:hAnsi="Times New Roman" w:cs="Times New Roman"/>
          <w:sz w:val="28"/>
          <w:szCs w:val="28"/>
        </w:rPr>
        <w:tab/>
      </w:r>
      <w:r w:rsidRPr="009A7C1A">
        <w:rPr>
          <w:rFonts w:ascii="Times New Roman" w:hAnsi="Times New Roman" w:cs="Times New Roman"/>
          <w:sz w:val="24"/>
          <w:szCs w:val="24"/>
        </w:rPr>
        <w:t xml:space="preserve">The essential purpose of the cyclones used in the industrial process is the removal of solid dusts within the flue gas, thus the cyclone separator indulges in removal of solid based wastes from the flues and hence reduces air pollution [1]. Cyclone separators uses the gravitational and centrifugal forces to separate the solid dust particles from the flue gas, which is very must cost and energy efficient withered to low investment and operating cost. These qualities of the cyclone separator make in industry friendly [2]. </w:t>
      </w:r>
    </w:p>
    <w:p w:rsidR="00FB227A" w:rsidRDefault="00FB227A" w:rsidP="00FB227A">
      <w:pPr>
        <w:spacing w:line="360" w:lineRule="auto"/>
        <w:jc w:val="both"/>
        <w:rPr>
          <w:rFonts w:ascii="Times New Roman" w:hAnsi="Times New Roman" w:cs="Times New Roman"/>
          <w:sz w:val="24"/>
          <w:szCs w:val="24"/>
        </w:rPr>
      </w:pPr>
      <w:r w:rsidRPr="009A7C1A">
        <w:rPr>
          <w:rFonts w:ascii="Times New Roman" w:hAnsi="Times New Roman" w:cs="Times New Roman"/>
          <w:sz w:val="24"/>
          <w:szCs w:val="24"/>
        </w:rPr>
        <w:t>The important thing in choosing the right cyclone for the required purpose, involves deriving the perfect numerical model to study the flow and geometric characteristics of the cyclone. Upon considering various numerical models, computational fluid dynamics is proven to be the most stable tool to study the characteristics of the cyclone [3]. Several numerical studies were undergone to study various characteristics of the cyclone. The geometrical characteristic study was done by Lee et al [4], where he found that the pressure drop, within the cyclone can be adjusted by modifying the cyclone body diameter.</w:t>
      </w:r>
    </w:p>
    <w:p w:rsidR="00FB227A" w:rsidRDefault="00FB227A" w:rsidP="00FB227A">
      <w:pPr>
        <w:spacing w:line="360" w:lineRule="auto"/>
        <w:jc w:val="both"/>
        <w:rPr>
          <w:rFonts w:ascii="Times New Roman" w:hAnsi="Times New Roman" w:cs="Times New Roman"/>
          <w:sz w:val="24"/>
          <w:szCs w:val="24"/>
        </w:rPr>
      </w:pPr>
      <w:r w:rsidRPr="009A7C1A">
        <w:rPr>
          <w:rFonts w:ascii="Times New Roman" w:hAnsi="Times New Roman" w:cs="Times New Roman"/>
          <w:sz w:val="24"/>
          <w:szCs w:val="24"/>
        </w:rPr>
        <w:t xml:space="preserve"> </w:t>
      </w:r>
      <w:proofErr w:type="spellStart"/>
      <w:r w:rsidRPr="009A7C1A">
        <w:rPr>
          <w:rFonts w:ascii="Times New Roman" w:hAnsi="Times New Roman" w:cs="Times New Roman"/>
          <w:sz w:val="24"/>
          <w:szCs w:val="24"/>
        </w:rPr>
        <w:t>Chuah</w:t>
      </w:r>
      <w:proofErr w:type="spellEnd"/>
      <w:r w:rsidRPr="009A7C1A">
        <w:rPr>
          <w:rFonts w:ascii="Times New Roman" w:hAnsi="Times New Roman" w:cs="Times New Roman"/>
          <w:sz w:val="24"/>
          <w:szCs w:val="24"/>
        </w:rPr>
        <w:t xml:space="preserve"> et al [5], states that cyclone with small cone diameter poses good pressure drop and collection efficiency in comparison with cyclones with larger cone diameter. A high efficient </w:t>
      </w:r>
      <w:proofErr w:type="spellStart"/>
      <w:r w:rsidRPr="009A7C1A">
        <w:rPr>
          <w:rFonts w:ascii="Times New Roman" w:hAnsi="Times New Roman" w:cs="Times New Roman"/>
          <w:sz w:val="24"/>
          <w:szCs w:val="24"/>
        </w:rPr>
        <w:t>stairmand</w:t>
      </w:r>
      <w:proofErr w:type="spellEnd"/>
      <w:r w:rsidRPr="009A7C1A">
        <w:rPr>
          <w:rFonts w:ascii="Times New Roman" w:hAnsi="Times New Roman" w:cs="Times New Roman"/>
          <w:sz w:val="24"/>
          <w:szCs w:val="24"/>
        </w:rPr>
        <w:t xml:space="preserve"> cyclone including Reynolds stress model and large eddy simulation model was modeled by Slack et al [6], which is a temperature constrained study. </w:t>
      </w:r>
      <w:proofErr w:type="spellStart"/>
      <w:r w:rsidRPr="009A7C1A">
        <w:rPr>
          <w:rFonts w:ascii="Times New Roman" w:hAnsi="Times New Roman" w:cs="Times New Roman"/>
          <w:sz w:val="24"/>
          <w:szCs w:val="24"/>
        </w:rPr>
        <w:t>Karagoz</w:t>
      </w:r>
      <w:proofErr w:type="spellEnd"/>
      <w:r w:rsidRPr="009A7C1A">
        <w:rPr>
          <w:rFonts w:ascii="Times New Roman" w:hAnsi="Times New Roman" w:cs="Times New Roman"/>
          <w:sz w:val="24"/>
          <w:szCs w:val="24"/>
        </w:rPr>
        <w:t xml:space="preserve"> et al [7] modeled a cyclone with </w:t>
      </w:r>
      <w:proofErr w:type="spellStart"/>
      <w:r w:rsidRPr="009A7C1A">
        <w:rPr>
          <w:rFonts w:ascii="Times New Roman" w:hAnsi="Times New Roman" w:cs="Times New Roman"/>
          <w:sz w:val="24"/>
          <w:szCs w:val="24"/>
        </w:rPr>
        <w:t>with</w:t>
      </w:r>
      <w:proofErr w:type="spellEnd"/>
      <w:r w:rsidRPr="009A7C1A">
        <w:rPr>
          <w:rFonts w:ascii="Times New Roman" w:hAnsi="Times New Roman" w:cs="Times New Roman"/>
          <w:sz w:val="24"/>
          <w:szCs w:val="24"/>
        </w:rPr>
        <w:t xml:space="preserve"> a conical part and the various characteristics studies were studied over the developed mode. </w:t>
      </w:r>
    </w:p>
    <w:p w:rsidR="00FB227A" w:rsidRDefault="00FB227A" w:rsidP="00FB227A">
      <w:pPr>
        <w:spacing w:line="360" w:lineRule="auto"/>
        <w:jc w:val="both"/>
        <w:rPr>
          <w:rFonts w:ascii="Times New Roman" w:hAnsi="Times New Roman" w:cs="Times New Roman"/>
          <w:sz w:val="24"/>
          <w:szCs w:val="24"/>
        </w:rPr>
      </w:pPr>
      <w:r w:rsidRPr="009A7C1A">
        <w:rPr>
          <w:rFonts w:ascii="Times New Roman" w:hAnsi="Times New Roman" w:cs="Times New Roman"/>
          <w:sz w:val="24"/>
          <w:szCs w:val="24"/>
        </w:rPr>
        <w:lastRenderedPageBreak/>
        <w:t xml:space="preserve">Wang et al [8] derived various methods of classifying various cyclones my means of centrifugal forces, geometric profiles, cyclones with/without fans, cyclones with axial/reverse flow vortex. Johansson and </w:t>
      </w:r>
      <w:proofErr w:type="spellStart"/>
      <w:r w:rsidRPr="009A7C1A">
        <w:rPr>
          <w:rFonts w:ascii="Times New Roman" w:hAnsi="Times New Roman" w:cs="Times New Roman"/>
          <w:sz w:val="24"/>
          <w:szCs w:val="24"/>
        </w:rPr>
        <w:t>Evertsson</w:t>
      </w:r>
      <w:proofErr w:type="spellEnd"/>
      <w:r w:rsidRPr="009A7C1A">
        <w:rPr>
          <w:rFonts w:ascii="Times New Roman" w:hAnsi="Times New Roman" w:cs="Times New Roman"/>
          <w:sz w:val="24"/>
          <w:szCs w:val="24"/>
        </w:rPr>
        <w:t xml:space="preserve"> et al [9] had made some studies on second stage classifiers, the effects of the inlet velocity, particle shape of the flue gas without considering the particle size of the flue gas solid particle. Some studies were conducted on the flow stability of the flue gas solid particle. Yoshida et al [10] had made a new approach to enhance the flow stability by means of fluid flow control and submicron particle classification. Based on their study to improvise the separation efficiency the apex angle is to be 70˚, and hence increasing the flow stability. </w:t>
      </w:r>
    </w:p>
    <w:p w:rsidR="00FB227A" w:rsidRPr="009A7C1A" w:rsidRDefault="00FB227A" w:rsidP="00FB227A">
      <w:pPr>
        <w:spacing w:line="360" w:lineRule="auto"/>
        <w:jc w:val="both"/>
        <w:rPr>
          <w:rFonts w:ascii="Times New Roman" w:hAnsi="Times New Roman"/>
          <w:sz w:val="24"/>
          <w:szCs w:val="24"/>
        </w:rPr>
      </w:pPr>
      <w:proofErr w:type="spellStart"/>
      <w:r w:rsidRPr="009A7C1A">
        <w:rPr>
          <w:rFonts w:ascii="Times New Roman" w:hAnsi="Times New Roman" w:cs="Times New Roman"/>
          <w:sz w:val="24"/>
          <w:szCs w:val="24"/>
        </w:rPr>
        <w:t>Boyson</w:t>
      </w:r>
      <w:proofErr w:type="spellEnd"/>
      <w:r w:rsidRPr="009A7C1A">
        <w:rPr>
          <w:rFonts w:ascii="Times New Roman" w:hAnsi="Times New Roman" w:cs="Times New Roman"/>
          <w:sz w:val="24"/>
          <w:szCs w:val="24"/>
        </w:rPr>
        <w:t xml:space="preserve"> et al. [11], was the first to apply the computational fluid dynamics in a cyclone model to study the flow simulation and to study the collection efficiency and the separation efficiency of the cyclone model. </w:t>
      </w:r>
      <w:proofErr w:type="spellStart"/>
      <w:r w:rsidRPr="009A7C1A">
        <w:rPr>
          <w:rFonts w:ascii="Times New Roman" w:hAnsi="Times New Roman" w:cs="Times New Roman"/>
          <w:color w:val="000000"/>
          <w:sz w:val="24"/>
          <w:szCs w:val="24"/>
        </w:rPr>
        <w:t>Faqi</w:t>
      </w:r>
      <w:proofErr w:type="spellEnd"/>
      <w:r w:rsidRPr="009A7C1A">
        <w:rPr>
          <w:rFonts w:ascii="Times New Roman" w:hAnsi="Times New Roman" w:cs="Times New Roman"/>
          <w:color w:val="000000"/>
          <w:sz w:val="24"/>
          <w:szCs w:val="24"/>
        </w:rPr>
        <w:t xml:space="preserve"> Zhou et. Al. [12]</w:t>
      </w:r>
      <w:r w:rsidRPr="009A7C1A">
        <w:rPr>
          <w:rFonts w:ascii="Times New Roman" w:hAnsi="Times New Roman"/>
          <w:sz w:val="24"/>
          <w:szCs w:val="24"/>
        </w:rPr>
        <w:t xml:space="preserve"> study gives us an experiment and analytical Results on tangential inlet type cyclone with spiral Guide Vane. The analytical results are good in agreement with the experimental results. The flow will improve after the spiral guide vane is placed to some extent. This study shows the position of spiral guide vanes for effective functioning of cyclone. </w:t>
      </w:r>
    </w:p>
    <w:p w:rsidR="00FB227A" w:rsidRDefault="00FB227A" w:rsidP="00FB227A">
      <w:pPr>
        <w:autoSpaceDE w:val="0"/>
        <w:autoSpaceDN w:val="0"/>
        <w:adjustRightInd w:val="0"/>
        <w:spacing w:after="0" w:line="360" w:lineRule="auto"/>
        <w:jc w:val="both"/>
        <w:rPr>
          <w:rFonts w:ascii="Times New Roman" w:hAnsi="Times New Roman"/>
          <w:sz w:val="24"/>
          <w:szCs w:val="24"/>
        </w:rPr>
      </w:pPr>
      <w:r w:rsidRPr="009A7C1A">
        <w:rPr>
          <w:rFonts w:ascii="Times New Roman" w:hAnsi="Times New Roman" w:cs="Times New Roman"/>
          <w:color w:val="231F20"/>
          <w:sz w:val="24"/>
          <w:szCs w:val="24"/>
        </w:rPr>
        <w:t xml:space="preserve">Sakura </w:t>
      </w:r>
      <w:proofErr w:type="spellStart"/>
      <w:r w:rsidRPr="009A7C1A">
        <w:rPr>
          <w:rFonts w:ascii="Times New Roman" w:hAnsi="Times New Roman" w:cs="Times New Roman"/>
          <w:color w:val="231F20"/>
          <w:sz w:val="24"/>
          <w:szCs w:val="24"/>
        </w:rPr>
        <w:t>Ganegama</w:t>
      </w:r>
      <w:proofErr w:type="spellEnd"/>
      <w:r w:rsidRPr="009A7C1A">
        <w:rPr>
          <w:rFonts w:ascii="Times New Roman" w:hAnsi="Times New Roman" w:cs="Times New Roman"/>
          <w:color w:val="231F20"/>
          <w:sz w:val="24"/>
          <w:szCs w:val="24"/>
        </w:rPr>
        <w:t xml:space="preserve"> </w:t>
      </w:r>
      <w:proofErr w:type="spellStart"/>
      <w:r w:rsidRPr="009A7C1A">
        <w:rPr>
          <w:rFonts w:ascii="Times New Roman" w:hAnsi="Times New Roman" w:cs="Times New Roman"/>
          <w:color w:val="231F20"/>
          <w:sz w:val="24"/>
          <w:szCs w:val="24"/>
        </w:rPr>
        <w:t>Bogodage</w:t>
      </w:r>
      <w:proofErr w:type="spellEnd"/>
      <w:r w:rsidRPr="009A7C1A">
        <w:rPr>
          <w:rFonts w:ascii="Times New Roman" w:hAnsi="Times New Roman" w:cs="Times New Roman"/>
          <w:color w:val="231F20"/>
          <w:sz w:val="24"/>
          <w:szCs w:val="24"/>
        </w:rPr>
        <w:t xml:space="preserve"> </w:t>
      </w:r>
      <w:r w:rsidRPr="009A7C1A">
        <w:rPr>
          <w:rFonts w:ascii="Times New Roman" w:hAnsi="Times New Roman" w:cs="Times New Roman"/>
          <w:color w:val="000000"/>
          <w:sz w:val="24"/>
          <w:szCs w:val="24"/>
        </w:rPr>
        <w:t>et. Al. [13]</w:t>
      </w:r>
      <w:r w:rsidRPr="009A7C1A">
        <w:rPr>
          <w:rFonts w:ascii="Times New Roman" w:hAnsi="Times New Roman"/>
          <w:sz w:val="24"/>
          <w:szCs w:val="24"/>
        </w:rPr>
        <w:t xml:space="preserve"> research is about the Multiphase Fluid Modelling of gas – solid flow to analyze the flow distribution and functioning of a cyclone separator. Analytical results of process parameters are compared with the experimental results. Tracking the path of particles due to the difference in flow inside the cyclone gives us detail of deposition of dust below the cyclone. Though the CFD results are good in agreement with experimental results, which helps us to assess the dust collection rate and efficiency by modifying the corners within the acceptable limit of pressure drop.</w:t>
      </w:r>
    </w:p>
    <w:p w:rsidR="00FB227A" w:rsidRDefault="00FB227A" w:rsidP="00FB227A">
      <w:pPr>
        <w:autoSpaceDE w:val="0"/>
        <w:autoSpaceDN w:val="0"/>
        <w:adjustRightInd w:val="0"/>
        <w:spacing w:after="0" w:line="360" w:lineRule="auto"/>
        <w:jc w:val="both"/>
        <w:rPr>
          <w:rFonts w:ascii="Times New Roman" w:hAnsi="Times New Roman"/>
          <w:sz w:val="24"/>
          <w:szCs w:val="24"/>
        </w:rPr>
      </w:pPr>
    </w:p>
    <w:p w:rsidR="00FB227A" w:rsidRDefault="00FB227A" w:rsidP="00FB227A">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2.0       </w:t>
      </w:r>
      <w:r w:rsidRPr="00F118D6">
        <w:rPr>
          <w:rFonts w:ascii="Times New Roman" w:hAnsi="Times New Roman" w:cs="Times New Roman"/>
          <w:b/>
          <w:bCs/>
          <w:color w:val="000000"/>
          <w:sz w:val="24"/>
          <w:szCs w:val="24"/>
        </w:rPr>
        <w:t xml:space="preserve">Computational fluid dynamics models for cyclone separators </w:t>
      </w:r>
    </w:p>
    <w:p w:rsidR="00FB227A"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F118D6">
        <w:rPr>
          <w:rFonts w:ascii="Times New Roman" w:hAnsi="Times New Roman" w:cs="Times New Roman"/>
          <w:color w:val="000000"/>
          <w:sz w:val="24"/>
          <w:szCs w:val="24"/>
        </w:rPr>
        <w:t>The flow inside a cyclone separator is very complex</w:t>
      </w:r>
      <w:r>
        <w:rPr>
          <w:rFonts w:ascii="Times New Roman" w:hAnsi="Times New Roman" w:cs="Times New Roman"/>
          <w:color w:val="000000"/>
          <w:sz w:val="24"/>
          <w:szCs w:val="24"/>
        </w:rPr>
        <w:t xml:space="preserve">. It consists of many practical </w:t>
      </w:r>
      <w:r w:rsidRPr="00F118D6">
        <w:rPr>
          <w:rFonts w:ascii="Times New Roman" w:hAnsi="Times New Roman" w:cs="Times New Roman"/>
          <w:color w:val="000000"/>
          <w:sz w:val="24"/>
          <w:szCs w:val="24"/>
        </w:rPr>
        <w:t xml:space="preserve">difficulties for numerical simulations. The primary difficulty arises from the fact that the turbulence observed in cyclones is highly anisotropic. This renders most of the first order turbulence closures, like the popular k-e model, unusable for reliable prediction of the flow characteristics. Several attempts were made to overcome this limitation. </w:t>
      </w:r>
      <w:proofErr w:type="spellStart"/>
      <w:r w:rsidRPr="00F118D6">
        <w:rPr>
          <w:rFonts w:ascii="Times New Roman" w:hAnsi="Times New Roman" w:cs="Times New Roman"/>
          <w:color w:val="000000"/>
          <w:sz w:val="24"/>
          <w:szCs w:val="24"/>
        </w:rPr>
        <w:t>Boysan</w:t>
      </w:r>
      <w:proofErr w:type="spellEnd"/>
      <w:r w:rsidRPr="00F118D6">
        <w:rPr>
          <w:rFonts w:ascii="Times New Roman" w:hAnsi="Times New Roman" w:cs="Times New Roman"/>
          <w:color w:val="000000"/>
          <w:sz w:val="24"/>
          <w:szCs w:val="24"/>
        </w:rPr>
        <w:t xml:space="preserve"> et al. (1982, 1983) were one of the first to report CFD studies of cyclone flows. These early studies realized that the standard k-</w:t>
      </w:r>
      <w:r w:rsidRPr="00F118D6">
        <w:rPr>
          <w:rFonts w:ascii="Times New Roman" w:eastAsia="MS PMincho" w:hAnsi="Times New Roman" w:cs="Times New Roman"/>
          <w:color w:val="000000"/>
          <w:sz w:val="24"/>
          <w:szCs w:val="24"/>
        </w:rPr>
        <w:t>e</w:t>
      </w:r>
      <w:r w:rsidRPr="00F118D6">
        <w:rPr>
          <w:rFonts w:ascii="Times New Roman" w:hAnsi="Times New Roman" w:cs="Times New Roman"/>
          <w:color w:val="000000"/>
          <w:sz w:val="24"/>
          <w:szCs w:val="24"/>
        </w:rPr>
        <w:t xml:space="preserve"> turbulence model is not able to accurately simulate this kind of flow and that at least a second-order closure</w:t>
      </w:r>
      <w:r>
        <w:rPr>
          <w:rFonts w:ascii="Times New Roman" w:hAnsi="Times New Roman" w:cs="Times New Roman"/>
          <w:color w:val="000000"/>
          <w:sz w:val="24"/>
          <w:szCs w:val="24"/>
        </w:rPr>
        <w:t>.</w:t>
      </w:r>
    </w:p>
    <w:p w:rsidR="00FB227A" w:rsidRDefault="00FB227A" w:rsidP="00FB227A">
      <w:pPr>
        <w:autoSpaceDE w:val="0"/>
        <w:autoSpaceDN w:val="0"/>
        <w:adjustRightInd w:val="0"/>
        <w:spacing w:after="0" w:line="360" w:lineRule="auto"/>
        <w:rPr>
          <w:rFonts w:ascii="Times New Roman" w:hAnsi="Times New Roman" w:cs="Times New Roman"/>
          <w:color w:val="000000"/>
          <w:sz w:val="24"/>
          <w:szCs w:val="24"/>
        </w:rPr>
      </w:pPr>
    </w:p>
    <w:p w:rsidR="00FB227A" w:rsidRPr="00B13BA0" w:rsidRDefault="00FB227A" w:rsidP="00FB227A">
      <w:pPr>
        <w:spacing w:line="360" w:lineRule="auto"/>
        <w:jc w:val="both"/>
        <w:rPr>
          <w:rFonts w:ascii="Times New Roman" w:hAnsi="Times New Roman" w:cs="Times New Roman"/>
          <w:b/>
          <w:sz w:val="24"/>
          <w:szCs w:val="24"/>
        </w:rPr>
      </w:pPr>
      <w:r w:rsidRPr="00B13BA0">
        <w:rPr>
          <w:rFonts w:ascii="Times New Roman" w:hAnsi="Times New Roman" w:cs="Times New Roman"/>
          <w:b/>
          <w:color w:val="000000"/>
          <w:sz w:val="24"/>
          <w:szCs w:val="24"/>
        </w:rPr>
        <w:t>2.1</w:t>
      </w:r>
      <w:r w:rsidRPr="00B13BA0">
        <w:rPr>
          <w:rFonts w:ascii="Times New Roman" w:hAnsi="Times New Roman" w:cs="Times New Roman"/>
          <w:b/>
          <w:color w:val="000000"/>
          <w:sz w:val="24"/>
          <w:szCs w:val="24"/>
        </w:rPr>
        <w:tab/>
        <w:t>Momentum and Energy Conservation Equation:</w:t>
      </w:r>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sz w:val="24"/>
          <w:szCs w:val="24"/>
        </w:rPr>
        <w:tab/>
      </w:r>
      <w:r w:rsidRPr="00B13BA0">
        <w:rPr>
          <w:rFonts w:ascii="Times New Roman" w:hAnsi="Times New Roman" w:cs="Times New Roman"/>
          <w:sz w:val="24"/>
          <w:szCs w:val="24"/>
        </w:rPr>
        <w:tab/>
      </w:r>
      <w:proofErr w:type="spellStart"/>
      <w:r w:rsidRPr="00B13BA0">
        <w:rPr>
          <w:rFonts w:ascii="Times New Roman" w:hAnsi="Times New Roman" w:cs="Times New Roman"/>
          <w:color w:val="000000"/>
          <w:sz w:val="24"/>
          <w:szCs w:val="24"/>
        </w:rPr>
        <w:t>FloEFD</w:t>
      </w:r>
      <w:proofErr w:type="spellEnd"/>
      <w:r w:rsidRPr="00B13BA0">
        <w:rPr>
          <w:rFonts w:ascii="Times New Roman" w:hAnsi="Times New Roman" w:cs="Times New Roman"/>
          <w:color w:val="000000"/>
          <w:sz w:val="24"/>
          <w:szCs w:val="24"/>
        </w:rPr>
        <w:t xml:space="preserve"> solves the </w:t>
      </w:r>
      <w:proofErr w:type="spellStart"/>
      <w:r w:rsidRPr="00B13BA0">
        <w:rPr>
          <w:rFonts w:ascii="Times New Roman" w:hAnsi="Times New Roman" w:cs="Times New Roman"/>
          <w:color w:val="000000"/>
          <w:sz w:val="24"/>
          <w:szCs w:val="24"/>
        </w:rPr>
        <w:t>Navier</w:t>
      </w:r>
      <w:proofErr w:type="spellEnd"/>
      <w:r w:rsidRPr="00B13BA0">
        <w:rPr>
          <w:rFonts w:ascii="Times New Roman" w:hAnsi="Times New Roman" w:cs="Times New Roman"/>
          <w:color w:val="000000"/>
          <w:sz w:val="24"/>
          <w:szCs w:val="24"/>
        </w:rPr>
        <w:t>-Stokes equations, which are formulations of mass, momentum and energy conservation laws for fluid flows. The equations are supplemented</w:t>
      </w:r>
      <w:r>
        <w:rPr>
          <w:rFonts w:ascii="Times New Roman" w:hAnsi="Times New Roman" w:cs="Times New Roman"/>
          <w:color w:val="000000"/>
          <w:sz w:val="24"/>
          <w:szCs w:val="24"/>
        </w:rPr>
        <w:t xml:space="preserve"> </w:t>
      </w:r>
      <w:r w:rsidRPr="00B13BA0">
        <w:rPr>
          <w:rFonts w:ascii="Times New Roman" w:hAnsi="Times New Roman" w:cs="Times New Roman"/>
          <w:color w:val="000000"/>
          <w:sz w:val="24"/>
          <w:szCs w:val="24"/>
        </w:rPr>
        <w:t xml:space="preserve">by fluid state equations defining the nature of the fluid, and by empirical dependencies of fluid density, viscosity and thermal conductivity on temperature. Inelastic non-Newtonian fluids are considered by introducing a dependency of their dynamic viscosity on flow shear rate and temperature, and compressible liquids are considered by introducing a dependency of their density on pressure. A particular problem is finally specified by the definition of its geometry, boundary and initial conditions. </w:t>
      </w:r>
      <w:proofErr w:type="spellStart"/>
      <w:r w:rsidRPr="00B13BA0">
        <w:rPr>
          <w:rFonts w:ascii="Times New Roman" w:hAnsi="Times New Roman" w:cs="Times New Roman"/>
          <w:color w:val="000000"/>
          <w:sz w:val="24"/>
          <w:szCs w:val="24"/>
        </w:rPr>
        <w:t>FloEFD</w:t>
      </w:r>
      <w:proofErr w:type="spellEnd"/>
      <w:r w:rsidRPr="00B13BA0">
        <w:rPr>
          <w:rFonts w:ascii="Times New Roman" w:hAnsi="Times New Roman" w:cs="Times New Roman"/>
          <w:color w:val="000000"/>
          <w:sz w:val="24"/>
          <w:szCs w:val="24"/>
        </w:rPr>
        <w:t xml:space="preserve"> is capable of predicting both </w:t>
      </w:r>
      <w:r w:rsidRPr="00B13BA0">
        <w:rPr>
          <w:rFonts w:ascii="Times New Roman" w:hAnsi="Times New Roman" w:cs="Times New Roman"/>
          <w:b/>
          <w:bCs/>
          <w:i/>
          <w:iCs/>
          <w:color w:val="000000"/>
          <w:sz w:val="24"/>
          <w:szCs w:val="24"/>
        </w:rPr>
        <w:t>laminar</w:t>
      </w:r>
      <w:r w:rsidRPr="00B13BA0">
        <w:rPr>
          <w:rFonts w:ascii="Times New Roman" w:hAnsi="Times New Roman" w:cs="Times New Roman"/>
          <w:color w:val="000000"/>
          <w:sz w:val="24"/>
          <w:szCs w:val="24"/>
        </w:rPr>
        <w:t xml:space="preserve"> and </w:t>
      </w:r>
      <w:r w:rsidRPr="00B13BA0">
        <w:rPr>
          <w:rFonts w:ascii="Times New Roman" w:hAnsi="Times New Roman" w:cs="Times New Roman"/>
          <w:b/>
          <w:bCs/>
          <w:i/>
          <w:iCs/>
          <w:color w:val="000000"/>
          <w:sz w:val="24"/>
          <w:szCs w:val="24"/>
        </w:rPr>
        <w:t>turbulent</w:t>
      </w:r>
      <w:r w:rsidRPr="00B13BA0">
        <w:rPr>
          <w:rFonts w:ascii="Times New Roman" w:hAnsi="Times New Roman" w:cs="Times New Roman"/>
          <w:color w:val="000000"/>
          <w:sz w:val="24"/>
          <w:szCs w:val="24"/>
        </w:rPr>
        <w:t xml:space="preserve"> flows. Laminar flows occur at low values of the Reynolds number, which is defined as the product of representative scales of velocity and length divided by the kinematic viscosity. When the Reynolds number exceeds a certain critical value, the flow becomes turbulent, i.e. flow parameters start to fluctuate randomly. Most of the fluid flows encountered in engineering practice are turbulent, so Flow Simulation was mainly developed to simulate and study turbulent flows. To </w:t>
      </w:r>
      <w:r w:rsidRPr="00B13BA0">
        <w:rPr>
          <w:rFonts w:ascii="Times New Roman" w:hAnsi="Times New Roman" w:cs="Times New Roman"/>
          <w:b/>
          <w:bCs/>
          <w:i/>
          <w:iCs/>
          <w:color w:val="000000"/>
          <w:sz w:val="24"/>
          <w:szCs w:val="24"/>
        </w:rPr>
        <w:t>predict</w:t>
      </w:r>
      <w:r w:rsidRPr="00B13BA0">
        <w:rPr>
          <w:rFonts w:ascii="Times New Roman" w:hAnsi="Times New Roman" w:cs="Times New Roman"/>
          <w:color w:val="000000"/>
          <w:sz w:val="24"/>
          <w:szCs w:val="24"/>
        </w:rPr>
        <w:t xml:space="preserve"> turbulent flows, </w:t>
      </w:r>
      <w:r w:rsidRPr="00B13BA0">
        <w:rPr>
          <w:rFonts w:ascii="Times New Roman" w:hAnsi="Times New Roman" w:cs="Times New Roman"/>
          <w:b/>
          <w:bCs/>
          <w:i/>
          <w:iCs/>
          <w:color w:val="000000"/>
          <w:sz w:val="24"/>
          <w:szCs w:val="24"/>
        </w:rPr>
        <w:t xml:space="preserve">the Favre-averaged </w:t>
      </w:r>
      <w:proofErr w:type="spellStart"/>
      <w:r w:rsidRPr="00B13BA0">
        <w:rPr>
          <w:rFonts w:ascii="Times New Roman" w:hAnsi="Times New Roman" w:cs="Times New Roman"/>
          <w:b/>
          <w:bCs/>
          <w:i/>
          <w:iCs/>
          <w:color w:val="000000"/>
          <w:sz w:val="24"/>
          <w:szCs w:val="24"/>
        </w:rPr>
        <w:t>Navier</w:t>
      </w:r>
      <w:proofErr w:type="spellEnd"/>
      <w:r w:rsidRPr="00B13BA0">
        <w:rPr>
          <w:rFonts w:ascii="Times New Roman" w:hAnsi="Times New Roman" w:cs="Times New Roman"/>
          <w:b/>
          <w:bCs/>
          <w:i/>
          <w:iCs/>
          <w:color w:val="000000"/>
          <w:sz w:val="24"/>
          <w:szCs w:val="24"/>
        </w:rPr>
        <w:t>-Stokes equations</w:t>
      </w:r>
      <w:r w:rsidRPr="00B13BA0">
        <w:rPr>
          <w:rFonts w:ascii="Times New Roman" w:hAnsi="Times New Roman" w:cs="Times New Roman"/>
          <w:color w:val="000000"/>
          <w:sz w:val="24"/>
          <w:szCs w:val="24"/>
        </w:rPr>
        <w:t xml:space="preserve"> are used, where time-averaged effects of the flow turbulence on the flow parameters are considered, whereas the other, i.e. large-scale, time-dependent phenomena are taken into account directly. Through this procedure, extra terms known as the Reynolds stresses appear in the equations for which additional information must be provided. To close this system of equations, </w:t>
      </w:r>
      <w:proofErr w:type="spellStart"/>
      <w:r w:rsidRPr="00B13BA0">
        <w:rPr>
          <w:rFonts w:ascii="Times New Roman" w:hAnsi="Times New Roman" w:cs="Times New Roman"/>
          <w:color w:val="000000"/>
          <w:sz w:val="24"/>
          <w:szCs w:val="24"/>
        </w:rPr>
        <w:t>FloEFD</w:t>
      </w:r>
      <w:proofErr w:type="spellEnd"/>
      <w:r w:rsidRPr="00B13BA0">
        <w:rPr>
          <w:rFonts w:ascii="Times New Roman" w:hAnsi="Times New Roman" w:cs="Times New Roman"/>
          <w:color w:val="000000"/>
          <w:sz w:val="24"/>
          <w:szCs w:val="24"/>
        </w:rPr>
        <w:t xml:space="preserve"> employs transport equations for the turbulent kinetic energy and its dissipation rate, the so-called </w:t>
      </w:r>
      <w:r w:rsidRPr="00B13BA0">
        <w:rPr>
          <w:rFonts w:ascii="Times New Roman" w:hAnsi="Times New Roman" w:cs="Times New Roman"/>
          <w:b/>
          <w:bCs/>
          <w:i/>
          <w:iCs/>
          <w:color w:val="000000"/>
          <w:sz w:val="24"/>
          <w:szCs w:val="24"/>
        </w:rPr>
        <w:t>k-</w:t>
      </w:r>
      <w:r w:rsidRPr="00B13BA0">
        <w:rPr>
          <w:rFonts w:ascii="Times New Roman" w:hAnsi="Times New Roman" w:cs="Times New Roman"/>
          <w:b/>
          <w:i/>
          <w:color w:val="000000"/>
          <w:sz w:val="24"/>
          <w:szCs w:val="24"/>
        </w:rPr>
        <w:t>ε</w:t>
      </w:r>
      <w:r w:rsidRPr="00B13BA0">
        <w:rPr>
          <w:rFonts w:ascii="Times New Roman" w:hAnsi="Times New Roman" w:cs="Times New Roman"/>
          <w:color w:val="000000"/>
          <w:sz w:val="24"/>
          <w:szCs w:val="24"/>
        </w:rPr>
        <w:t xml:space="preserve"> model. </w:t>
      </w:r>
      <w:proofErr w:type="spellStart"/>
      <w:r w:rsidRPr="00B13BA0">
        <w:rPr>
          <w:rFonts w:ascii="Times New Roman" w:hAnsi="Times New Roman" w:cs="Times New Roman"/>
          <w:color w:val="000000"/>
          <w:sz w:val="24"/>
          <w:szCs w:val="24"/>
        </w:rPr>
        <w:t>FloEFD</w:t>
      </w:r>
      <w:proofErr w:type="spellEnd"/>
      <w:r w:rsidRPr="00B13BA0">
        <w:rPr>
          <w:rFonts w:ascii="Times New Roman" w:hAnsi="Times New Roman" w:cs="Times New Roman"/>
          <w:color w:val="000000"/>
          <w:sz w:val="24"/>
          <w:szCs w:val="24"/>
        </w:rPr>
        <w:t xml:space="preserve"> employs one system of equations to describe both laminar and turbulent flows. Moreover, transition from a laminar to turbulent state and/or vice versa is possible. Flows in models with moving walls (without changing the model geometry) are computed by specifying the corresponding boundary conditions. Flows in models with rotating parts are computed in coordinate systems attached to the models rotating parts, i.e. rotating with them, so the models' stationary parts must be axisymmetric with respect to the rotation axis. The conservation laws for mass, angular momentum and energy in the Cartesian coordinate system rotating with angular velocity </w:t>
      </w:r>
      <w:r w:rsidRPr="00B13BA0">
        <w:rPr>
          <w:rFonts w:ascii="Times New Roman" w:hAnsi="Times New Roman" w:cs="Times New Roman"/>
          <w:b/>
          <w:i/>
          <w:color w:val="000000"/>
          <w:sz w:val="24"/>
          <w:szCs w:val="24"/>
        </w:rPr>
        <w:t>Ω</w:t>
      </w:r>
      <w:r w:rsidRPr="00B13BA0">
        <w:rPr>
          <w:rFonts w:ascii="Times New Roman" w:hAnsi="Times New Roman" w:cs="Times New Roman"/>
          <w:color w:val="000000"/>
          <w:sz w:val="24"/>
          <w:szCs w:val="24"/>
        </w:rPr>
        <w:t xml:space="preserve"> about an axis passing through the coordinate system's origin can be written in the conservation form as follows:</w:t>
      </w:r>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color w:val="000000"/>
          <w:sz w:val="24"/>
          <w:szCs w:val="24"/>
        </w:rPr>
      </w:pP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∂ρ</m:t>
            </m:r>
          </m:num>
          <m:den>
            <m:r>
              <w:rPr>
                <w:rFonts w:ascii="Cambria Math" w:hAnsi="Cambria Math" w:cs="Times New Roman"/>
                <w:color w:val="000000"/>
                <w:sz w:val="24"/>
                <w:szCs w:val="24"/>
              </w:rPr>
              <m:t>∂t</m:t>
            </m:r>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r>
          <w:rPr>
            <w:rFonts w:ascii="Cambria Math" w:hAnsi="Cambria Math" w:cs="Times New Roman"/>
            <w:color w:val="000000"/>
            <w:sz w:val="24"/>
            <w:szCs w:val="24"/>
          </w:rPr>
          <m:t xml:space="preserve"> </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ρ</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ctrlPr>
              <w:rPr>
                <w:rFonts w:ascii="Cambria Math" w:hAnsi="Cambria Math" w:cs="Times New Roman"/>
                <w:color w:val="000000"/>
                <w:sz w:val="24"/>
                <w:szCs w:val="24"/>
              </w:rPr>
            </m:ctrlPr>
          </m:e>
        </m:d>
        <m:r>
          <w:rPr>
            <w:rFonts w:ascii="Cambria Math" w:hAnsi="Cambria Math" w:cs="Times New Roman"/>
            <w:color w:val="000000"/>
            <w:sz w:val="24"/>
            <w:szCs w:val="24"/>
          </w:rPr>
          <m:t xml:space="preserve"> =0</m:t>
        </m:r>
      </m:oMath>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t>(2.1)</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color w:val="000000"/>
          <w:sz w:val="24"/>
          <w:szCs w:val="24"/>
        </w:rPr>
      </w:pP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∂ρ</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num>
          <m:den>
            <m:r>
              <w:rPr>
                <w:rFonts w:ascii="Cambria Math" w:hAnsi="Cambria Math" w:cs="Times New Roman"/>
                <w:color w:val="000000"/>
                <w:sz w:val="24"/>
                <w:szCs w:val="24"/>
              </w:rPr>
              <m:t>∂t</m:t>
            </m:r>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j</m:t>
                </m:r>
              </m:sub>
            </m:sSub>
          </m:den>
        </m:f>
        <m:r>
          <w:rPr>
            <w:rFonts w:ascii="Cambria Math" w:hAnsi="Cambria Math" w:cs="Times New Roman"/>
            <w:color w:val="000000"/>
            <w:sz w:val="24"/>
            <w:szCs w:val="24"/>
          </w:rPr>
          <m:t xml:space="preserve"> </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ρ</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j</m:t>
                </m:r>
              </m:sub>
            </m:sSub>
            <m:ctrlPr>
              <w:rPr>
                <w:rFonts w:ascii="Cambria Math" w:hAnsi="Cambria Math" w:cs="Times New Roman"/>
                <w:color w:val="000000"/>
                <w:sz w:val="24"/>
                <w:szCs w:val="24"/>
              </w:rPr>
            </m:ctrlPr>
          </m:e>
        </m:d>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∂ρ</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j</m:t>
                </m:r>
              </m:sub>
            </m:sSub>
          </m:den>
        </m:f>
        <m:r>
          <w:rPr>
            <w:rFonts w:ascii="Cambria Math" w:hAnsi="Cambria Math" w:cs="Times New Roman"/>
            <w:color w:val="000000"/>
            <w:sz w:val="24"/>
            <w:szCs w:val="24"/>
          </w:rPr>
          <m:t xml:space="preserve"> </m:t>
        </m:r>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τ</m:t>
                </m:r>
              </m:e>
              <m:sub>
                <m:r>
                  <w:rPr>
                    <w:rFonts w:ascii="Cambria Math" w:hAnsi="Cambria Math" w:cs="Times New Roman"/>
                    <w:color w:val="000000"/>
                    <w:sz w:val="24"/>
                    <w:szCs w:val="24"/>
                  </w:rPr>
                  <m:t>ij</m:t>
                </m:r>
              </m:sub>
            </m:sSub>
            <m:r>
              <m:rPr>
                <m:sty m:val="p"/>
              </m:rPr>
              <w:rPr>
                <w:rFonts w:ascii="Cambria Math" w:hAnsi="Cambria Math" w:cs="Times New Roman"/>
                <w:color w:val="000000"/>
                <w:sz w:val="24"/>
                <w:szCs w:val="24"/>
              </w:rPr>
              <m:t>+</m:t>
            </m:r>
            <m:sSubSup>
              <m:sSubSupPr>
                <m:ctrlPr>
                  <w:rPr>
                    <w:rFonts w:ascii="Cambria Math" w:hAnsi="Cambria Math" w:cs="Times New Roman"/>
                    <w:color w:val="000000"/>
                    <w:sz w:val="24"/>
                    <w:szCs w:val="24"/>
                  </w:rPr>
                </m:ctrlPr>
              </m:sSubSupPr>
              <m:e>
                <m:r>
                  <w:rPr>
                    <w:rFonts w:ascii="Cambria Math" w:hAnsi="Cambria Math" w:cs="Times New Roman"/>
                    <w:color w:val="000000"/>
                    <w:sz w:val="24"/>
                    <w:szCs w:val="24"/>
                  </w:rPr>
                  <m:t>τ</m:t>
                </m:r>
              </m:e>
              <m:sub>
                <m:r>
                  <w:rPr>
                    <w:rFonts w:ascii="Cambria Math" w:hAnsi="Cambria Math" w:cs="Times New Roman"/>
                    <w:color w:val="000000"/>
                    <w:sz w:val="24"/>
                    <w:szCs w:val="24"/>
                  </w:rPr>
                  <m:t>ij</m:t>
                </m:r>
              </m:sub>
              <m:sup>
                <m:r>
                  <w:rPr>
                    <w:rFonts w:ascii="Cambria Math" w:hAnsi="Cambria Math" w:cs="Times New Roman"/>
                    <w:color w:val="000000"/>
                    <w:sz w:val="24"/>
                    <w:szCs w:val="24"/>
                  </w:rPr>
                  <m:t>R</m:t>
                </m:r>
              </m:sup>
            </m:sSubSup>
            <m:ctrlPr>
              <w:rPr>
                <w:rFonts w:ascii="Cambria Math" w:hAnsi="Cambria Math" w:cs="Times New Roman"/>
                <w:color w:val="000000"/>
                <w:sz w:val="24"/>
                <w:szCs w:val="24"/>
              </w:rPr>
            </m:ctrlPr>
          </m:e>
        </m:d>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S</m:t>
            </m:r>
          </m:e>
          <m:sub>
            <m:r>
              <w:rPr>
                <w:rFonts w:ascii="Cambria Math" w:hAnsi="Cambria Math" w:cs="Times New Roman"/>
                <w:color w:val="000000"/>
                <w:sz w:val="24"/>
                <w:szCs w:val="24"/>
              </w:rPr>
              <m:t xml:space="preserve">i </m:t>
            </m:r>
          </m:sub>
        </m:sSub>
        <m:r>
          <w:rPr>
            <w:rFonts w:ascii="Cambria Math" w:hAnsi="Cambria Math" w:cs="Times New Roman"/>
            <w:color w:val="000000"/>
            <w:sz w:val="24"/>
            <w:szCs w:val="24"/>
          </w:rPr>
          <m:t>i=1,2,3</m:t>
        </m:r>
      </m:oMath>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t>(2.2)</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color w:val="000000"/>
          <w:sz w:val="24"/>
          <w:szCs w:val="24"/>
        </w:rPr>
      </w:pP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∂ρH</m:t>
            </m:r>
          </m:num>
          <m:den>
            <m:r>
              <w:rPr>
                <w:rFonts w:ascii="Cambria Math" w:hAnsi="Cambria Math" w:cs="Times New Roman"/>
                <w:color w:val="000000"/>
                <w:sz w:val="24"/>
                <w:szCs w:val="24"/>
              </w:rPr>
              <m:t>∂t</m:t>
            </m:r>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∂ρ</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r>
              <w:rPr>
                <w:rFonts w:ascii="Cambria Math" w:hAnsi="Cambria Math" w:cs="Times New Roman"/>
                <w:color w:val="000000"/>
                <w:sz w:val="24"/>
                <w:szCs w:val="24"/>
              </w:rPr>
              <m:t>H</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r>
          <w:rPr>
            <w:rFonts w:ascii="Cambria Math" w:hAnsi="Cambria Math" w:cs="Times New Roman"/>
            <w:color w:val="000000"/>
            <w:sz w:val="24"/>
            <w:szCs w:val="24"/>
          </w:rPr>
          <m:t>=</m:t>
        </m:r>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j</m:t>
                </m:r>
              </m:sub>
            </m:sSub>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τ</m:t>
                    </m:r>
                  </m:e>
                  <m:sub>
                    <m:r>
                      <w:rPr>
                        <w:rFonts w:ascii="Cambria Math" w:hAnsi="Cambria Math" w:cs="Times New Roman"/>
                        <w:color w:val="000000"/>
                        <w:sz w:val="24"/>
                        <w:szCs w:val="24"/>
                      </w:rPr>
                      <m:t>ij</m:t>
                    </m:r>
                  </m:sub>
                </m:sSub>
                <m:r>
                  <m:rPr>
                    <m:sty m:val="p"/>
                  </m:rPr>
                  <w:rPr>
                    <w:rFonts w:ascii="Cambria Math" w:hAnsi="Cambria Math" w:cs="Times New Roman"/>
                    <w:color w:val="000000"/>
                    <w:sz w:val="24"/>
                    <w:szCs w:val="24"/>
                  </w:rPr>
                  <m:t xml:space="preserve"> +</m:t>
                </m:r>
                <m:sSubSup>
                  <m:sSubSupPr>
                    <m:ctrlPr>
                      <w:rPr>
                        <w:rFonts w:ascii="Cambria Math" w:hAnsi="Cambria Math" w:cs="Times New Roman"/>
                        <w:color w:val="000000"/>
                        <w:sz w:val="24"/>
                        <w:szCs w:val="24"/>
                      </w:rPr>
                    </m:ctrlPr>
                  </m:sSubSupPr>
                  <m:e>
                    <m:r>
                      <w:rPr>
                        <w:rFonts w:ascii="Cambria Math" w:hAnsi="Cambria Math" w:cs="Times New Roman"/>
                        <w:color w:val="000000"/>
                        <w:sz w:val="24"/>
                        <w:szCs w:val="24"/>
                      </w:rPr>
                      <m:t>τ</m:t>
                    </m:r>
                  </m:e>
                  <m:sub>
                    <m:r>
                      <w:rPr>
                        <w:rFonts w:ascii="Cambria Math" w:hAnsi="Cambria Math" w:cs="Times New Roman"/>
                        <w:color w:val="000000"/>
                        <w:sz w:val="24"/>
                        <w:szCs w:val="24"/>
                      </w:rPr>
                      <m:t>ij</m:t>
                    </m:r>
                  </m:sub>
                  <m:sup>
                    <m:r>
                      <w:rPr>
                        <w:rFonts w:ascii="Cambria Math" w:hAnsi="Cambria Math" w:cs="Times New Roman"/>
                        <w:color w:val="000000"/>
                        <w:sz w:val="24"/>
                        <w:szCs w:val="24"/>
                      </w:rPr>
                      <m:t>R</m:t>
                    </m:r>
                  </m:sup>
                </m:sSubSup>
                <m:ctrlPr>
                  <w:rPr>
                    <w:rFonts w:ascii="Cambria Math" w:hAnsi="Cambria Math" w:cs="Times New Roman"/>
                    <w:color w:val="000000"/>
                    <w:sz w:val="24"/>
                    <w:szCs w:val="24"/>
                  </w:rPr>
                </m:ctrlPr>
              </m:e>
            </m:d>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q</m:t>
                </m:r>
              </m:e>
              <m:sub>
                <m:r>
                  <w:rPr>
                    <w:rFonts w:ascii="Cambria Math" w:hAnsi="Cambria Math" w:cs="Times New Roman"/>
                    <w:color w:val="000000"/>
                    <w:sz w:val="24"/>
                    <w:szCs w:val="24"/>
                  </w:rPr>
                  <m:t>i</m:t>
                </m:r>
              </m:sub>
            </m:sSub>
          </m:e>
        </m:d>
        <m:r>
          <w:rPr>
            <w:rFonts w:ascii="Cambria Math" w:hAnsi="Cambria Math" w:cs="Times New Roman"/>
            <w:color w:val="000000"/>
            <w:sz w:val="24"/>
            <w:szCs w:val="24"/>
          </w:rPr>
          <m:t>-</m:t>
        </m:r>
        <m:sSubSup>
          <m:sSubSupPr>
            <m:ctrlPr>
              <w:rPr>
                <w:rFonts w:ascii="Cambria Math" w:hAnsi="Cambria Math" w:cs="Times New Roman"/>
                <w:color w:val="000000"/>
                <w:sz w:val="24"/>
                <w:szCs w:val="24"/>
              </w:rPr>
            </m:ctrlPr>
          </m:sSubSupPr>
          <m:e>
            <m:r>
              <w:rPr>
                <w:rFonts w:ascii="Cambria Math" w:hAnsi="Cambria Math" w:cs="Times New Roman"/>
                <w:color w:val="000000"/>
                <w:sz w:val="24"/>
                <w:szCs w:val="24"/>
              </w:rPr>
              <m:t>τ</m:t>
            </m:r>
          </m:e>
          <m:sub>
            <m:r>
              <w:rPr>
                <w:rFonts w:ascii="Cambria Math" w:hAnsi="Cambria Math" w:cs="Times New Roman"/>
                <w:color w:val="000000"/>
                <w:sz w:val="24"/>
                <w:szCs w:val="24"/>
              </w:rPr>
              <m:t>ij</m:t>
            </m:r>
          </m:sub>
          <m:sup>
            <m:r>
              <w:rPr>
                <w:rFonts w:ascii="Cambria Math" w:hAnsi="Cambria Math" w:cs="Times New Roman"/>
                <w:color w:val="000000"/>
                <w:sz w:val="24"/>
                <w:szCs w:val="24"/>
              </w:rPr>
              <m:t>R</m:t>
            </m:r>
          </m:sup>
        </m:sSubSup>
        <m:sSub>
          <m:sSubPr>
            <m:ctrlPr>
              <w:rPr>
                <w:rFonts w:ascii="Cambria Math" w:hAnsi="Cambria Math" w:cs="Times New Roman"/>
                <w:i/>
                <w:color w:val="000000"/>
                <w:sz w:val="24"/>
                <w:szCs w:val="24"/>
              </w:rPr>
            </m:ctrlPr>
          </m:sSubPr>
          <m:e>
            <m:f>
              <m:fPr>
                <m:ctrlPr>
                  <w:rPr>
                    <w:rFonts w:ascii="Cambria Math" w:hAnsi="Cambria Math" w:cs="Times New Roman"/>
                    <w:i/>
                    <w:color w:val="000000"/>
                    <w:sz w:val="24"/>
                    <w:szCs w:val="24"/>
                  </w:rPr>
                </m:ctrlPr>
              </m:fPr>
              <m:num>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j</m:t>
                    </m:r>
                  </m:sub>
                </m:sSub>
              </m:den>
            </m:f>
            <m:r>
              <w:rPr>
                <w:rFonts w:ascii="Cambria Math" w:hAnsi="Cambria Math" w:cs="Times New Roman"/>
                <w:color w:val="000000"/>
                <w:sz w:val="24"/>
                <w:szCs w:val="24"/>
              </w:rPr>
              <m:t>+ρε+</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S</m:t>
                </m:r>
              </m:e>
              <m:sub>
                <m:r>
                  <w:rPr>
                    <w:rFonts w:ascii="Cambria Math" w:hAnsi="Cambria Math" w:cs="Times New Roman"/>
                    <w:color w:val="000000"/>
                    <w:sz w:val="24"/>
                    <w:szCs w:val="24"/>
                  </w:rPr>
                  <m:t>i</m:t>
                </m:r>
              </m:sub>
            </m:sSub>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Q</m:t>
                </m:r>
              </m:e>
              <m:sub>
                <m:r>
                  <w:rPr>
                    <w:rFonts w:ascii="Cambria Math" w:hAnsi="Cambria Math" w:cs="Times New Roman"/>
                    <w:color w:val="000000"/>
                    <w:sz w:val="24"/>
                    <w:szCs w:val="24"/>
                  </w:rPr>
                  <m:t>H</m:t>
                </m:r>
              </m:sub>
            </m:sSub>
          </m:e>
          <m:sub>
            <m:r>
              <w:rPr>
                <w:rFonts w:ascii="Cambria Math" w:hAnsi="Cambria Math" w:cs="Times New Roman"/>
                <w:color w:val="000000"/>
                <w:sz w:val="24"/>
                <w:szCs w:val="24"/>
              </w:rPr>
              <m:t xml:space="preserve"> </m:t>
            </m:r>
          </m:sub>
        </m:sSub>
        <m:r>
          <w:rPr>
            <w:rFonts w:ascii="Cambria Math" w:hAnsi="Cambria Math" w:cs="Times New Roman"/>
            <w:color w:val="000000"/>
            <w:sz w:val="24"/>
            <w:szCs w:val="24"/>
          </w:rPr>
          <m:t>,</m:t>
        </m:r>
      </m:oMath>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t>(2.3)</w:t>
      </w:r>
    </w:p>
    <w:p w:rsidR="00FB227A" w:rsidRPr="00B13BA0" w:rsidRDefault="00FB227A" w:rsidP="00FB227A">
      <w:pPr>
        <w:autoSpaceDE w:val="0"/>
        <w:autoSpaceDN w:val="0"/>
        <w:adjustRightInd w:val="0"/>
        <w:spacing w:after="0" w:line="360" w:lineRule="auto"/>
        <w:jc w:val="both"/>
        <w:rPr>
          <w:rFonts w:ascii="Times New Roman" w:eastAsiaTheme="minorEastAsia" w:hAnsi="Times New Roman" w:cs="Times New Roman"/>
          <w:color w:val="000000"/>
          <w:sz w:val="24"/>
          <w:szCs w:val="24"/>
        </w:rPr>
      </w:pPr>
      <m:oMath>
        <m:r>
          <w:rPr>
            <w:rFonts w:ascii="Cambria Math" w:eastAsiaTheme="minorEastAsia" w:hAnsi="Cambria Math" w:cs="Times New Roman"/>
            <w:color w:val="000000"/>
            <w:sz w:val="24"/>
            <w:szCs w:val="24"/>
          </w:rPr>
          <m:t>H=h+</m:t>
        </m:r>
        <m:f>
          <m:fPr>
            <m:ctrlPr>
              <w:rPr>
                <w:rFonts w:ascii="Cambria Math" w:eastAsiaTheme="minorEastAsia" w:hAnsi="Cambria Math" w:cs="Times New Roman"/>
                <w:i/>
                <w:color w:val="000000"/>
                <w:sz w:val="24"/>
                <w:szCs w:val="24"/>
              </w:rPr>
            </m:ctrlPr>
          </m:fPr>
          <m:num>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u</m:t>
                </m:r>
              </m:e>
              <m:sup>
                <m:r>
                  <w:rPr>
                    <w:rFonts w:ascii="Cambria Math" w:eastAsiaTheme="minorEastAsia" w:hAnsi="Cambria Math" w:cs="Times New Roman"/>
                    <w:color w:val="000000"/>
                    <w:sz w:val="24"/>
                    <w:szCs w:val="24"/>
                  </w:rPr>
                  <m:t>2</m:t>
                </m:r>
              </m:sup>
            </m:sSup>
          </m:num>
          <m:den>
            <m:r>
              <w:rPr>
                <w:rFonts w:ascii="Cambria Math" w:eastAsiaTheme="minorEastAsia" w:hAnsi="Cambria Math" w:cs="Times New Roman"/>
                <w:color w:val="000000"/>
                <w:sz w:val="24"/>
                <w:szCs w:val="24"/>
              </w:rPr>
              <m:t>2</m:t>
            </m:r>
          </m:den>
        </m:f>
        <m:r>
          <w:rPr>
            <w:rFonts w:ascii="Cambria Math" w:eastAsiaTheme="minorEastAsia" w:hAnsi="Cambria Math" w:cs="Times New Roman"/>
            <w:color w:val="000000"/>
            <w:sz w:val="24"/>
            <w:szCs w:val="24"/>
          </w:rPr>
          <m:t>+</m:t>
        </m:r>
        <m:f>
          <m:fPr>
            <m:ctrlPr>
              <w:rPr>
                <w:rFonts w:ascii="Cambria Math" w:eastAsiaTheme="minorEastAsia" w:hAnsi="Cambria Math" w:cs="Times New Roman"/>
                <w:i/>
                <w:color w:val="000000"/>
                <w:sz w:val="24"/>
                <w:szCs w:val="24"/>
              </w:rPr>
            </m:ctrlPr>
          </m:fPr>
          <m:num>
            <m:r>
              <w:rPr>
                <w:rFonts w:ascii="Cambria Math" w:eastAsiaTheme="minorEastAsia" w:hAnsi="Cambria Math" w:cs="Times New Roman"/>
                <w:color w:val="000000"/>
                <w:sz w:val="24"/>
                <w:szCs w:val="24"/>
              </w:rPr>
              <m:t>5</m:t>
            </m:r>
          </m:num>
          <m:den>
            <m:r>
              <w:rPr>
                <w:rFonts w:ascii="Cambria Math" w:eastAsiaTheme="minorEastAsia" w:hAnsi="Cambria Math" w:cs="Times New Roman"/>
                <w:color w:val="000000"/>
                <w:sz w:val="24"/>
                <w:szCs w:val="24"/>
              </w:rPr>
              <m:t>3</m:t>
            </m:r>
          </m:den>
        </m:f>
        <m:r>
          <w:rPr>
            <w:rFonts w:ascii="Cambria Math" w:eastAsiaTheme="minorEastAsia" w:hAnsi="Cambria Math" w:cs="Times New Roman"/>
            <w:color w:val="000000"/>
            <w:sz w:val="24"/>
            <w:szCs w:val="24"/>
          </w:rPr>
          <m:t>k-</m:t>
        </m:r>
        <m:f>
          <m:fPr>
            <m:ctrlPr>
              <w:rPr>
                <w:rFonts w:ascii="Cambria Math" w:eastAsiaTheme="minorEastAsia" w:hAnsi="Cambria Math" w:cs="Times New Roman"/>
                <w:i/>
                <w:color w:val="000000"/>
                <w:sz w:val="24"/>
                <w:szCs w:val="24"/>
              </w:rPr>
            </m:ctrlPr>
          </m:fPr>
          <m:num>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Ω</m:t>
                </m:r>
              </m:e>
              <m:sup>
                <m:r>
                  <w:rPr>
                    <w:rFonts w:ascii="Cambria Math" w:eastAsiaTheme="minorEastAsia" w:hAnsi="Cambria Math" w:cs="Times New Roman"/>
                    <w:color w:val="000000"/>
                    <w:sz w:val="24"/>
                    <w:szCs w:val="24"/>
                  </w:rPr>
                  <m:t>2</m:t>
                </m:r>
              </m:sup>
            </m:sSup>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r</m:t>
                </m:r>
              </m:e>
              <m:sup>
                <m:r>
                  <w:rPr>
                    <w:rFonts w:ascii="Cambria Math" w:eastAsiaTheme="minorEastAsia" w:hAnsi="Cambria Math" w:cs="Times New Roman"/>
                    <w:color w:val="000000"/>
                    <w:sz w:val="24"/>
                    <w:szCs w:val="24"/>
                  </w:rPr>
                  <m:t>2</m:t>
                </m:r>
              </m:sup>
            </m:sSup>
          </m:num>
          <m:den>
            <m:r>
              <w:rPr>
                <w:rFonts w:ascii="Cambria Math" w:eastAsiaTheme="minorEastAsia" w:hAnsi="Cambria Math" w:cs="Times New Roman"/>
                <w:color w:val="000000"/>
                <w:sz w:val="24"/>
                <w:szCs w:val="24"/>
              </w:rPr>
              <m:t>2</m:t>
            </m:r>
          </m:den>
        </m:f>
        <m:r>
          <w:rPr>
            <w:rFonts w:ascii="Cambria Math" w:eastAsiaTheme="minorEastAsia" w:hAnsi="Cambria Math" w:cs="Times New Roman"/>
            <w:color w:val="000000"/>
            <w:sz w:val="24"/>
            <w:szCs w:val="24"/>
          </w:rPr>
          <m:t>-</m:t>
        </m:r>
        <m:nary>
          <m:naryPr>
            <m:chr m:val="∑"/>
            <m:limLoc m:val="undOvr"/>
            <m:supHide m:val="1"/>
            <m:ctrlPr>
              <w:rPr>
                <w:rFonts w:ascii="Cambria Math" w:eastAsiaTheme="minorEastAsia" w:hAnsi="Cambria Math" w:cs="Times New Roman"/>
                <w:i/>
                <w:color w:val="000000"/>
                <w:sz w:val="24"/>
                <w:szCs w:val="24"/>
              </w:rPr>
            </m:ctrlPr>
          </m:naryPr>
          <m:sub>
            <m:r>
              <w:rPr>
                <w:rFonts w:ascii="Cambria Math" w:eastAsiaTheme="minorEastAsia" w:hAnsi="Cambria Math" w:cs="Times New Roman"/>
                <w:color w:val="000000"/>
                <w:sz w:val="24"/>
                <w:szCs w:val="24"/>
              </w:rPr>
              <m:t>m</m:t>
            </m:r>
          </m:sub>
          <m:sup/>
          <m:e>
            <m:sSubSup>
              <m:sSubSupPr>
                <m:ctrlPr>
                  <w:rPr>
                    <w:rFonts w:ascii="Cambria Math" w:eastAsiaTheme="minorEastAsia" w:hAnsi="Cambria Math" w:cs="Times New Roman"/>
                    <w:i/>
                    <w:color w:val="000000"/>
                    <w:sz w:val="24"/>
                    <w:szCs w:val="24"/>
                  </w:rPr>
                </m:ctrlPr>
              </m:sSubSupPr>
              <m:e>
                <m:r>
                  <w:rPr>
                    <w:rFonts w:ascii="Cambria Math" w:eastAsiaTheme="minorEastAsia" w:hAnsi="Cambria Math" w:cs="Times New Roman"/>
                    <w:color w:val="000000"/>
                    <w:sz w:val="24"/>
                    <w:szCs w:val="24"/>
                  </w:rPr>
                  <m:t>h</m:t>
                </m:r>
              </m:e>
              <m:sub>
                <m:r>
                  <w:rPr>
                    <w:rFonts w:ascii="Cambria Math" w:eastAsiaTheme="minorEastAsia" w:hAnsi="Cambria Math" w:cs="Times New Roman"/>
                    <w:color w:val="000000"/>
                    <w:sz w:val="24"/>
                    <w:szCs w:val="24"/>
                  </w:rPr>
                  <m:t>m</m:t>
                </m:r>
              </m:sub>
              <m:sup>
                <m:r>
                  <w:rPr>
                    <w:rFonts w:ascii="Cambria Math" w:eastAsiaTheme="minorEastAsia" w:hAnsi="Cambria Math" w:cs="Times New Roman"/>
                    <w:color w:val="000000"/>
                    <w:sz w:val="24"/>
                    <w:szCs w:val="24"/>
                  </w:rPr>
                  <m:t>0</m:t>
                </m:r>
              </m:sup>
            </m:sSubSup>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y</m:t>
                </m:r>
              </m:e>
              <m:sub>
                <m:r>
                  <w:rPr>
                    <w:rFonts w:ascii="Cambria Math" w:eastAsiaTheme="minorEastAsia" w:hAnsi="Cambria Math" w:cs="Times New Roman"/>
                    <w:color w:val="000000"/>
                    <w:sz w:val="24"/>
                    <w:szCs w:val="24"/>
                  </w:rPr>
                  <m:t>m</m:t>
                </m:r>
              </m:sub>
            </m:sSub>
          </m:e>
        </m:nary>
      </m:oMath>
      <w:r w:rsidRPr="00B13BA0">
        <w:rPr>
          <w:rFonts w:ascii="Times New Roman" w:eastAsiaTheme="minorEastAsia" w:hAnsi="Times New Roman" w:cs="Times New Roman"/>
          <w:color w:val="000000"/>
          <w:sz w:val="24"/>
          <w:szCs w:val="24"/>
        </w:rPr>
        <w:tab/>
      </w:r>
      <w:r w:rsidRPr="00B13BA0">
        <w:rPr>
          <w:rFonts w:ascii="Times New Roman" w:eastAsiaTheme="minorEastAsia" w:hAnsi="Times New Roman" w:cs="Times New Roman"/>
          <w:color w:val="000000"/>
          <w:sz w:val="24"/>
          <w:szCs w:val="24"/>
        </w:rPr>
        <w:tab/>
      </w:r>
      <w:r w:rsidRPr="00B13BA0">
        <w:rPr>
          <w:rFonts w:ascii="Times New Roman" w:eastAsiaTheme="minorEastAsia" w:hAnsi="Times New Roman" w:cs="Times New Roman"/>
          <w:color w:val="000000"/>
          <w:sz w:val="24"/>
          <w:szCs w:val="24"/>
        </w:rPr>
        <w:tab/>
      </w:r>
      <w:r w:rsidRPr="00B13BA0">
        <w:rPr>
          <w:rFonts w:ascii="Times New Roman" w:eastAsiaTheme="minorEastAsia" w:hAnsi="Times New Roman" w:cs="Times New Roman"/>
          <w:color w:val="000000"/>
          <w:sz w:val="24"/>
          <w:szCs w:val="24"/>
        </w:rPr>
        <w:tab/>
      </w:r>
      <w:r w:rsidRPr="00B13BA0">
        <w:rPr>
          <w:rFonts w:ascii="Times New Roman" w:eastAsiaTheme="minorEastAsia" w:hAnsi="Times New Roman" w:cs="Times New Roman"/>
          <w:color w:val="000000"/>
          <w:sz w:val="24"/>
          <w:szCs w:val="24"/>
        </w:rPr>
        <w:tab/>
      </w:r>
      <w:r w:rsidRPr="00B13BA0">
        <w:rPr>
          <w:rFonts w:ascii="Times New Roman" w:eastAsiaTheme="minorEastAsia" w:hAnsi="Times New Roman" w:cs="Times New Roman"/>
          <w:color w:val="000000"/>
          <w:sz w:val="24"/>
          <w:szCs w:val="24"/>
        </w:rPr>
        <w:tab/>
      </w:r>
      <w:r w:rsidRPr="00B13BA0">
        <w:rPr>
          <w:rFonts w:ascii="Times New Roman" w:eastAsiaTheme="minorEastAsia" w:hAnsi="Times New Roman" w:cs="Times New Roman"/>
          <w:color w:val="000000"/>
          <w:sz w:val="24"/>
          <w:szCs w:val="24"/>
        </w:rPr>
        <w:tab/>
        <w:t>(2.4)</w:t>
      </w:r>
    </w:p>
    <w:p w:rsidR="00FB227A" w:rsidRPr="00B13BA0" w:rsidRDefault="00FB227A" w:rsidP="00FB227A">
      <w:pPr>
        <w:autoSpaceDE w:val="0"/>
        <w:autoSpaceDN w:val="0"/>
        <w:adjustRightInd w:val="0"/>
        <w:spacing w:after="0" w:line="360" w:lineRule="auto"/>
        <w:jc w:val="both"/>
        <w:rPr>
          <w:rFonts w:ascii="Times New Roman" w:eastAsiaTheme="minorEastAsia" w:hAnsi="Times New Roman" w:cs="Times New Roman"/>
          <w:color w:val="000000"/>
          <w:sz w:val="24"/>
          <w:szCs w:val="24"/>
        </w:rPr>
      </w:pPr>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 xml:space="preserve">where </w:t>
      </w:r>
      <w:r w:rsidRPr="00B13BA0">
        <w:rPr>
          <w:rFonts w:ascii="Times New Roman" w:hAnsi="Times New Roman" w:cs="Times New Roman"/>
          <w:i/>
          <w:iCs/>
          <w:color w:val="000000"/>
          <w:sz w:val="24"/>
          <w:szCs w:val="24"/>
        </w:rPr>
        <w:t>u</w:t>
      </w:r>
      <w:r w:rsidRPr="00B13BA0">
        <w:rPr>
          <w:rFonts w:ascii="Times New Roman" w:hAnsi="Times New Roman" w:cs="Times New Roman"/>
          <w:color w:val="000000"/>
          <w:sz w:val="24"/>
          <w:szCs w:val="24"/>
        </w:rPr>
        <w:t xml:space="preserve"> is the fluid velocity, </w:t>
      </w:r>
      <w:r w:rsidRPr="00B13BA0">
        <w:rPr>
          <w:rFonts w:ascii="Times New Roman" w:hAnsi="Times New Roman" w:cs="Times New Roman"/>
          <w:b/>
          <w:i/>
          <w:color w:val="000000"/>
          <w:sz w:val="24"/>
          <w:szCs w:val="24"/>
        </w:rPr>
        <w:t>ρ</w:t>
      </w:r>
      <w:r w:rsidRPr="00B13BA0">
        <w:rPr>
          <w:rFonts w:ascii="Times New Roman" w:hAnsi="Times New Roman" w:cs="Times New Roman"/>
          <w:color w:val="000000"/>
          <w:sz w:val="24"/>
          <w:szCs w:val="24"/>
        </w:rPr>
        <w:t xml:space="preserve"> is the fluid density, is a mass-distributed external force </w:t>
      </w:r>
      <w:r w:rsidRPr="00B13BA0">
        <w:rPr>
          <w:rFonts w:ascii="Times New Roman" w:hAnsi="Times New Roman" w:cs="Times New Roman"/>
          <w:sz w:val="24"/>
          <w:szCs w:val="24"/>
        </w:rPr>
        <w:t xml:space="preserve">Si </w:t>
      </w:r>
      <w:r w:rsidRPr="00B13BA0">
        <w:rPr>
          <w:rFonts w:ascii="Times New Roman" w:hAnsi="Times New Roman" w:cs="Times New Roman"/>
          <w:color w:val="000000"/>
          <w:sz w:val="24"/>
          <w:szCs w:val="24"/>
        </w:rPr>
        <w:t>per unit mass due to a porous media resistance (</w:t>
      </w:r>
      <w:r w:rsidRPr="00B13BA0">
        <w:rPr>
          <w:rFonts w:ascii="Times New Roman" w:hAnsi="Times New Roman" w:cs="Times New Roman"/>
          <w:i/>
          <w:iCs/>
          <w:color w:val="000000"/>
          <w:sz w:val="24"/>
          <w:szCs w:val="24"/>
        </w:rPr>
        <w:t>S</w:t>
      </w:r>
      <w:r w:rsidRPr="00B13BA0">
        <w:rPr>
          <w:rFonts w:ascii="Times New Roman" w:hAnsi="Times New Roman" w:cs="Times New Roman"/>
          <w:i/>
          <w:iCs/>
          <w:color w:val="000000"/>
          <w:sz w:val="24"/>
          <w:szCs w:val="24"/>
          <w:vertAlign w:val="subscript"/>
        </w:rPr>
        <w:t xml:space="preserve">i </w:t>
      </w:r>
      <w:r w:rsidRPr="00B13BA0">
        <w:rPr>
          <w:rFonts w:ascii="Times New Roman" w:hAnsi="Times New Roman" w:cs="Times New Roman"/>
          <w:i/>
          <w:iCs/>
          <w:color w:val="000000"/>
          <w:sz w:val="24"/>
          <w:szCs w:val="24"/>
          <w:vertAlign w:val="superscript"/>
        </w:rPr>
        <w:t>porous</w:t>
      </w:r>
      <w:r w:rsidRPr="00B13BA0">
        <w:rPr>
          <w:rFonts w:ascii="Times New Roman" w:hAnsi="Times New Roman" w:cs="Times New Roman"/>
          <w:color w:val="000000"/>
          <w:sz w:val="24"/>
          <w:szCs w:val="24"/>
        </w:rPr>
        <w:t>), a buoyancy (</w:t>
      </w:r>
      <w:r w:rsidRPr="00B13BA0">
        <w:rPr>
          <w:rFonts w:ascii="Times New Roman" w:hAnsi="Times New Roman" w:cs="Times New Roman"/>
          <w:i/>
          <w:iCs/>
          <w:color w:val="000000"/>
          <w:sz w:val="24"/>
          <w:szCs w:val="24"/>
        </w:rPr>
        <w:t>S</w:t>
      </w:r>
      <w:r w:rsidRPr="00B13BA0">
        <w:rPr>
          <w:rFonts w:ascii="Times New Roman" w:hAnsi="Times New Roman" w:cs="Times New Roman"/>
          <w:i/>
          <w:iCs/>
          <w:color w:val="000000"/>
          <w:sz w:val="24"/>
          <w:szCs w:val="24"/>
          <w:vertAlign w:val="subscript"/>
        </w:rPr>
        <w:t xml:space="preserve">i </w:t>
      </w:r>
      <w:r w:rsidRPr="00B13BA0">
        <w:rPr>
          <w:rFonts w:ascii="Times New Roman" w:hAnsi="Times New Roman" w:cs="Times New Roman"/>
          <w:i/>
          <w:iCs/>
          <w:color w:val="000000"/>
          <w:sz w:val="24"/>
          <w:szCs w:val="24"/>
          <w:vertAlign w:val="superscript"/>
        </w:rPr>
        <w:t>gravity</w:t>
      </w:r>
      <w:r w:rsidRPr="00B13BA0">
        <w:rPr>
          <w:rFonts w:ascii="Times New Roman" w:hAnsi="Times New Roman" w:cs="Times New Roman"/>
          <w:sz w:val="24"/>
          <w:szCs w:val="24"/>
        </w:rPr>
        <w:t xml:space="preserve"> </w:t>
      </w:r>
      <w:r w:rsidRPr="00B13BA0">
        <w:rPr>
          <w:rFonts w:ascii="Times New Roman" w:hAnsi="Times New Roman" w:cs="Times New Roman"/>
          <w:color w:val="000000"/>
          <w:sz w:val="24"/>
          <w:szCs w:val="24"/>
        </w:rPr>
        <w:t xml:space="preserve">= - </w:t>
      </w:r>
      <w:proofErr w:type="spellStart"/>
      <w:r w:rsidRPr="00B13BA0">
        <w:rPr>
          <w:rFonts w:ascii="Times New Roman" w:hAnsi="Times New Roman" w:cs="Times New Roman"/>
          <w:i/>
          <w:color w:val="000000"/>
          <w:sz w:val="24"/>
          <w:szCs w:val="24"/>
        </w:rPr>
        <w:t>ρ</w:t>
      </w:r>
      <w:r w:rsidRPr="00B13BA0">
        <w:rPr>
          <w:rFonts w:ascii="Times New Roman" w:hAnsi="Times New Roman" w:cs="Times New Roman"/>
          <w:i/>
          <w:iCs/>
          <w:color w:val="000000"/>
          <w:sz w:val="24"/>
          <w:szCs w:val="24"/>
        </w:rPr>
        <w:t>gi</w:t>
      </w:r>
      <w:proofErr w:type="spellEnd"/>
      <w:r w:rsidRPr="00B13BA0">
        <w:rPr>
          <w:rFonts w:ascii="Times New Roman" w:hAnsi="Times New Roman" w:cs="Times New Roman"/>
          <w:color w:val="000000"/>
          <w:sz w:val="24"/>
          <w:szCs w:val="24"/>
        </w:rPr>
        <w:t xml:space="preserve">, </w:t>
      </w:r>
      <w:r w:rsidRPr="00B13BA0">
        <w:rPr>
          <w:rFonts w:ascii="Times New Roman" w:hAnsi="Times New Roman" w:cs="Times New Roman"/>
          <w:sz w:val="24"/>
          <w:szCs w:val="24"/>
        </w:rPr>
        <w:t xml:space="preserve"> </w:t>
      </w:r>
      <w:r w:rsidRPr="00B13BA0">
        <w:rPr>
          <w:rFonts w:ascii="Times New Roman" w:hAnsi="Times New Roman" w:cs="Times New Roman"/>
          <w:color w:val="000000"/>
          <w:sz w:val="24"/>
          <w:szCs w:val="24"/>
        </w:rPr>
        <w:t xml:space="preserve">where </w:t>
      </w:r>
      <w:proofErr w:type="spellStart"/>
      <w:r w:rsidRPr="00B13BA0">
        <w:rPr>
          <w:rFonts w:ascii="Times New Roman" w:hAnsi="Times New Roman" w:cs="Times New Roman"/>
          <w:i/>
          <w:iCs/>
          <w:color w:val="000000"/>
          <w:sz w:val="24"/>
          <w:szCs w:val="24"/>
        </w:rPr>
        <w:t>gi</w:t>
      </w:r>
      <w:proofErr w:type="spellEnd"/>
      <w:r w:rsidRPr="00B13BA0">
        <w:rPr>
          <w:rFonts w:ascii="Times New Roman" w:hAnsi="Times New Roman" w:cs="Times New Roman"/>
          <w:color w:val="000000"/>
          <w:sz w:val="24"/>
          <w:szCs w:val="24"/>
        </w:rPr>
        <w:t xml:space="preserve"> is the gravitational acceleration component along the </w:t>
      </w:r>
      <w:proofErr w:type="spellStart"/>
      <w:r w:rsidRPr="00B13BA0">
        <w:rPr>
          <w:rFonts w:ascii="Times New Roman" w:hAnsi="Times New Roman" w:cs="Times New Roman"/>
          <w:i/>
          <w:iCs/>
          <w:color w:val="000000"/>
          <w:sz w:val="24"/>
          <w:szCs w:val="24"/>
        </w:rPr>
        <w:t>i</w:t>
      </w:r>
      <w:r w:rsidRPr="00B13BA0">
        <w:rPr>
          <w:rFonts w:ascii="Times New Roman" w:hAnsi="Times New Roman" w:cs="Times New Roman"/>
          <w:color w:val="000000"/>
          <w:sz w:val="24"/>
          <w:szCs w:val="24"/>
        </w:rPr>
        <w:t>-th</w:t>
      </w:r>
      <w:proofErr w:type="spellEnd"/>
      <w:r w:rsidRPr="00B13BA0">
        <w:rPr>
          <w:rFonts w:ascii="Times New Roman" w:hAnsi="Times New Roman" w:cs="Times New Roman"/>
          <w:color w:val="000000"/>
          <w:sz w:val="24"/>
          <w:szCs w:val="24"/>
        </w:rPr>
        <w:t xml:space="preserve"> coordinate direction),</w:t>
      </w:r>
      <w:r w:rsidRPr="00B13BA0">
        <w:rPr>
          <w:rFonts w:ascii="Times New Roman" w:hAnsi="Times New Roman" w:cs="Times New Roman"/>
          <w:sz w:val="24"/>
          <w:szCs w:val="24"/>
        </w:rPr>
        <w:t xml:space="preserve"> </w:t>
      </w:r>
      <w:r w:rsidRPr="00B13BA0">
        <w:rPr>
          <w:rFonts w:ascii="Times New Roman" w:hAnsi="Times New Roman" w:cs="Times New Roman"/>
          <w:color w:val="000000"/>
          <w:sz w:val="24"/>
          <w:szCs w:val="24"/>
        </w:rPr>
        <w:t>and the coordinate system’s rotation (</w:t>
      </w:r>
      <w:r w:rsidRPr="00B13BA0">
        <w:rPr>
          <w:rFonts w:ascii="Times New Roman" w:hAnsi="Times New Roman" w:cs="Times New Roman"/>
          <w:i/>
          <w:iCs/>
          <w:color w:val="000000"/>
          <w:sz w:val="24"/>
          <w:szCs w:val="24"/>
        </w:rPr>
        <w:t>S</w:t>
      </w:r>
      <w:r w:rsidRPr="00B13BA0">
        <w:rPr>
          <w:rFonts w:ascii="Times New Roman" w:hAnsi="Times New Roman" w:cs="Times New Roman"/>
          <w:i/>
          <w:iCs/>
          <w:color w:val="000000"/>
          <w:sz w:val="24"/>
          <w:szCs w:val="24"/>
          <w:vertAlign w:val="subscript"/>
        </w:rPr>
        <w:t xml:space="preserve">i </w:t>
      </w:r>
      <w:r w:rsidRPr="00B13BA0">
        <w:rPr>
          <w:rFonts w:ascii="Times New Roman" w:hAnsi="Times New Roman" w:cs="Times New Roman"/>
          <w:i/>
          <w:iCs/>
          <w:color w:val="000000"/>
          <w:sz w:val="24"/>
          <w:szCs w:val="24"/>
          <w:vertAlign w:val="superscript"/>
        </w:rPr>
        <w:t>Rotation</w:t>
      </w:r>
      <w:r w:rsidRPr="00B13BA0">
        <w:rPr>
          <w:rFonts w:ascii="Times New Roman" w:hAnsi="Times New Roman" w:cs="Times New Roman"/>
          <w:color w:val="000000"/>
          <w:sz w:val="24"/>
          <w:szCs w:val="24"/>
        </w:rPr>
        <w:t xml:space="preserve">), i.e., </w:t>
      </w:r>
      <w:r w:rsidRPr="00B13BA0">
        <w:rPr>
          <w:rFonts w:ascii="Times New Roman" w:hAnsi="Times New Roman" w:cs="Times New Roman"/>
          <w:i/>
          <w:iCs/>
          <w:color w:val="000000"/>
          <w:sz w:val="24"/>
          <w:szCs w:val="24"/>
        </w:rPr>
        <w:t>Si = S</w:t>
      </w:r>
      <w:r w:rsidRPr="00B13BA0">
        <w:rPr>
          <w:rFonts w:ascii="Times New Roman" w:hAnsi="Times New Roman" w:cs="Times New Roman"/>
          <w:i/>
          <w:iCs/>
          <w:color w:val="000000"/>
          <w:sz w:val="24"/>
          <w:szCs w:val="24"/>
          <w:vertAlign w:val="subscript"/>
        </w:rPr>
        <w:t xml:space="preserve">i </w:t>
      </w:r>
      <w:r w:rsidRPr="00B13BA0">
        <w:rPr>
          <w:rFonts w:ascii="Times New Roman" w:hAnsi="Times New Roman" w:cs="Times New Roman"/>
          <w:i/>
          <w:iCs/>
          <w:color w:val="000000"/>
          <w:sz w:val="24"/>
          <w:szCs w:val="24"/>
          <w:vertAlign w:val="superscript"/>
        </w:rPr>
        <w:t>porous</w:t>
      </w:r>
      <w:r w:rsidRPr="00B13BA0">
        <w:rPr>
          <w:rFonts w:ascii="Times New Roman" w:hAnsi="Times New Roman" w:cs="Times New Roman"/>
          <w:i/>
          <w:iCs/>
          <w:color w:val="000000"/>
          <w:sz w:val="24"/>
          <w:szCs w:val="24"/>
        </w:rPr>
        <w:t xml:space="preserve"> + S</w:t>
      </w:r>
      <w:r w:rsidRPr="00B13BA0">
        <w:rPr>
          <w:rFonts w:ascii="Times New Roman" w:hAnsi="Times New Roman" w:cs="Times New Roman"/>
          <w:i/>
          <w:iCs/>
          <w:color w:val="000000"/>
          <w:sz w:val="24"/>
          <w:szCs w:val="24"/>
          <w:vertAlign w:val="subscript"/>
        </w:rPr>
        <w:t xml:space="preserve">i </w:t>
      </w:r>
      <w:r w:rsidRPr="00B13BA0">
        <w:rPr>
          <w:rFonts w:ascii="Times New Roman" w:hAnsi="Times New Roman" w:cs="Times New Roman"/>
          <w:i/>
          <w:iCs/>
          <w:color w:val="000000"/>
          <w:sz w:val="24"/>
          <w:szCs w:val="24"/>
          <w:vertAlign w:val="superscript"/>
        </w:rPr>
        <w:t>Gravity</w:t>
      </w:r>
      <w:r w:rsidRPr="00B13BA0">
        <w:rPr>
          <w:rFonts w:ascii="Times New Roman" w:hAnsi="Times New Roman" w:cs="Times New Roman"/>
          <w:i/>
          <w:iCs/>
          <w:color w:val="000000"/>
          <w:sz w:val="24"/>
          <w:szCs w:val="24"/>
        </w:rPr>
        <w:t xml:space="preserve"> + S</w:t>
      </w:r>
      <w:r w:rsidRPr="00B13BA0">
        <w:rPr>
          <w:rFonts w:ascii="Times New Roman" w:hAnsi="Times New Roman" w:cs="Times New Roman"/>
          <w:i/>
          <w:iCs/>
          <w:color w:val="000000"/>
          <w:sz w:val="24"/>
          <w:szCs w:val="24"/>
          <w:vertAlign w:val="subscript"/>
        </w:rPr>
        <w:t xml:space="preserve">i </w:t>
      </w:r>
      <w:r w:rsidRPr="00B13BA0">
        <w:rPr>
          <w:rFonts w:ascii="Times New Roman" w:hAnsi="Times New Roman" w:cs="Times New Roman"/>
          <w:i/>
          <w:iCs/>
          <w:color w:val="000000"/>
          <w:sz w:val="24"/>
          <w:szCs w:val="24"/>
          <w:vertAlign w:val="superscript"/>
        </w:rPr>
        <w:t xml:space="preserve">Rotation </w:t>
      </w:r>
      <w:r w:rsidRPr="00B13BA0">
        <w:rPr>
          <w:rFonts w:ascii="Times New Roman" w:hAnsi="Times New Roman" w:cs="Times New Roman"/>
          <w:i/>
          <w:iCs/>
          <w:color w:val="000000"/>
          <w:sz w:val="24"/>
          <w:szCs w:val="24"/>
        </w:rPr>
        <w:t>, h</w:t>
      </w:r>
      <w:r w:rsidRPr="00B13BA0">
        <w:rPr>
          <w:rFonts w:ascii="Times New Roman" w:hAnsi="Times New Roman" w:cs="Times New Roman"/>
          <w:color w:val="000000"/>
          <w:sz w:val="24"/>
          <w:szCs w:val="24"/>
        </w:rPr>
        <w:t xml:space="preserve"> is the thermal enthalpy, </w:t>
      </w:r>
      <w:r w:rsidRPr="00B13BA0">
        <w:rPr>
          <w:rFonts w:ascii="Times New Roman" w:hAnsi="Times New Roman" w:cs="Times New Roman"/>
          <w:i/>
          <w:color w:val="000000"/>
          <w:sz w:val="24"/>
          <w:szCs w:val="24"/>
        </w:rPr>
        <w:t>Q</w:t>
      </w:r>
      <w:r w:rsidRPr="00B13BA0">
        <w:rPr>
          <w:rFonts w:ascii="Times New Roman" w:hAnsi="Times New Roman" w:cs="Times New Roman"/>
          <w:i/>
          <w:color w:val="000000"/>
          <w:sz w:val="24"/>
          <w:szCs w:val="24"/>
          <w:vertAlign w:val="subscript"/>
        </w:rPr>
        <w:t>H</w:t>
      </w:r>
      <w:r w:rsidRPr="00B13BA0">
        <w:rPr>
          <w:rFonts w:ascii="Times New Roman" w:hAnsi="Times New Roman" w:cs="Times New Roman"/>
          <w:color w:val="000000"/>
          <w:sz w:val="24"/>
          <w:szCs w:val="24"/>
        </w:rPr>
        <w:t xml:space="preserve"> is a heat source or sink per unit volume, </w:t>
      </w:r>
      <w:proofErr w:type="spellStart"/>
      <w:r w:rsidRPr="00B13BA0">
        <w:rPr>
          <w:rFonts w:ascii="Times New Roman" w:hAnsi="Times New Roman" w:cs="Times New Roman"/>
          <w:color w:val="000000"/>
          <w:sz w:val="24"/>
          <w:szCs w:val="24"/>
        </w:rPr>
        <w:t>τ</w:t>
      </w:r>
      <w:r w:rsidRPr="00B13BA0">
        <w:rPr>
          <w:rFonts w:ascii="Times New Roman" w:hAnsi="Times New Roman" w:cs="Times New Roman"/>
          <w:i/>
          <w:color w:val="000000"/>
          <w:sz w:val="24"/>
          <w:szCs w:val="24"/>
          <w:vertAlign w:val="subscript"/>
        </w:rPr>
        <w:t>ik</w:t>
      </w:r>
      <w:proofErr w:type="spellEnd"/>
      <w:r w:rsidRPr="00B13BA0">
        <w:rPr>
          <w:rFonts w:ascii="Times New Roman" w:hAnsi="Times New Roman" w:cs="Times New Roman"/>
          <w:color w:val="000000"/>
          <w:sz w:val="24"/>
          <w:szCs w:val="24"/>
        </w:rPr>
        <w:t xml:space="preserve"> is the viscous</w:t>
      </w:r>
      <w:r w:rsidRPr="00B13BA0">
        <w:rPr>
          <w:rFonts w:ascii="Times New Roman" w:hAnsi="Times New Roman" w:cs="Times New Roman"/>
          <w:sz w:val="24"/>
          <w:szCs w:val="24"/>
        </w:rPr>
        <w:t xml:space="preserve"> </w:t>
      </w:r>
      <w:r w:rsidRPr="00B13BA0">
        <w:rPr>
          <w:rFonts w:ascii="Times New Roman" w:hAnsi="Times New Roman" w:cs="Times New Roman"/>
          <w:color w:val="000000"/>
          <w:sz w:val="24"/>
          <w:szCs w:val="24"/>
        </w:rPr>
        <w:t xml:space="preserve">shear stress tensor, </w:t>
      </w:r>
      <w:r w:rsidRPr="00B13BA0">
        <w:rPr>
          <w:rFonts w:ascii="Times New Roman" w:hAnsi="Times New Roman" w:cs="Times New Roman"/>
          <w:i/>
          <w:color w:val="000000"/>
          <w:sz w:val="24"/>
          <w:szCs w:val="24"/>
        </w:rPr>
        <w:t xml:space="preserve">q </w:t>
      </w:r>
      <w:proofErr w:type="spellStart"/>
      <w:r w:rsidRPr="00B13BA0">
        <w:rPr>
          <w:rFonts w:ascii="Times New Roman" w:hAnsi="Times New Roman" w:cs="Times New Roman"/>
          <w:i/>
          <w:color w:val="000000"/>
          <w:sz w:val="24"/>
          <w:szCs w:val="24"/>
        </w:rPr>
        <w:t>i</w:t>
      </w:r>
      <w:proofErr w:type="spellEnd"/>
      <w:r w:rsidRPr="00B13BA0">
        <w:rPr>
          <w:rFonts w:ascii="Times New Roman" w:hAnsi="Times New Roman" w:cs="Times New Roman"/>
          <w:color w:val="000000"/>
          <w:sz w:val="24"/>
          <w:szCs w:val="24"/>
        </w:rPr>
        <w:t xml:space="preserve"> is the diffusive heat flux, </w:t>
      </w:r>
      <w:r w:rsidRPr="00B13BA0">
        <w:rPr>
          <w:rFonts w:ascii="Times New Roman" w:hAnsi="Times New Roman" w:cs="Times New Roman"/>
          <w:b/>
          <w:i/>
          <w:color w:val="000000"/>
          <w:sz w:val="24"/>
          <w:szCs w:val="24"/>
        </w:rPr>
        <w:t>Ω</w:t>
      </w:r>
      <w:r w:rsidRPr="00B13BA0">
        <w:rPr>
          <w:rFonts w:ascii="Times New Roman" w:hAnsi="Times New Roman" w:cs="Times New Roman"/>
          <w:color w:val="000000"/>
          <w:sz w:val="24"/>
          <w:szCs w:val="24"/>
        </w:rPr>
        <w:t xml:space="preserve"> is an angular velocity of the rotating coordinate system, </w:t>
      </w:r>
      <w:r w:rsidRPr="00B13BA0">
        <w:rPr>
          <w:rFonts w:ascii="Times New Roman" w:hAnsi="Times New Roman" w:cs="Times New Roman"/>
          <w:i/>
          <w:iCs/>
          <w:color w:val="000000"/>
          <w:sz w:val="24"/>
          <w:szCs w:val="24"/>
        </w:rPr>
        <w:t>r</w:t>
      </w:r>
      <w:r w:rsidRPr="00B13BA0">
        <w:rPr>
          <w:rFonts w:ascii="Times New Roman" w:hAnsi="Times New Roman" w:cs="Times New Roman"/>
          <w:color w:val="000000"/>
          <w:sz w:val="24"/>
          <w:szCs w:val="24"/>
        </w:rPr>
        <w:t xml:space="preserve"> is the distance from a point to rotation axis in rotation reference</w:t>
      </w:r>
      <w:r w:rsidRPr="00B13BA0">
        <w:rPr>
          <w:rFonts w:ascii="Times New Roman" w:hAnsi="Times New Roman" w:cs="Times New Roman"/>
          <w:sz w:val="24"/>
          <w:szCs w:val="24"/>
        </w:rPr>
        <w:t xml:space="preserve"> </w:t>
      </w:r>
      <w:r w:rsidRPr="00B13BA0">
        <w:rPr>
          <w:rFonts w:ascii="Times New Roman" w:hAnsi="Times New Roman" w:cs="Times New Roman"/>
          <w:color w:val="000000"/>
          <w:sz w:val="24"/>
          <w:szCs w:val="24"/>
        </w:rPr>
        <w:t xml:space="preserve">frame, </w:t>
      </w:r>
      <w:r w:rsidRPr="00B13BA0">
        <w:rPr>
          <w:rFonts w:ascii="Times New Roman" w:hAnsi="Times New Roman" w:cs="Times New Roman"/>
          <w:i/>
          <w:iCs/>
          <w:color w:val="000000"/>
          <w:sz w:val="24"/>
          <w:szCs w:val="24"/>
        </w:rPr>
        <w:t>k</w:t>
      </w:r>
      <w:r w:rsidRPr="00B13BA0">
        <w:rPr>
          <w:rFonts w:ascii="Times New Roman" w:hAnsi="Times New Roman" w:cs="Times New Roman"/>
          <w:color w:val="000000"/>
          <w:sz w:val="24"/>
          <w:szCs w:val="24"/>
        </w:rPr>
        <w:t xml:space="preserve"> is kinetic energy of turbulence, </w:t>
      </w:r>
      <w:r w:rsidRPr="00B13BA0">
        <w:rPr>
          <w:rFonts w:ascii="Times New Roman" w:hAnsi="Times New Roman" w:cs="Times New Roman"/>
          <w:i/>
          <w:color w:val="000000"/>
          <w:sz w:val="24"/>
          <w:szCs w:val="24"/>
        </w:rPr>
        <w:t>h</w:t>
      </w:r>
      <w:r w:rsidRPr="00B13BA0">
        <w:rPr>
          <w:rFonts w:ascii="Times New Roman" w:hAnsi="Times New Roman" w:cs="Times New Roman"/>
          <w:i/>
          <w:color w:val="000000"/>
          <w:sz w:val="24"/>
          <w:szCs w:val="24"/>
          <w:vertAlign w:val="subscript"/>
        </w:rPr>
        <w:t>m</w:t>
      </w:r>
      <w:r w:rsidRPr="00B13BA0">
        <w:rPr>
          <w:rFonts w:ascii="Times New Roman" w:hAnsi="Times New Roman" w:cs="Times New Roman"/>
          <w:color w:val="000000"/>
          <w:sz w:val="24"/>
          <w:szCs w:val="24"/>
          <w:vertAlign w:val="superscript"/>
        </w:rPr>
        <w:t>0</w:t>
      </w:r>
      <w:r w:rsidRPr="00B13BA0">
        <w:rPr>
          <w:rFonts w:ascii="Times New Roman" w:hAnsi="Times New Roman" w:cs="Times New Roman"/>
          <w:color w:val="000000"/>
          <w:sz w:val="24"/>
          <w:szCs w:val="24"/>
        </w:rPr>
        <w:t xml:space="preserve"> is an individual thermal enthalpy of the </w:t>
      </w:r>
      <w:r w:rsidRPr="00B13BA0">
        <w:rPr>
          <w:rFonts w:ascii="Times New Roman" w:hAnsi="Times New Roman" w:cs="Times New Roman"/>
          <w:i/>
          <w:iCs/>
          <w:color w:val="000000"/>
          <w:sz w:val="24"/>
          <w:szCs w:val="24"/>
        </w:rPr>
        <w:t>m</w:t>
      </w:r>
      <w:r w:rsidRPr="00B13BA0">
        <w:rPr>
          <w:rFonts w:ascii="Times New Roman" w:hAnsi="Times New Roman" w:cs="Times New Roman"/>
          <w:color w:val="000000"/>
          <w:sz w:val="24"/>
          <w:szCs w:val="24"/>
        </w:rPr>
        <w:t>-</w:t>
      </w:r>
      <w:proofErr w:type="spellStart"/>
      <w:r w:rsidRPr="00B13BA0">
        <w:rPr>
          <w:rFonts w:ascii="Times New Roman" w:hAnsi="Times New Roman" w:cs="Times New Roman"/>
          <w:color w:val="000000"/>
          <w:sz w:val="24"/>
          <w:szCs w:val="24"/>
        </w:rPr>
        <w:t>th</w:t>
      </w:r>
      <w:proofErr w:type="spellEnd"/>
      <w:r w:rsidRPr="00B13BA0">
        <w:rPr>
          <w:rFonts w:ascii="Times New Roman" w:hAnsi="Times New Roman" w:cs="Times New Roman"/>
          <w:color w:val="000000"/>
          <w:sz w:val="24"/>
          <w:szCs w:val="24"/>
        </w:rPr>
        <w:t xml:space="preserve"> mixture component, </w:t>
      </w:r>
      <w:proofErr w:type="spellStart"/>
      <w:r w:rsidRPr="00B13BA0">
        <w:rPr>
          <w:rFonts w:ascii="Times New Roman" w:hAnsi="Times New Roman" w:cs="Times New Roman"/>
          <w:i/>
          <w:color w:val="000000"/>
          <w:sz w:val="24"/>
          <w:szCs w:val="24"/>
        </w:rPr>
        <w:t>y</w:t>
      </w:r>
      <w:r w:rsidRPr="00B13BA0">
        <w:rPr>
          <w:rFonts w:ascii="Times New Roman" w:hAnsi="Times New Roman" w:cs="Times New Roman"/>
          <w:i/>
          <w:color w:val="000000"/>
          <w:sz w:val="24"/>
          <w:szCs w:val="24"/>
          <w:vertAlign w:val="subscript"/>
        </w:rPr>
        <w:t>m</w:t>
      </w:r>
      <w:proofErr w:type="spellEnd"/>
      <w:r w:rsidRPr="00B13BA0">
        <w:rPr>
          <w:rFonts w:ascii="Times New Roman" w:hAnsi="Times New Roman" w:cs="Times New Roman"/>
          <w:i/>
          <w:color w:val="000000"/>
          <w:sz w:val="24"/>
          <w:szCs w:val="24"/>
          <w:vertAlign w:val="subscript"/>
        </w:rPr>
        <w:t xml:space="preserve"> </w:t>
      </w:r>
      <w:r w:rsidRPr="00B13BA0">
        <w:rPr>
          <w:rFonts w:ascii="Times New Roman" w:hAnsi="Times New Roman" w:cs="Times New Roman"/>
          <w:color w:val="000000"/>
          <w:sz w:val="24"/>
          <w:szCs w:val="24"/>
        </w:rPr>
        <w:t xml:space="preserve">is a concentration of the </w:t>
      </w:r>
      <w:r w:rsidRPr="00B13BA0">
        <w:rPr>
          <w:rFonts w:ascii="Times New Roman" w:hAnsi="Times New Roman" w:cs="Times New Roman"/>
          <w:i/>
          <w:iCs/>
          <w:color w:val="000000"/>
          <w:sz w:val="24"/>
          <w:szCs w:val="24"/>
        </w:rPr>
        <w:t>m</w:t>
      </w:r>
      <w:r w:rsidRPr="00B13BA0">
        <w:rPr>
          <w:rFonts w:ascii="Times New Roman" w:hAnsi="Times New Roman" w:cs="Times New Roman"/>
          <w:color w:val="000000"/>
          <w:sz w:val="24"/>
          <w:szCs w:val="24"/>
        </w:rPr>
        <w:t>-</w:t>
      </w:r>
      <w:proofErr w:type="spellStart"/>
      <w:r w:rsidRPr="00B13BA0">
        <w:rPr>
          <w:rFonts w:ascii="Times New Roman" w:hAnsi="Times New Roman" w:cs="Times New Roman"/>
          <w:color w:val="000000"/>
          <w:sz w:val="24"/>
          <w:szCs w:val="24"/>
        </w:rPr>
        <w:t>th</w:t>
      </w:r>
      <w:proofErr w:type="spellEnd"/>
      <w:r w:rsidRPr="00B13BA0">
        <w:rPr>
          <w:rFonts w:ascii="Times New Roman" w:hAnsi="Times New Roman" w:cs="Times New Roman"/>
          <w:color w:val="000000"/>
          <w:sz w:val="24"/>
          <w:szCs w:val="24"/>
        </w:rPr>
        <w:t xml:space="preserve"> mixture component. The subscripts are used to denote summation over the three coordinate directions. For calculations with the </w:t>
      </w:r>
      <w:r w:rsidRPr="00B13BA0">
        <w:rPr>
          <w:rFonts w:ascii="Times New Roman" w:hAnsi="Times New Roman" w:cs="Times New Roman"/>
          <w:b/>
          <w:bCs/>
          <w:color w:val="000000"/>
          <w:sz w:val="24"/>
          <w:szCs w:val="24"/>
        </w:rPr>
        <w:t>High Mach number flow</w:t>
      </w:r>
      <w:r w:rsidRPr="00B13BA0">
        <w:rPr>
          <w:rFonts w:ascii="Times New Roman" w:hAnsi="Times New Roman" w:cs="Times New Roman"/>
          <w:color w:val="000000"/>
          <w:sz w:val="24"/>
          <w:szCs w:val="24"/>
        </w:rPr>
        <w:t xml:space="preserve"> option enabled, the following energy equation is used:</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∂ρE</m:t>
            </m:r>
          </m:num>
          <m:den>
            <m:r>
              <w:rPr>
                <w:rFonts w:ascii="Cambria Math" w:hAnsi="Cambria Math" w:cs="Times New Roman"/>
                <w:sz w:val="24"/>
                <w:szCs w:val="24"/>
              </w:rPr>
              <m:t>∂t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∂ρ</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ρ</m:t>
                    </m:r>
                  </m:den>
                </m:f>
              </m:e>
            </m:d>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ij</m:t>
                    </m:r>
                  </m:sub>
                  <m:sup>
                    <m:r>
                      <w:rPr>
                        <w:rFonts w:ascii="Cambria Math" w:hAnsi="Cambria Math" w:cs="Times New Roman"/>
                        <w:sz w:val="24"/>
                        <w:szCs w:val="24"/>
                      </w:rPr>
                      <m:t>R</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τ</m:t>
            </m:r>
          </m:e>
          <m:sub>
            <m:r>
              <w:rPr>
                <w:rFonts w:ascii="Cambria Math" w:hAnsi="Cambria Math" w:cs="Times New Roman"/>
                <w:sz w:val="24"/>
                <w:szCs w:val="24"/>
              </w:rPr>
              <m:t>ij</m:t>
            </m:r>
          </m:sub>
          <m:sup>
            <m:r>
              <w:rPr>
                <w:rFonts w:ascii="Cambria Math" w:hAnsi="Cambria Math" w:cs="Times New Roman"/>
                <w:sz w:val="24"/>
                <w:szCs w:val="24"/>
              </w:rPr>
              <m:t>R</m:t>
            </m:r>
          </m:sup>
        </m:sSubSup>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den>
        </m:f>
        <m:r>
          <w:rPr>
            <w:rFonts w:ascii="Cambria Math" w:hAnsi="Cambria Math" w:cs="Times New Roman"/>
            <w:sz w:val="24"/>
            <w:szCs w:val="24"/>
          </w:rPr>
          <m:t>+ρε+</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H</m:t>
            </m:r>
          </m:sub>
        </m:sSub>
        <m:r>
          <w:rPr>
            <w:rFonts w:ascii="Cambria Math" w:hAnsi="Cambria Math" w:cs="Times New Roman"/>
            <w:sz w:val="24"/>
            <w:szCs w:val="24"/>
          </w:rPr>
          <m:t>,</m:t>
        </m:r>
      </m:oMath>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t>(2.5)</w:t>
      </w:r>
    </w:p>
    <w:p w:rsidR="00FB227A" w:rsidRPr="00B13BA0" w:rsidRDefault="00FB227A" w:rsidP="00FB227A">
      <w:pPr>
        <w:autoSpaceDE w:val="0"/>
        <w:autoSpaceDN w:val="0"/>
        <w:adjustRightInd w:val="0"/>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E=e+</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w:r w:rsidRPr="00B13BA0">
        <w:rPr>
          <w:rFonts w:ascii="Times New Roman" w:eastAsiaTheme="minorEastAsia" w:hAnsi="Times New Roman" w:cs="Times New Roman"/>
          <w:sz w:val="24"/>
          <w:szCs w:val="24"/>
        </w:rPr>
        <w:tab/>
      </w:r>
      <w:r w:rsidRPr="00B13BA0">
        <w:rPr>
          <w:rFonts w:ascii="Times New Roman" w:eastAsiaTheme="minorEastAsia" w:hAnsi="Times New Roman" w:cs="Times New Roman"/>
          <w:sz w:val="24"/>
          <w:szCs w:val="24"/>
        </w:rPr>
        <w:tab/>
      </w:r>
      <w:r w:rsidRPr="00B13BA0">
        <w:rPr>
          <w:rFonts w:ascii="Times New Roman" w:eastAsiaTheme="minorEastAsia" w:hAnsi="Times New Roman" w:cs="Times New Roman"/>
          <w:sz w:val="24"/>
          <w:szCs w:val="24"/>
        </w:rPr>
        <w:tab/>
      </w:r>
      <w:r w:rsidRPr="00B13BA0">
        <w:rPr>
          <w:rFonts w:ascii="Times New Roman" w:eastAsiaTheme="minorEastAsia" w:hAnsi="Times New Roman" w:cs="Times New Roman"/>
          <w:sz w:val="24"/>
          <w:szCs w:val="24"/>
        </w:rPr>
        <w:tab/>
      </w:r>
      <w:r w:rsidRPr="00B13BA0">
        <w:rPr>
          <w:rFonts w:ascii="Times New Roman" w:eastAsiaTheme="minorEastAsia" w:hAnsi="Times New Roman" w:cs="Times New Roman"/>
          <w:sz w:val="24"/>
          <w:szCs w:val="24"/>
        </w:rPr>
        <w:tab/>
      </w:r>
      <w:r w:rsidRPr="00B13BA0">
        <w:rPr>
          <w:rFonts w:ascii="Times New Roman" w:eastAsiaTheme="minorEastAsia" w:hAnsi="Times New Roman" w:cs="Times New Roman"/>
          <w:sz w:val="24"/>
          <w:szCs w:val="24"/>
        </w:rPr>
        <w:tab/>
      </w:r>
      <w:r w:rsidRPr="00B13BA0">
        <w:rPr>
          <w:rFonts w:ascii="Times New Roman" w:eastAsiaTheme="minorEastAsia" w:hAnsi="Times New Roman" w:cs="Times New Roman"/>
          <w:sz w:val="24"/>
          <w:szCs w:val="24"/>
        </w:rPr>
        <w:tab/>
      </w:r>
      <w:r w:rsidRPr="00B13BA0">
        <w:rPr>
          <w:rFonts w:ascii="Times New Roman" w:eastAsiaTheme="minorEastAsia" w:hAnsi="Times New Roman" w:cs="Times New Roman"/>
          <w:sz w:val="24"/>
          <w:szCs w:val="24"/>
        </w:rPr>
        <w:tab/>
      </w:r>
      <w:r w:rsidRPr="00B13BA0">
        <w:rPr>
          <w:rFonts w:ascii="Times New Roman" w:eastAsiaTheme="minorEastAsia" w:hAnsi="Times New Roman" w:cs="Times New Roman"/>
          <w:sz w:val="24"/>
          <w:szCs w:val="24"/>
        </w:rPr>
        <w:tab/>
      </w:r>
      <w:r w:rsidRPr="00B13BA0">
        <w:rPr>
          <w:rFonts w:ascii="Times New Roman" w:eastAsiaTheme="minorEastAsia" w:hAnsi="Times New Roman" w:cs="Times New Roman"/>
          <w:sz w:val="24"/>
          <w:szCs w:val="24"/>
        </w:rPr>
        <w:tab/>
      </w:r>
      <w:r w:rsidRPr="00B13BA0">
        <w:rPr>
          <w:rFonts w:ascii="Times New Roman" w:eastAsiaTheme="minorEastAsia" w:hAnsi="Times New Roman" w:cs="Times New Roman"/>
          <w:sz w:val="24"/>
          <w:szCs w:val="24"/>
        </w:rPr>
        <w:tab/>
        <w:t>(2.6)</w:t>
      </w:r>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 xml:space="preserve">where </w:t>
      </w:r>
      <w:r w:rsidRPr="00B13BA0">
        <w:rPr>
          <w:rFonts w:ascii="Times New Roman" w:hAnsi="Times New Roman" w:cs="Times New Roman"/>
          <w:i/>
          <w:iCs/>
          <w:color w:val="000000"/>
          <w:sz w:val="24"/>
          <w:szCs w:val="24"/>
        </w:rPr>
        <w:t>e</w:t>
      </w:r>
      <w:r w:rsidRPr="00B13BA0">
        <w:rPr>
          <w:rFonts w:ascii="Times New Roman" w:hAnsi="Times New Roman" w:cs="Times New Roman"/>
          <w:color w:val="000000"/>
          <w:sz w:val="24"/>
          <w:szCs w:val="24"/>
        </w:rPr>
        <w:t xml:space="preserve"> is the internal energy.</w:t>
      </w:r>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For Newtonian fluids the viscous shear stress tensor is defined as:</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τ</m:t>
            </m:r>
          </m:e>
          <m:sub>
            <m:r>
              <w:rPr>
                <w:rFonts w:ascii="Cambria Math" w:hAnsi="Cambria Math" w:cs="Times New Roman"/>
                <w:color w:val="000000"/>
                <w:sz w:val="24"/>
                <w:szCs w:val="24"/>
              </w:rPr>
              <m:t>ij</m:t>
            </m:r>
          </m:sub>
        </m:sSub>
        <m:r>
          <w:rPr>
            <w:rFonts w:ascii="Cambria Math" w:hAnsi="Cambria Math" w:cs="Times New Roman"/>
            <w:color w:val="000000"/>
            <w:sz w:val="24"/>
            <w:szCs w:val="24"/>
          </w:rPr>
          <m:t>=μ</m:t>
        </m:r>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j</m:t>
                    </m:r>
                  </m:sub>
                </m:sSub>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j</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2</m:t>
                </m:r>
              </m:num>
              <m:den>
                <m:r>
                  <w:rPr>
                    <w:rFonts w:ascii="Cambria Math" w:hAnsi="Cambria Math" w:cs="Times New Roman"/>
                    <w:color w:val="000000"/>
                    <w:sz w:val="24"/>
                    <w:szCs w:val="24"/>
                  </w:rPr>
                  <m:t>3</m:t>
                </m:r>
              </m:den>
            </m:f>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δ</m:t>
                </m:r>
              </m:e>
              <m:sub>
                <m:r>
                  <w:rPr>
                    <w:rFonts w:ascii="Cambria Math" w:hAnsi="Cambria Math" w:cs="Times New Roman"/>
                    <w:color w:val="000000"/>
                    <w:sz w:val="24"/>
                    <w:szCs w:val="24"/>
                  </w:rPr>
                  <m:t>ij</m:t>
                </m:r>
              </m:sub>
            </m:sSub>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k</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k</m:t>
                    </m:r>
                  </m:sub>
                </m:sSub>
              </m:den>
            </m:f>
          </m:e>
        </m:d>
      </m:oMath>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t>(2.7)</w:t>
      </w:r>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 xml:space="preserve">Following </w:t>
      </w:r>
      <w:proofErr w:type="spellStart"/>
      <w:r w:rsidRPr="00B13BA0">
        <w:rPr>
          <w:rFonts w:ascii="Times New Roman" w:hAnsi="Times New Roman" w:cs="Times New Roman"/>
          <w:color w:val="000000"/>
          <w:sz w:val="24"/>
          <w:szCs w:val="24"/>
        </w:rPr>
        <w:t>Boussinesq</w:t>
      </w:r>
      <w:proofErr w:type="spellEnd"/>
      <w:r w:rsidRPr="00B13BA0">
        <w:rPr>
          <w:rFonts w:ascii="Times New Roman" w:hAnsi="Times New Roman" w:cs="Times New Roman"/>
          <w:color w:val="000000"/>
          <w:sz w:val="24"/>
          <w:szCs w:val="24"/>
        </w:rPr>
        <w:t xml:space="preserve"> assumption, the Reynolds-stress tensor has the following form:</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color w:val="000000"/>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ij</m:t>
            </m:r>
          </m:sub>
          <m:sup>
            <m:r>
              <w:rPr>
                <w:rFonts w:ascii="Cambria Math" w:eastAsiaTheme="minorEastAsia" w:hAnsi="Cambria Math" w:cs="Times New Roman"/>
                <w:sz w:val="24"/>
                <w:szCs w:val="24"/>
              </w:rPr>
              <m:t>R</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j</m:t>
                    </m:r>
                  </m:sub>
                </m:sSub>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j</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2</m:t>
                </m:r>
              </m:num>
              <m:den>
                <m:r>
                  <w:rPr>
                    <w:rFonts w:ascii="Cambria Math" w:hAnsi="Cambria Math" w:cs="Times New Roman"/>
                    <w:color w:val="000000"/>
                    <w:sz w:val="24"/>
                    <w:szCs w:val="24"/>
                  </w:rPr>
                  <m:t>3</m:t>
                </m:r>
              </m:den>
            </m:f>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δ</m:t>
                </m:r>
              </m:e>
              <m:sub>
                <m:r>
                  <w:rPr>
                    <w:rFonts w:ascii="Cambria Math" w:hAnsi="Cambria Math" w:cs="Times New Roman"/>
                    <w:color w:val="000000"/>
                    <w:sz w:val="24"/>
                    <w:szCs w:val="24"/>
                  </w:rPr>
                  <m:t>ij</m:t>
                </m:r>
              </m:sub>
            </m:sSub>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k</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k</m:t>
                    </m:r>
                  </m:sub>
                </m:sSub>
              </m:den>
            </m:f>
          </m:e>
        </m:d>
        <m:r>
          <w:rPr>
            <w:rFonts w:ascii="Cambria Math" w:eastAsiaTheme="minorEastAsia" w:hAnsi="Cambria Math" w:cs="Times New Roman"/>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2</m:t>
            </m:r>
          </m:num>
          <m:den>
            <m:r>
              <w:rPr>
                <w:rFonts w:ascii="Cambria Math" w:hAnsi="Cambria Math" w:cs="Times New Roman"/>
                <w:color w:val="000000"/>
                <w:sz w:val="24"/>
                <w:szCs w:val="24"/>
              </w:rPr>
              <m:t>3</m:t>
            </m:r>
          </m:den>
        </m:f>
        <m:r>
          <w:rPr>
            <w:rFonts w:ascii="Cambria Math" w:eastAsiaTheme="minorEastAsia" w:hAnsi="Cambria Math" w:cs="Times New Roman"/>
            <w:color w:val="000000"/>
            <w:sz w:val="24"/>
            <w:szCs w:val="24"/>
          </w:rPr>
          <m:t>ρk</m:t>
        </m:r>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δ</m:t>
            </m:r>
          </m:e>
          <m:sub>
            <m:r>
              <w:rPr>
                <w:rFonts w:ascii="Cambria Math" w:eastAsiaTheme="minorEastAsia" w:hAnsi="Cambria Math" w:cs="Times New Roman"/>
                <w:color w:val="000000"/>
                <w:sz w:val="24"/>
                <w:szCs w:val="24"/>
              </w:rPr>
              <m:t>ij</m:t>
            </m:r>
          </m:sub>
        </m:sSub>
      </m:oMath>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t>(2.8)</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μ</m:t>
            </m:r>
          </m:sub>
        </m:sSub>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μ</m:t>
                </m:r>
              </m:sub>
            </m:sSub>
            <m:r>
              <w:rPr>
                <w:rFonts w:ascii="Cambria Math" w:eastAsiaTheme="minorEastAsia" w:hAnsi="Cambria Math" w:cs="Times New Roman"/>
                <w:sz w:val="24"/>
                <w:szCs w:val="24"/>
              </w:rPr>
              <m:t>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ε</m:t>
            </m:r>
          </m:den>
        </m:f>
      </m:oMath>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t>(2.9)</w:t>
      </w:r>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 xml:space="preserve">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μ</m:t>
            </m:r>
          </m:sub>
        </m:sSub>
      </m:oMath>
      <w:r w:rsidRPr="00B13BA0">
        <w:rPr>
          <w:rFonts w:ascii="Times New Roman" w:hAnsi="Times New Roman" w:cs="Times New Roman"/>
          <w:color w:val="000000"/>
          <w:sz w:val="24"/>
          <w:szCs w:val="24"/>
        </w:rPr>
        <w:t xml:space="preserve"> </w:t>
      </w:r>
      <w:r w:rsidRPr="00B13BA0">
        <w:rPr>
          <w:rFonts w:ascii="Times New Roman" w:hAnsi="Times New Roman" w:cs="Times New Roman"/>
          <w:sz w:val="24"/>
          <w:szCs w:val="24"/>
        </w:rPr>
        <w:t>is</w:t>
      </w:r>
      <w:r w:rsidRPr="00B13BA0">
        <w:rPr>
          <w:rFonts w:ascii="Times New Roman" w:hAnsi="Times New Roman" w:cs="Times New Roman"/>
          <w:color w:val="000000"/>
          <w:sz w:val="24"/>
          <w:szCs w:val="24"/>
        </w:rPr>
        <w:t xml:space="preserve"> a turbulent viscosity factor. It is defined by the expression</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μ</m:t>
            </m:r>
          </m:sub>
        </m:sSub>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(-0.0165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20,5</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en>
            </m:f>
          </m:e>
        </m:d>
        <m:r>
          <w:rPr>
            <w:rFonts w:ascii="Cambria Math" w:eastAsiaTheme="minorEastAsia" w:hAnsi="Cambria Math" w:cs="Times New Roman"/>
            <w:sz w:val="24"/>
            <w:szCs w:val="24"/>
          </w:rPr>
          <m:t>,</m:t>
        </m:r>
      </m:oMath>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t>(2.10)</w:t>
      </w:r>
    </w:p>
    <w:p w:rsidR="00FB227A" w:rsidRPr="00B13BA0" w:rsidRDefault="00FB227A" w:rsidP="00FB227A">
      <w:pPr>
        <w:autoSpaceDE w:val="0"/>
        <w:autoSpaceDN w:val="0"/>
        <w:adjustRightInd w:val="0"/>
        <w:spacing w:after="0" w:line="360" w:lineRule="auto"/>
        <w:jc w:val="both"/>
        <w:rPr>
          <w:rFonts w:ascii="Times New Roman" w:eastAsiaTheme="minorEastAsia" w:hAnsi="Times New Roman" w:cs="Times New Roman"/>
          <w:sz w:val="24"/>
          <w:szCs w:val="24"/>
        </w:rPr>
      </w:pPr>
      <w:r w:rsidRPr="00B13BA0">
        <w:rPr>
          <w:rFonts w:ascii="Times New Roman" w:eastAsiaTheme="minorEastAsia" w:hAnsi="Times New Roman" w:cs="Times New Roman"/>
          <w:sz w:val="24"/>
          <w:szCs w:val="24"/>
        </w:rPr>
        <w:lastRenderedPageBreak/>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με</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ρ√ky</m:t>
            </m:r>
          </m:num>
          <m:den>
            <m:r>
              <w:rPr>
                <w:rFonts w:ascii="Cambria Math" w:eastAsiaTheme="minorEastAsia" w:hAnsi="Cambria Math" w:cs="Times New Roman"/>
                <w:sz w:val="24"/>
                <w:szCs w:val="24"/>
              </w:rPr>
              <m:t>μ</m:t>
            </m:r>
          </m:den>
        </m:f>
      </m:oMath>
      <w:r w:rsidRPr="00B13BA0">
        <w:rPr>
          <w:rFonts w:ascii="Times New Roman" w:eastAsiaTheme="minorEastAsia" w:hAnsi="Times New Roman" w:cs="Times New Roman"/>
          <w:sz w:val="24"/>
          <w:szCs w:val="24"/>
        </w:rPr>
        <w:t xml:space="preserve">  </w:t>
      </w:r>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 xml:space="preserve">and </w:t>
      </w:r>
      <w:r w:rsidRPr="00B13BA0">
        <w:rPr>
          <w:rFonts w:ascii="Times New Roman" w:hAnsi="Times New Roman" w:cs="Times New Roman"/>
          <w:i/>
          <w:iCs/>
          <w:color w:val="000000"/>
          <w:sz w:val="24"/>
          <w:szCs w:val="24"/>
        </w:rPr>
        <w:t>y</w:t>
      </w:r>
      <w:r w:rsidRPr="00B13BA0">
        <w:rPr>
          <w:rFonts w:ascii="Times New Roman" w:hAnsi="Times New Roman" w:cs="Times New Roman"/>
          <w:color w:val="000000"/>
          <w:sz w:val="24"/>
          <w:szCs w:val="24"/>
        </w:rPr>
        <w:t xml:space="preserve"> is the distance from the wall. This function allows us to take into account laminar-turbulent transition. Two additional transport equations are used to describe the turbulent kinetic energy and</w:t>
      </w:r>
    </w:p>
    <w:p w:rsidR="00FB227A" w:rsidRPr="00B13BA0" w:rsidRDefault="00FB227A" w:rsidP="00FB227A">
      <w:pPr>
        <w:autoSpaceDE w:val="0"/>
        <w:autoSpaceDN w:val="0"/>
        <w:adjustRightInd w:val="0"/>
        <w:spacing w:after="0" w:line="360" w:lineRule="auto"/>
        <w:jc w:val="both"/>
        <w:rPr>
          <w:rFonts w:ascii="Times New Roman" w:eastAsiaTheme="minorEastAsia" w:hAnsi="Times New Roman" w:cs="Times New Roman"/>
          <w:sz w:val="24"/>
          <w:szCs w:val="24"/>
        </w:rPr>
      </w:pPr>
      <w:r w:rsidRPr="00B13BA0">
        <w:rPr>
          <w:rFonts w:ascii="Times New Roman" w:hAnsi="Times New Roman" w:cs="Times New Roman"/>
          <w:color w:val="000000"/>
          <w:sz w:val="24"/>
          <w:szCs w:val="24"/>
        </w:rPr>
        <w:t>dissipation,</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color w:val="000000"/>
          <w:sz w:val="24"/>
          <w:szCs w:val="24"/>
        </w:rPr>
      </w:pP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∂ρk</m:t>
            </m:r>
          </m:num>
          <m:den>
            <m:r>
              <w:rPr>
                <w:rFonts w:ascii="Cambria Math" w:hAnsi="Cambria Math" w:cs="Times New Roman"/>
                <w:color w:val="000000"/>
                <w:sz w:val="24"/>
                <w:szCs w:val="24"/>
              </w:rPr>
              <m:t>∂t</m:t>
            </m:r>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r>
          <w:rPr>
            <w:rFonts w:ascii="Cambria Math" w:hAnsi="Cambria Math" w:cs="Times New Roman"/>
            <w:color w:val="000000"/>
            <w:sz w:val="24"/>
            <w:szCs w:val="24"/>
          </w:rPr>
          <m:t xml:space="preserve"> </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ρ</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r>
              <w:rPr>
                <w:rFonts w:ascii="Cambria Math" w:hAnsi="Cambria Math" w:cs="Times New Roman"/>
                <w:color w:val="000000"/>
                <w:sz w:val="24"/>
                <w:szCs w:val="24"/>
              </w:rPr>
              <m:t>k</m:t>
            </m:r>
            <m:ctrlPr>
              <w:rPr>
                <w:rFonts w:ascii="Cambria Math" w:hAnsi="Cambria Math" w:cs="Times New Roman"/>
                <w:color w:val="000000"/>
                <w:sz w:val="24"/>
                <w:szCs w:val="24"/>
              </w:rPr>
            </m:ctrlPr>
          </m:e>
        </m:d>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d>
          <m:dPr>
            <m:ctrlPr>
              <w:rPr>
                <w:rFonts w:ascii="Cambria Math" w:hAnsi="Cambria Math" w:cs="Times New Roman"/>
                <w:i/>
                <w:color w:val="000000"/>
                <w:sz w:val="24"/>
                <w:szCs w:val="24"/>
              </w:rPr>
            </m:ctrlPr>
          </m:dPr>
          <m:e>
            <m:d>
              <m:dPr>
                <m:ctrlPr>
                  <w:rPr>
                    <w:rFonts w:ascii="Cambria Math" w:hAnsi="Cambria Math" w:cs="Times New Roman"/>
                    <w:i/>
                    <w:color w:val="000000"/>
                    <w:sz w:val="24"/>
                    <w:szCs w:val="24"/>
                  </w:rPr>
                </m:ctrlPr>
              </m:dPr>
              <m:e>
                <m:r>
                  <w:rPr>
                    <w:rFonts w:ascii="Cambria Math" w:hAnsi="Cambria Math" w:cs="Times New Roman"/>
                    <w:color w:val="000000"/>
                    <w:sz w:val="24"/>
                    <w:szCs w:val="24"/>
                  </w:rPr>
                  <m:t>μ+</m:t>
                </m:r>
                <m:f>
                  <m:fPr>
                    <m:ctrlPr>
                      <w:rPr>
                        <w:rFonts w:ascii="Cambria Math" w:hAnsi="Cambria Math" w:cs="Times New Roman"/>
                        <w:i/>
                        <w:color w:val="000000"/>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t</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σ</m:t>
                        </m:r>
                      </m:e>
                      <m:sub>
                        <m:r>
                          <w:rPr>
                            <w:rFonts w:ascii="Cambria Math" w:hAnsi="Cambria Math" w:cs="Times New Roman"/>
                            <w:color w:val="000000"/>
                            <w:sz w:val="24"/>
                            <w:szCs w:val="24"/>
                          </w:rPr>
                          <m:t>k</m:t>
                        </m:r>
                      </m:sub>
                    </m:sSub>
                  </m:den>
                </m:f>
              </m:e>
            </m:d>
            <m:f>
              <m:fPr>
                <m:ctrlPr>
                  <w:rPr>
                    <w:rFonts w:ascii="Cambria Math" w:hAnsi="Cambria Math" w:cs="Times New Roman"/>
                    <w:i/>
                    <w:color w:val="000000"/>
                    <w:sz w:val="24"/>
                    <w:szCs w:val="24"/>
                  </w:rPr>
                </m:ctrlPr>
              </m:fPr>
              <m:num>
                <m:r>
                  <w:rPr>
                    <w:rFonts w:ascii="Cambria Math" w:hAnsi="Cambria Math" w:cs="Times New Roman"/>
                    <w:color w:val="000000"/>
                    <w:sz w:val="24"/>
                    <w:szCs w:val="24"/>
                  </w:rPr>
                  <m:t>∂k</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e>
        </m:d>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S</m:t>
            </m:r>
          </m:e>
          <m:sub>
            <m:r>
              <w:rPr>
                <w:rFonts w:ascii="Cambria Math" w:hAnsi="Cambria Math" w:cs="Times New Roman"/>
                <w:color w:val="000000"/>
                <w:sz w:val="24"/>
                <w:szCs w:val="24"/>
              </w:rPr>
              <m:t>k,</m:t>
            </m:r>
          </m:sub>
        </m:sSub>
      </m:oMath>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t>(2.11)</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sz w:val="24"/>
          <w:szCs w:val="24"/>
        </w:rPr>
      </w:pP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∂ρε</m:t>
            </m:r>
          </m:num>
          <m:den>
            <m:r>
              <w:rPr>
                <w:rFonts w:ascii="Cambria Math" w:hAnsi="Cambria Math" w:cs="Times New Roman"/>
                <w:color w:val="000000"/>
                <w:sz w:val="24"/>
                <w:szCs w:val="24"/>
              </w:rPr>
              <m:t>∂t</m:t>
            </m:r>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r>
          <w:rPr>
            <w:rFonts w:ascii="Cambria Math" w:hAnsi="Cambria Math" w:cs="Times New Roman"/>
            <w:color w:val="000000"/>
            <w:sz w:val="24"/>
            <w:szCs w:val="24"/>
          </w:rPr>
          <m:t xml:space="preserve"> </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ρ</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r>
              <w:rPr>
                <w:rFonts w:ascii="Cambria Math" w:hAnsi="Cambria Math" w:cs="Times New Roman"/>
                <w:color w:val="000000"/>
                <w:sz w:val="24"/>
                <w:szCs w:val="24"/>
              </w:rPr>
              <m:t>ε</m:t>
            </m:r>
            <m:ctrlPr>
              <w:rPr>
                <w:rFonts w:ascii="Cambria Math" w:hAnsi="Cambria Math" w:cs="Times New Roman"/>
                <w:color w:val="000000"/>
                <w:sz w:val="24"/>
                <w:szCs w:val="24"/>
              </w:rPr>
            </m:ctrlPr>
          </m:e>
        </m:d>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d>
          <m:dPr>
            <m:ctrlPr>
              <w:rPr>
                <w:rFonts w:ascii="Cambria Math" w:hAnsi="Cambria Math" w:cs="Times New Roman"/>
                <w:i/>
                <w:color w:val="000000"/>
                <w:sz w:val="24"/>
                <w:szCs w:val="24"/>
              </w:rPr>
            </m:ctrlPr>
          </m:dPr>
          <m:e>
            <m:d>
              <m:dPr>
                <m:ctrlPr>
                  <w:rPr>
                    <w:rFonts w:ascii="Cambria Math" w:hAnsi="Cambria Math" w:cs="Times New Roman"/>
                    <w:i/>
                    <w:color w:val="000000"/>
                    <w:sz w:val="24"/>
                    <w:szCs w:val="24"/>
                  </w:rPr>
                </m:ctrlPr>
              </m:dPr>
              <m:e>
                <m:r>
                  <w:rPr>
                    <w:rFonts w:ascii="Cambria Math" w:hAnsi="Cambria Math" w:cs="Times New Roman"/>
                    <w:color w:val="000000"/>
                    <w:sz w:val="24"/>
                    <w:szCs w:val="24"/>
                  </w:rPr>
                  <m:t>μ+</m:t>
                </m:r>
                <m:f>
                  <m:fPr>
                    <m:ctrlPr>
                      <w:rPr>
                        <w:rFonts w:ascii="Cambria Math" w:hAnsi="Cambria Math" w:cs="Times New Roman"/>
                        <w:i/>
                        <w:color w:val="000000"/>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t</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σ</m:t>
                        </m:r>
                      </m:e>
                      <m:sub>
                        <m:r>
                          <w:rPr>
                            <w:rFonts w:ascii="Cambria Math" w:hAnsi="Cambria Math" w:cs="Times New Roman"/>
                            <w:color w:val="000000"/>
                            <w:sz w:val="24"/>
                            <w:szCs w:val="24"/>
                          </w:rPr>
                          <m:t>ε</m:t>
                        </m:r>
                      </m:sub>
                    </m:sSub>
                  </m:den>
                </m:f>
              </m:e>
            </m:d>
            <m:f>
              <m:fPr>
                <m:ctrlPr>
                  <w:rPr>
                    <w:rFonts w:ascii="Cambria Math" w:hAnsi="Cambria Math" w:cs="Times New Roman"/>
                    <w:i/>
                    <w:color w:val="000000"/>
                    <w:sz w:val="24"/>
                    <w:szCs w:val="24"/>
                  </w:rPr>
                </m:ctrlPr>
              </m:fPr>
              <m:num>
                <m:r>
                  <w:rPr>
                    <w:rFonts w:ascii="Cambria Math" w:hAnsi="Cambria Math" w:cs="Times New Roman"/>
                    <w:color w:val="000000"/>
                    <w:sz w:val="24"/>
                    <w:szCs w:val="24"/>
                  </w:rPr>
                  <m:t>∂ε</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e>
        </m:d>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S</m:t>
            </m:r>
          </m:e>
          <m:sub>
            <m:r>
              <w:rPr>
                <w:rFonts w:ascii="Cambria Math" w:hAnsi="Cambria Math" w:cs="Times New Roman"/>
                <w:color w:val="000000"/>
                <w:sz w:val="24"/>
                <w:szCs w:val="24"/>
              </w:rPr>
              <m:t>ε,</m:t>
            </m:r>
          </m:sub>
        </m:sSub>
      </m:oMath>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t>(2.12)</w:t>
      </w:r>
    </w:p>
    <w:p w:rsidR="00FB227A" w:rsidRPr="00B13BA0" w:rsidRDefault="00FB227A" w:rsidP="00FB227A">
      <w:pPr>
        <w:autoSpaceDE w:val="0"/>
        <w:autoSpaceDN w:val="0"/>
        <w:adjustRightInd w:val="0"/>
        <w:spacing w:after="0" w:line="360" w:lineRule="auto"/>
        <w:jc w:val="both"/>
        <w:rPr>
          <w:rFonts w:ascii="Times New Roman" w:hAnsi="Times New Roman" w:cs="Times New Roman"/>
          <w:sz w:val="24"/>
          <w:szCs w:val="24"/>
        </w:rPr>
      </w:pPr>
      <w:r w:rsidRPr="00B13BA0">
        <w:rPr>
          <w:rFonts w:ascii="Times New Roman" w:hAnsi="Times New Roman" w:cs="Times New Roman"/>
          <w:color w:val="000000"/>
          <w:sz w:val="24"/>
          <w:szCs w:val="24"/>
        </w:rPr>
        <w:t xml:space="preserve">where the source terms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S</m:t>
            </m:r>
          </m:e>
          <m:sub>
            <m:r>
              <w:rPr>
                <w:rFonts w:ascii="Cambria Math" w:hAnsi="Cambria Math" w:cs="Times New Roman"/>
                <w:color w:val="000000"/>
                <w:sz w:val="24"/>
                <w:szCs w:val="24"/>
              </w:rPr>
              <m:t>k,</m:t>
            </m:r>
          </m:sub>
        </m:sSub>
      </m:oMath>
      <w:r w:rsidRPr="00B13BA0">
        <w:rPr>
          <w:rFonts w:ascii="Times New Roman" w:hAnsi="Times New Roman" w:cs="Times New Roman"/>
          <w:color w:val="000000"/>
          <w:sz w:val="24"/>
          <w:szCs w:val="24"/>
        </w:rPr>
        <w:t xml:space="preserve"> and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S</m:t>
            </m:r>
          </m:e>
          <m:sub>
            <m:r>
              <w:rPr>
                <w:rFonts w:ascii="Cambria Math" w:hAnsi="Cambria Math" w:cs="Times New Roman"/>
                <w:color w:val="000000"/>
                <w:sz w:val="24"/>
                <w:szCs w:val="24"/>
              </w:rPr>
              <m:t>ε,</m:t>
            </m:r>
          </m:sub>
        </m:sSub>
      </m:oMath>
      <w:r w:rsidRPr="00B13BA0">
        <w:rPr>
          <w:rFonts w:ascii="Times New Roman" w:hAnsi="Times New Roman" w:cs="Times New Roman"/>
          <w:color w:val="000000"/>
          <w:sz w:val="24"/>
          <w:szCs w:val="24"/>
        </w:rPr>
        <w:t xml:space="preserve"> are defined as</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S</m:t>
            </m:r>
          </m:e>
          <m:sub>
            <m:r>
              <w:rPr>
                <w:rFonts w:ascii="Cambria Math" w:hAnsi="Cambria Math" w:cs="Times New Roman"/>
                <w:color w:val="000000"/>
                <w:sz w:val="24"/>
                <w:szCs w:val="24"/>
              </w:rPr>
              <m:t>k</m:t>
            </m:r>
          </m:sub>
        </m:sSub>
        <m:r>
          <w:rPr>
            <w:rFonts w:ascii="Cambria Math" w:hAnsi="Cambria Math" w:cs="Times New Roman"/>
            <w:color w:val="000000"/>
            <w:sz w:val="24"/>
            <w:szCs w:val="24"/>
          </w:rPr>
          <m:t>=</m:t>
        </m:r>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τ</m:t>
            </m:r>
          </m:e>
          <m:sub>
            <m:r>
              <w:rPr>
                <w:rFonts w:ascii="Cambria Math" w:hAnsi="Cambria Math" w:cs="Times New Roman"/>
                <w:color w:val="000000"/>
                <w:sz w:val="24"/>
                <w:szCs w:val="24"/>
              </w:rPr>
              <m:t>ij</m:t>
            </m:r>
          </m:sub>
          <m:sup>
            <m:r>
              <w:rPr>
                <w:rFonts w:ascii="Cambria Math" w:hAnsi="Cambria Math" w:cs="Times New Roman"/>
                <w:color w:val="000000"/>
                <w:sz w:val="24"/>
                <w:szCs w:val="24"/>
              </w:rPr>
              <m:t>R</m:t>
            </m:r>
          </m:sup>
        </m:sSubSup>
        <m:f>
          <m:fPr>
            <m:ctrlPr>
              <w:rPr>
                <w:rFonts w:ascii="Cambria Math" w:hAnsi="Cambria Math" w:cs="Times New Roman"/>
                <w:i/>
                <w:color w:val="000000"/>
                <w:sz w:val="24"/>
                <w:szCs w:val="24"/>
              </w:rPr>
            </m:ctrlPr>
          </m:fPr>
          <m:num>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j</m:t>
                </m:r>
              </m:sub>
            </m:sSub>
          </m:den>
        </m:f>
        <m:r>
          <w:rPr>
            <w:rFonts w:ascii="Cambria Math" w:hAnsi="Cambria Math" w:cs="Times New Roman"/>
            <w:color w:val="000000"/>
            <w:sz w:val="24"/>
            <w:szCs w:val="24"/>
          </w:rPr>
          <m:t>-ρε+</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B</m:t>
            </m:r>
          </m:sub>
        </m:sSub>
      </m:oMath>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t>(2.13)</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color w:val="000000"/>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S</m:t>
            </m:r>
          </m:e>
          <m:sub>
            <m:r>
              <w:rPr>
                <w:rFonts w:ascii="Cambria Math" w:hAnsi="Cambria Math" w:cs="Times New Roman"/>
                <w:color w:val="000000"/>
                <w:sz w:val="24"/>
                <w:szCs w:val="24"/>
              </w:rPr>
              <m:t>k</m:t>
            </m:r>
          </m:sub>
        </m:sSub>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ε1</m:t>
            </m:r>
          </m:sub>
        </m:sSub>
        <m:f>
          <m:fPr>
            <m:ctrlPr>
              <w:rPr>
                <w:rFonts w:ascii="Cambria Math" w:hAnsi="Cambria Math" w:cs="Times New Roman"/>
                <w:i/>
                <w:color w:val="000000"/>
                <w:sz w:val="24"/>
                <w:szCs w:val="24"/>
              </w:rPr>
            </m:ctrlPr>
          </m:fPr>
          <m:num>
            <m:r>
              <w:rPr>
                <w:rFonts w:ascii="Cambria Math" w:hAnsi="Cambria Math" w:cs="Times New Roman"/>
                <w:color w:val="000000"/>
                <w:sz w:val="24"/>
                <w:szCs w:val="24"/>
              </w:rPr>
              <m:t>ε</m:t>
            </m:r>
          </m:num>
          <m:den>
            <m:r>
              <w:rPr>
                <w:rFonts w:ascii="Cambria Math" w:hAnsi="Cambria Math" w:cs="Times New Roman"/>
                <w:color w:val="000000"/>
                <w:sz w:val="24"/>
                <w:szCs w:val="24"/>
              </w:rPr>
              <m:t>k</m:t>
            </m:r>
          </m:den>
        </m:f>
        <m:d>
          <m:dPr>
            <m:ctrlPr>
              <w:rPr>
                <w:rFonts w:ascii="Cambria Math" w:hAnsi="Cambria Math" w:cs="Times New Roman"/>
                <w:i/>
                <w:color w:val="000000"/>
                <w:sz w:val="24"/>
                <w:szCs w:val="24"/>
              </w:rPr>
            </m:ctrlPr>
          </m:dPr>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f</m:t>
                </m:r>
              </m:e>
              <m:sub>
                <m:r>
                  <w:rPr>
                    <w:rFonts w:ascii="Cambria Math" w:hAnsi="Cambria Math" w:cs="Times New Roman"/>
                    <w:color w:val="000000"/>
                    <w:sz w:val="24"/>
                    <w:szCs w:val="24"/>
                  </w:rPr>
                  <m:t>1</m:t>
                </m:r>
              </m:sub>
            </m:sSub>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τ</m:t>
                </m:r>
              </m:e>
              <m:sub>
                <m:r>
                  <w:rPr>
                    <w:rFonts w:ascii="Cambria Math" w:hAnsi="Cambria Math" w:cs="Times New Roman"/>
                    <w:color w:val="000000"/>
                    <w:sz w:val="24"/>
                    <w:szCs w:val="24"/>
                  </w:rPr>
                  <m:t>ij</m:t>
                </m:r>
              </m:sub>
              <m:sup>
                <m:r>
                  <w:rPr>
                    <w:rFonts w:ascii="Cambria Math" w:hAnsi="Cambria Math" w:cs="Times New Roman"/>
                    <w:color w:val="000000"/>
                    <w:sz w:val="24"/>
                    <w:szCs w:val="24"/>
                  </w:rPr>
                  <m:t>R</m:t>
                </m:r>
              </m:sup>
            </m:sSubSup>
            <m:f>
              <m:fPr>
                <m:ctrlPr>
                  <w:rPr>
                    <w:rFonts w:ascii="Cambria Math" w:hAnsi="Cambria Math" w:cs="Times New Roman"/>
                    <w:i/>
                    <w:color w:val="000000"/>
                    <w:sz w:val="24"/>
                    <w:szCs w:val="24"/>
                  </w:rPr>
                </m:ctrlPr>
              </m:fPr>
              <m:num>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∂u</m:t>
                    </m:r>
                  </m:e>
                  <m:sub>
                    <m:r>
                      <w:rPr>
                        <w:rFonts w:ascii="Cambria Math" w:hAnsi="Cambria Math" w:cs="Times New Roman"/>
                        <w:color w:val="000000"/>
                        <w:sz w:val="24"/>
                        <w:szCs w:val="24"/>
                      </w:rPr>
                      <m:t>i</m:t>
                    </m:r>
                  </m:sub>
                </m:sSub>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j</m:t>
                    </m:r>
                  </m:sub>
                </m:sSub>
              </m:den>
            </m:f>
            <m:r>
              <w:rPr>
                <w:rFonts w:ascii="Cambria Math" w:hAnsi="Cambria Math" w:cs="Times New Roman"/>
                <w:color w:val="000000"/>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B</m:t>
                </m:r>
              </m:sub>
            </m:sSub>
          </m:e>
        </m:d>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C</m:t>
            </m:r>
          </m:e>
          <m:sub>
            <m:r>
              <w:rPr>
                <w:rFonts w:ascii="Cambria Math" w:hAnsi="Cambria Math" w:cs="Times New Roman"/>
                <w:color w:val="000000"/>
                <w:sz w:val="24"/>
                <w:szCs w:val="24"/>
              </w:rPr>
              <m:t>ε2</m:t>
            </m:r>
          </m:sub>
        </m:sSub>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f</m:t>
            </m:r>
          </m:e>
          <m:sub>
            <m:r>
              <w:rPr>
                <w:rFonts w:ascii="Cambria Math" w:hAnsi="Cambria Math" w:cs="Times New Roman"/>
                <w:color w:val="000000"/>
                <w:sz w:val="24"/>
                <w:szCs w:val="24"/>
              </w:rPr>
              <m:t>2</m:t>
            </m:r>
          </m:sub>
        </m:sSub>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ρε</m:t>
                </m:r>
              </m:e>
              <m:sup>
                <m:r>
                  <w:rPr>
                    <w:rFonts w:ascii="Cambria Math" w:hAnsi="Cambria Math" w:cs="Times New Roman"/>
                    <w:color w:val="000000"/>
                    <w:sz w:val="24"/>
                    <w:szCs w:val="24"/>
                  </w:rPr>
                  <m:t>2</m:t>
                </m:r>
              </m:sup>
            </m:sSup>
          </m:num>
          <m:den>
            <m:r>
              <w:rPr>
                <w:rFonts w:ascii="Cambria Math" w:hAnsi="Cambria Math" w:cs="Times New Roman"/>
                <w:color w:val="000000"/>
                <w:sz w:val="24"/>
                <w:szCs w:val="24"/>
              </w:rPr>
              <m:t>k</m:t>
            </m:r>
          </m:den>
        </m:f>
      </m:oMath>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r>
      <w:r w:rsidR="00FB227A" w:rsidRPr="00B13BA0">
        <w:rPr>
          <w:rFonts w:ascii="Times New Roman" w:eastAsiaTheme="minorEastAsia" w:hAnsi="Times New Roman" w:cs="Times New Roman"/>
          <w:color w:val="000000"/>
          <w:sz w:val="24"/>
          <w:szCs w:val="24"/>
        </w:rPr>
        <w:tab/>
        <w:t>(2.14)</w:t>
      </w:r>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 xml:space="preserve">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B</m:t>
            </m:r>
          </m:sub>
        </m:sSub>
      </m:oMath>
      <w:r w:rsidRPr="00B13BA0">
        <w:rPr>
          <w:rFonts w:ascii="Times New Roman" w:hAnsi="Times New Roman" w:cs="Times New Roman"/>
          <w:sz w:val="24"/>
          <w:szCs w:val="24"/>
        </w:rPr>
        <w:t xml:space="preserve"> </w:t>
      </w:r>
      <w:r w:rsidRPr="00B13BA0">
        <w:rPr>
          <w:rFonts w:ascii="Times New Roman" w:hAnsi="Times New Roman" w:cs="Times New Roman"/>
          <w:color w:val="000000"/>
          <w:sz w:val="24"/>
          <w:szCs w:val="24"/>
        </w:rPr>
        <w:t>represents the turbulent generation due to buoyancy forces and can be written as</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den>
        </m:f>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f>
          <m:fPr>
            <m:ctrlPr>
              <w:rPr>
                <w:rFonts w:ascii="Cambria Math" w:hAnsi="Cambria Math" w:cs="Times New Roman"/>
                <w:i/>
                <w:sz w:val="24"/>
                <w:szCs w:val="24"/>
              </w:rPr>
            </m:ctrlPr>
          </m:fPr>
          <m:num>
            <m:r>
              <w:rPr>
                <w:rFonts w:ascii="Cambria Math" w:hAnsi="Cambria Math" w:cs="Times New Roman"/>
                <w:sz w:val="24"/>
                <w:szCs w:val="24"/>
              </w:rPr>
              <m:t>∂ρ</m:t>
            </m:r>
          </m:num>
          <m:den>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den>
        </m:f>
      </m:oMath>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t>(2.15)</w:t>
      </w:r>
    </w:p>
    <w:p w:rsidR="00FB227A" w:rsidRPr="00B13BA0" w:rsidRDefault="00FB227A" w:rsidP="00FB227A">
      <w:pPr>
        <w:autoSpaceDE w:val="0"/>
        <w:autoSpaceDN w:val="0"/>
        <w:adjustRightInd w:val="0"/>
        <w:spacing w:after="0" w:line="360" w:lineRule="auto"/>
        <w:jc w:val="both"/>
        <w:rPr>
          <w:rFonts w:ascii="Times New Roman" w:hAnsi="Times New Roman" w:cs="Times New Roman"/>
          <w:sz w:val="24"/>
          <w:szCs w:val="24"/>
        </w:rPr>
      </w:pPr>
      <w:r w:rsidRPr="00B13BA0">
        <w:rPr>
          <w:rFonts w:ascii="Times New Roman" w:hAnsi="Times New Roman" w:cs="Times New Roman"/>
          <w:color w:val="000000"/>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oMath>
      <w:r w:rsidRPr="00B13BA0">
        <w:rPr>
          <w:rFonts w:ascii="Times New Roman" w:hAnsi="Times New Roman" w:cs="Times New Roman"/>
          <w:color w:val="000000"/>
          <w:sz w:val="24"/>
          <w:szCs w:val="24"/>
        </w:rPr>
        <w:t xml:space="preserve"> is the component of gravitational acceleration in direction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oMath>
      <w:r w:rsidRPr="00B13BA0">
        <w:rPr>
          <w:rFonts w:ascii="Times New Roman" w:hAnsi="Times New Roman" w:cs="Times New Roman"/>
          <w:color w:val="000000"/>
          <w:sz w:val="24"/>
          <w:szCs w:val="24"/>
        </w:rPr>
        <w:t xml:space="preserve">, the constant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Pr="00B13BA0">
        <w:rPr>
          <w:rFonts w:ascii="Times New Roman" w:hAnsi="Times New Roman" w:cs="Times New Roman"/>
          <w:i/>
          <w:iCs/>
          <w:color w:val="000000"/>
          <w:sz w:val="24"/>
          <w:szCs w:val="24"/>
        </w:rPr>
        <w:t xml:space="preserve"> </w:t>
      </w:r>
      <w:r w:rsidRPr="00B13BA0">
        <w:rPr>
          <w:rFonts w:ascii="Times New Roman" w:hAnsi="Times New Roman" w:cs="Times New Roman"/>
          <w:color w:val="000000"/>
          <w:sz w:val="24"/>
          <w:szCs w:val="24"/>
        </w:rPr>
        <w:t xml:space="preserve">= 0.9, and constant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oMath>
      <w:r w:rsidRPr="00B13BA0">
        <w:rPr>
          <w:rFonts w:ascii="Times New Roman" w:hAnsi="Times New Roman" w:cs="Times New Roman"/>
          <w:color w:val="000000"/>
          <w:sz w:val="24"/>
          <w:szCs w:val="24"/>
        </w:rPr>
        <w:t xml:space="preserve"> is defined as: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oMath>
      <w:r w:rsidRPr="00B13BA0">
        <w:rPr>
          <w:rFonts w:ascii="Times New Roman" w:hAnsi="Times New Roman" w:cs="Times New Roman"/>
          <w:color w:val="000000"/>
          <w:sz w:val="24"/>
          <w:szCs w:val="24"/>
        </w:rPr>
        <w:t xml:space="preserve"> = 1 when,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B</m:t>
            </m:r>
          </m:sub>
        </m:sSub>
      </m:oMath>
      <w:r w:rsidRPr="00B13BA0">
        <w:rPr>
          <w:rFonts w:ascii="Times New Roman" w:hAnsi="Times New Roman" w:cs="Times New Roman"/>
          <w:color w:val="000000"/>
          <w:sz w:val="24"/>
          <w:szCs w:val="24"/>
        </w:rPr>
        <w:t xml:space="preserve"> &gt; 0, and 0 otherwise;</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0.05</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μ</m:t>
                        </m:r>
                      </m:sub>
                    </m:sSub>
                  </m:den>
                </m:f>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t>(2.16)</w:t>
      </w:r>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 xml:space="preserve">The constants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μ</m:t>
            </m:r>
          </m:sub>
        </m:sSub>
      </m:oMath>
      <w:r w:rsidRPr="00B13BA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ε1</m:t>
            </m:r>
          </m:sub>
        </m:sSub>
      </m:oMath>
      <w:r w:rsidRPr="00B13BA0">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ε2</m:t>
            </m:r>
          </m:sub>
        </m:sSub>
      </m:oMath>
      <w:r w:rsidRPr="00B13BA0">
        <w:rPr>
          <w:rFonts w:ascii="Times New Roman" w:eastAsiaTheme="minorEastAsia"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σ</m:t>
            </m:r>
          </m:e>
          <m:sub>
            <m:r>
              <w:rPr>
                <w:rFonts w:ascii="Cambria Math" w:hAnsi="Cambria Math" w:cs="Times New Roman"/>
                <w:sz w:val="24"/>
                <w:szCs w:val="24"/>
              </w:rPr>
              <m:t>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σ</m:t>
            </m:r>
          </m:e>
          <m:sub>
            <m:r>
              <w:rPr>
                <w:rFonts w:ascii="Cambria Math" w:hAnsi="Cambria Math" w:cs="Times New Roman"/>
                <w:sz w:val="24"/>
                <w:szCs w:val="24"/>
              </w:rPr>
              <m:t>ε</m:t>
            </m:r>
          </m:sub>
        </m:sSub>
      </m:oMath>
      <w:r w:rsidRPr="00B13BA0">
        <w:rPr>
          <w:rFonts w:ascii="Times New Roman" w:eastAsiaTheme="minorEastAsia" w:hAnsi="Times New Roman" w:cs="Times New Roman"/>
          <w:sz w:val="24"/>
          <w:szCs w:val="24"/>
        </w:rPr>
        <w:t xml:space="preserve"> </w:t>
      </w:r>
      <w:r w:rsidRPr="00B13BA0">
        <w:rPr>
          <w:rFonts w:ascii="Times New Roman" w:hAnsi="Times New Roman" w:cs="Times New Roman"/>
          <w:color w:val="000000"/>
          <w:sz w:val="24"/>
          <w:szCs w:val="24"/>
        </w:rPr>
        <w:t xml:space="preserve"> are defined empirically. In Simulation the following typical values are used:</w:t>
      </w:r>
    </w:p>
    <w:p w:rsidR="00FB227A" w:rsidRPr="00B13BA0" w:rsidRDefault="002961E4" w:rsidP="00FB227A">
      <w:pPr>
        <w:autoSpaceDE w:val="0"/>
        <w:autoSpaceDN w:val="0"/>
        <w:adjustRightInd w:val="0"/>
        <w:spacing w:after="0" w:line="360" w:lineRule="auto"/>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μ</m:t>
            </m:r>
          </m:sub>
        </m:sSub>
      </m:oMath>
      <w:r w:rsidR="00FB227A" w:rsidRPr="00B13BA0">
        <w:rPr>
          <w:rFonts w:ascii="Times New Roman" w:eastAsiaTheme="minorEastAsia" w:hAnsi="Times New Roman" w:cs="Times New Roman"/>
          <w:sz w:val="24"/>
          <w:szCs w:val="24"/>
        </w:rPr>
        <w:t xml:space="preserve">=0.09,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ε1</m:t>
            </m:r>
          </m:sub>
        </m:sSub>
        <m:r>
          <w:rPr>
            <w:rFonts w:ascii="Cambria Math" w:eastAsiaTheme="minorEastAsia" w:hAnsi="Cambria Math" w:cs="Times New Roman"/>
            <w:sz w:val="24"/>
            <w:szCs w:val="24"/>
          </w:rPr>
          <m:t>=1.44</m:t>
        </m:r>
      </m:oMath>
      <w:r w:rsidR="00FB227A" w:rsidRPr="00B13BA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ε2</m:t>
            </m:r>
          </m:sub>
        </m:sSub>
        <m:r>
          <w:rPr>
            <w:rFonts w:ascii="Cambria Math" w:eastAsiaTheme="minorEastAsia" w:hAnsi="Cambria Math" w:cs="Times New Roman"/>
            <w:sz w:val="24"/>
            <w:szCs w:val="24"/>
          </w:rPr>
          <m:t>=1.92</m:t>
        </m:r>
      </m:oMath>
      <w:r w:rsidR="00FB227A" w:rsidRPr="00B13BA0">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 xml:space="preserve"> σ</m:t>
            </m:r>
          </m:e>
          <m:sub>
            <m:r>
              <w:rPr>
                <w:rFonts w:ascii="Cambria Math" w:hAnsi="Cambria Math" w:cs="Times New Roman"/>
                <w:sz w:val="24"/>
                <w:szCs w:val="24"/>
              </w:rPr>
              <m:t>k</m:t>
            </m:r>
          </m:sub>
        </m:sSub>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 xml:space="preserve"> σ</m:t>
            </m:r>
          </m:e>
          <m:sub>
            <m:r>
              <w:rPr>
                <w:rFonts w:ascii="Cambria Math" w:hAnsi="Cambria Math" w:cs="Times New Roman"/>
                <w:sz w:val="24"/>
                <w:szCs w:val="24"/>
              </w:rPr>
              <m:t>ε</m:t>
            </m:r>
          </m:sub>
        </m:sSub>
        <m:r>
          <w:rPr>
            <w:rFonts w:ascii="Cambria Math" w:hAnsi="Cambria Math" w:cs="Times New Roman"/>
            <w:sz w:val="24"/>
            <w:szCs w:val="24"/>
          </w:rPr>
          <m:t>=1.3</m:t>
        </m:r>
      </m:oMath>
    </w:p>
    <w:p w:rsidR="00FB227A" w:rsidRPr="00B13BA0"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Where Lewis number Le=1 the diffusive heat flux is defined as</w:t>
      </w:r>
    </w:p>
    <w:p w:rsidR="00FB227A" w:rsidRPr="00B13BA0" w:rsidRDefault="002961E4" w:rsidP="00FB227A">
      <w:pPr>
        <w:autoSpaceDE w:val="0"/>
        <w:autoSpaceDN w:val="0"/>
        <w:adjustRightInd w:val="0"/>
        <w:spacing w:after="0"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μ</m:t>
                </m:r>
              </m:num>
              <m:den>
                <m:r>
                  <w:rPr>
                    <w:rFonts w:ascii="Cambria Math" w:hAnsi="Cambria Math" w:cs="Times New Roman"/>
                    <w:sz w:val="24"/>
                    <w:szCs w:val="24"/>
                  </w:rPr>
                  <m:t>Pr</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den>
            </m:f>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∂h</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r>
          <w:rPr>
            <w:rFonts w:ascii="Cambria Math" w:hAnsi="Cambria Math" w:cs="Times New Roman"/>
            <w:sz w:val="24"/>
            <w:szCs w:val="24"/>
          </w:rPr>
          <m:t>, i=1,2,3.</m:t>
        </m:r>
      </m:oMath>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r>
      <w:r w:rsidR="00FB227A" w:rsidRPr="00B13BA0">
        <w:rPr>
          <w:rFonts w:ascii="Times New Roman" w:eastAsiaTheme="minorEastAsia" w:hAnsi="Times New Roman" w:cs="Times New Roman"/>
          <w:sz w:val="24"/>
          <w:szCs w:val="24"/>
        </w:rPr>
        <w:tab/>
        <w:t>(2.17)</w:t>
      </w:r>
    </w:p>
    <w:p w:rsidR="00FB227A" w:rsidRDefault="00FB227A" w:rsidP="00FB227A">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 xml:space="preserve">Here the constant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oMath>
      <w:r w:rsidRPr="00B13BA0">
        <w:rPr>
          <w:rFonts w:ascii="Times New Roman" w:hAnsi="Times New Roman" w:cs="Times New Roman"/>
          <w:sz w:val="24"/>
          <w:szCs w:val="24"/>
        </w:rPr>
        <w:t xml:space="preserve"> </w:t>
      </w:r>
      <w:r w:rsidRPr="00B13BA0">
        <w:rPr>
          <w:rFonts w:ascii="Times New Roman" w:hAnsi="Times New Roman" w:cs="Times New Roman"/>
          <w:color w:val="000000"/>
          <w:sz w:val="24"/>
          <w:szCs w:val="24"/>
        </w:rPr>
        <w:t xml:space="preserve">= 0.9, </w:t>
      </w:r>
      <w:proofErr w:type="spellStart"/>
      <w:r w:rsidRPr="00B13BA0">
        <w:rPr>
          <w:rFonts w:ascii="Times New Roman" w:hAnsi="Times New Roman" w:cs="Times New Roman"/>
          <w:color w:val="000000"/>
          <w:sz w:val="24"/>
          <w:szCs w:val="24"/>
        </w:rPr>
        <w:t>Pr</w:t>
      </w:r>
      <w:proofErr w:type="spellEnd"/>
      <w:r w:rsidRPr="00B13BA0">
        <w:rPr>
          <w:rFonts w:ascii="Times New Roman" w:hAnsi="Times New Roman" w:cs="Times New Roman"/>
          <w:color w:val="000000"/>
          <w:sz w:val="24"/>
          <w:szCs w:val="24"/>
        </w:rPr>
        <w:t xml:space="preserve"> is the </w:t>
      </w:r>
      <w:proofErr w:type="spellStart"/>
      <w:r w:rsidRPr="00B13BA0">
        <w:rPr>
          <w:rFonts w:ascii="Times New Roman" w:hAnsi="Times New Roman" w:cs="Times New Roman"/>
          <w:color w:val="000000"/>
          <w:sz w:val="24"/>
          <w:szCs w:val="24"/>
        </w:rPr>
        <w:t>Prandtl</w:t>
      </w:r>
      <w:proofErr w:type="spellEnd"/>
      <w:r w:rsidRPr="00B13BA0">
        <w:rPr>
          <w:rFonts w:ascii="Times New Roman" w:hAnsi="Times New Roman" w:cs="Times New Roman"/>
          <w:color w:val="000000"/>
          <w:sz w:val="24"/>
          <w:szCs w:val="24"/>
        </w:rPr>
        <w:t xml:space="preserve"> number, and </w:t>
      </w:r>
      <w:r w:rsidRPr="00B13BA0">
        <w:rPr>
          <w:rFonts w:ascii="Times New Roman" w:hAnsi="Times New Roman" w:cs="Times New Roman"/>
          <w:i/>
          <w:iCs/>
          <w:color w:val="000000"/>
          <w:sz w:val="24"/>
          <w:szCs w:val="24"/>
        </w:rPr>
        <w:t>h</w:t>
      </w:r>
      <w:r w:rsidRPr="00B13BA0">
        <w:rPr>
          <w:rFonts w:ascii="Times New Roman" w:hAnsi="Times New Roman" w:cs="Times New Roman"/>
          <w:color w:val="000000"/>
          <w:sz w:val="24"/>
          <w:szCs w:val="24"/>
        </w:rPr>
        <w:t xml:space="preserve"> is the thermal enthalpy.</w:t>
      </w:r>
      <w:r w:rsidRPr="00B13BA0">
        <w:rPr>
          <w:rFonts w:ascii="Times New Roman" w:hAnsi="Times New Roman" w:cs="Times New Roman"/>
          <w:sz w:val="24"/>
          <w:szCs w:val="24"/>
        </w:rPr>
        <w:t xml:space="preserve"> </w:t>
      </w:r>
      <w:r w:rsidRPr="00B13BA0">
        <w:rPr>
          <w:rFonts w:ascii="Times New Roman" w:hAnsi="Times New Roman" w:cs="Times New Roman"/>
          <w:color w:val="000000"/>
          <w:sz w:val="24"/>
          <w:szCs w:val="24"/>
        </w:rPr>
        <w:t>These equations describe both laminar and turbulent flows. Moreover, transitions from</w:t>
      </w:r>
      <w:r w:rsidRPr="00B13BA0">
        <w:rPr>
          <w:rFonts w:ascii="Times New Roman" w:hAnsi="Times New Roman" w:cs="Times New Roman"/>
          <w:sz w:val="24"/>
          <w:szCs w:val="24"/>
        </w:rPr>
        <w:t xml:space="preserve"> </w:t>
      </w:r>
      <w:r w:rsidRPr="00B13BA0">
        <w:rPr>
          <w:rFonts w:ascii="Times New Roman" w:hAnsi="Times New Roman" w:cs="Times New Roman"/>
          <w:color w:val="000000"/>
          <w:sz w:val="24"/>
          <w:szCs w:val="24"/>
        </w:rPr>
        <w:t>one case to another and back are possible. The parameters</w:t>
      </w:r>
      <w:r w:rsidRPr="00B13BA0">
        <w:rPr>
          <w:rFonts w:ascii="Times New Roman" w:hAnsi="Times New Roman" w:cs="Times New Roman"/>
          <w:i/>
          <w:iCs/>
          <w:color w:val="000000"/>
          <w:sz w:val="24"/>
          <w:szCs w:val="24"/>
        </w:rPr>
        <w:t xml:space="preserve"> k</w:t>
      </w:r>
      <w:r w:rsidRPr="00B13BA0">
        <w:rPr>
          <w:rFonts w:ascii="Times New Roman" w:hAnsi="Times New Roman" w:cs="Times New Roman"/>
          <w:color w:val="000000"/>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t</m:t>
            </m:r>
          </m:sub>
        </m:sSub>
      </m:oMath>
      <w:r w:rsidRPr="00B13BA0">
        <w:rPr>
          <w:rFonts w:ascii="Times New Roman" w:hAnsi="Times New Roman" w:cs="Times New Roman"/>
          <w:color w:val="000000"/>
          <w:sz w:val="24"/>
          <w:szCs w:val="24"/>
        </w:rPr>
        <w:t xml:space="preserve"> are zero for purely</w:t>
      </w:r>
      <w:r w:rsidRPr="00B13BA0">
        <w:rPr>
          <w:rFonts w:ascii="Times New Roman" w:hAnsi="Times New Roman" w:cs="Times New Roman"/>
          <w:sz w:val="24"/>
          <w:szCs w:val="24"/>
        </w:rPr>
        <w:t xml:space="preserve"> </w:t>
      </w:r>
      <w:r w:rsidRPr="00B13BA0">
        <w:rPr>
          <w:rFonts w:ascii="Times New Roman" w:hAnsi="Times New Roman" w:cs="Times New Roman"/>
          <w:color w:val="000000"/>
          <w:sz w:val="24"/>
          <w:szCs w:val="24"/>
        </w:rPr>
        <w:t>laminar flows.</w:t>
      </w:r>
    </w:p>
    <w:p w:rsidR="00DE2A44" w:rsidRDefault="00DE2A44" w:rsidP="00FB227A">
      <w:pPr>
        <w:autoSpaceDE w:val="0"/>
        <w:autoSpaceDN w:val="0"/>
        <w:adjustRightInd w:val="0"/>
        <w:spacing w:after="0" w:line="360" w:lineRule="auto"/>
        <w:jc w:val="both"/>
        <w:rPr>
          <w:rFonts w:ascii="Times New Roman" w:hAnsi="Times New Roman" w:cs="Times New Roman"/>
          <w:color w:val="000000"/>
          <w:sz w:val="24"/>
          <w:szCs w:val="24"/>
        </w:rPr>
      </w:pPr>
    </w:p>
    <w:p w:rsidR="0096391B" w:rsidRDefault="0096391B">
      <w:pPr>
        <w:spacing w:after="160" w:line="259" w:lineRule="auto"/>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DE2A44" w:rsidRPr="00B13BA0" w:rsidRDefault="00DE2A44" w:rsidP="00DE2A44">
      <w:pPr>
        <w:autoSpaceDE w:val="0"/>
        <w:autoSpaceDN w:val="0"/>
        <w:adjustRightInd w:val="0"/>
        <w:spacing w:after="0" w:line="360" w:lineRule="auto"/>
        <w:jc w:val="both"/>
        <w:rPr>
          <w:rFonts w:ascii="Times New Roman" w:hAnsi="Times New Roman" w:cs="Times New Roman"/>
          <w:b/>
          <w:color w:val="000000"/>
          <w:sz w:val="24"/>
          <w:szCs w:val="24"/>
        </w:rPr>
      </w:pPr>
      <w:r w:rsidRPr="00B13BA0">
        <w:rPr>
          <w:rFonts w:ascii="Times New Roman" w:hAnsi="Times New Roman" w:cs="Times New Roman"/>
          <w:b/>
          <w:color w:val="000000"/>
          <w:sz w:val="24"/>
          <w:szCs w:val="24"/>
        </w:rPr>
        <w:lastRenderedPageBreak/>
        <w:t>2.6</w:t>
      </w:r>
      <w:r w:rsidRPr="00B13BA0">
        <w:rPr>
          <w:rFonts w:ascii="Times New Roman" w:hAnsi="Times New Roman" w:cs="Times New Roman"/>
          <w:b/>
          <w:color w:val="000000"/>
          <w:sz w:val="24"/>
          <w:szCs w:val="24"/>
        </w:rPr>
        <w:tab/>
        <w:t>Boundary conditions:</w:t>
      </w:r>
    </w:p>
    <w:p w:rsidR="00DE2A44" w:rsidRDefault="00DE2A44" w:rsidP="00DE2A44">
      <w:pPr>
        <w:autoSpaceDE w:val="0"/>
        <w:autoSpaceDN w:val="0"/>
        <w:adjustRightInd w:val="0"/>
        <w:spacing w:after="0" w:line="360" w:lineRule="auto"/>
        <w:jc w:val="both"/>
        <w:rPr>
          <w:rFonts w:ascii="Times New Roman" w:hAnsi="Times New Roman" w:cs="Times New Roman"/>
          <w:color w:val="000000"/>
          <w:sz w:val="24"/>
          <w:szCs w:val="24"/>
        </w:rPr>
      </w:pPr>
      <w:r w:rsidRPr="00B13BA0">
        <w:rPr>
          <w:rFonts w:ascii="Times New Roman" w:hAnsi="Times New Roman" w:cs="Times New Roman"/>
          <w:color w:val="000000"/>
          <w:sz w:val="24"/>
          <w:szCs w:val="24"/>
        </w:rPr>
        <w:t>Initial conditions of the working fluid (</w:t>
      </w:r>
      <w:r>
        <w:rPr>
          <w:rFonts w:ascii="Times New Roman" w:hAnsi="Times New Roman" w:cs="Times New Roman"/>
          <w:color w:val="000000"/>
          <w:sz w:val="24"/>
          <w:szCs w:val="24"/>
        </w:rPr>
        <w:t>air) Velocity</w:t>
      </w:r>
      <w:r w:rsidRPr="00B13BA0">
        <w:rPr>
          <w:rFonts w:ascii="Times New Roman" w:hAnsi="Times New Roman" w:cs="Times New Roman"/>
          <w:color w:val="000000"/>
          <w:sz w:val="24"/>
          <w:szCs w:val="24"/>
        </w:rPr>
        <w:t xml:space="preserve"> is taken as </w:t>
      </w:r>
      <w:r>
        <w:rPr>
          <w:rFonts w:ascii="Times New Roman" w:hAnsi="Times New Roman" w:cs="Times New Roman"/>
          <w:color w:val="000000"/>
          <w:sz w:val="24"/>
          <w:szCs w:val="24"/>
        </w:rPr>
        <w:t>25, 30 and 35 m/s and mass flowrate of solid particles is bot 1.2 kg/f</w:t>
      </w:r>
      <w:r w:rsidRPr="00B13BA0">
        <w:rPr>
          <w:rFonts w:ascii="Times New Roman" w:hAnsi="Times New Roman" w:cs="Times New Roman"/>
          <w:color w:val="000000"/>
          <w:sz w:val="24"/>
          <w:szCs w:val="24"/>
        </w:rPr>
        <w:t xml:space="preserve">or conjugate </w:t>
      </w:r>
      <w:r>
        <w:rPr>
          <w:rFonts w:ascii="Times New Roman" w:hAnsi="Times New Roman" w:cs="Times New Roman"/>
          <w:color w:val="000000"/>
          <w:sz w:val="24"/>
          <w:szCs w:val="24"/>
        </w:rPr>
        <w:t>erosion</w:t>
      </w:r>
      <w:r w:rsidRPr="00B13BA0">
        <w:rPr>
          <w:rFonts w:ascii="Times New Roman" w:hAnsi="Times New Roman" w:cs="Times New Roman"/>
          <w:color w:val="000000"/>
          <w:sz w:val="24"/>
          <w:szCs w:val="24"/>
        </w:rPr>
        <w:t xml:space="preserve"> analysis</w:t>
      </w:r>
      <w:r>
        <w:rPr>
          <w:rFonts w:ascii="Times New Roman" w:hAnsi="Times New Roman" w:cs="Times New Roman"/>
          <w:color w:val="000000"/>
          <w:sz w:val="24"/>
          <w:szCs w:val="24"/>
        </w:rPr>
        <w:t xml:space="preserve"> of four different cyclone separator </w:t>
      </w:r>
      <w:r w:rsidRPr="00B13BA0">
        <w:rPr>
          <w:rFonts w:ascii="Times New Roman" w:hAnsi="Times New Roman" w:cs="Times New Roman"/>
          <w:color w:val="000000"/>
          <w:sz w:val="24"/>
          <w:szCs w:val="24"/>
        </w:rPr>
        <w:t xml:space="preserve">is solved by using </w:t>
      </w:r>
      <w:proofErr w:type="spellStart"/>
      <w:r w:rsidRPr="00B13BA0">
        <w:rPr>
          <w:rFonts w:ascii="Times New Roman" w:hAnsi="Times New Roman" w:cs="Times New Roman"/>
          <w:color w:val="000000"/>
          <w:sz w:val="24"/>
          <w:szCs w:val="24"/>
        </w:rPr>
        <w:t>floEFD</w:t>
      </w:r>
      <w:proofErr w:type="spellEnd"/>
      <w:r w:rsidRPr="00B13BA0">
        <w:rPr>
          <w:rFonts w:ascii="Times New Roman" w:hAnsi="Times New Roman" w:cs="Times New Roman"/>
          <w:color w:val="000000"/>
          <w:sz w:val="24"/>
          <w:szCs w:val="24"/>
        </w:rPr>
        <w:t xml:space="preserve"> software in a Xeon 32 logical core processor and 64 GB ram computer.</w:t>
      </w:r>
    </w:p>
    <w:p w:rsidR="0096391B" w:rsidRDefault="0096391B" w:rsidP="00DE2A44">
      <w:pPr>
        <w:autoSpaceDE w:val="0"/>
        <w:autoSpaceDN w:val="0"/>
        <w:adjustRightInd w:val="0"/>
        <w:spacing w:after="0" w:line="360" w:lineRule="auto"/>
        <w:jc w:val="both"/>
        <w:rPr>
          <w:rFonts w:ascii="Times New Roman" w:hAnsi="Times New Roman" w:cs="Times New Roman"/>
          <w:color w:val="000000"/>
          <w:sz w:val="24"/>
          <w:szCs w:val="24"/>
        </w:rPr>
      </w:pPr>
    </w:p>
    <w:p w:rsidR="005F3EC9" w:rsidRPr="003F40F3" w:rsidRDefault="005F3EC9" w:rsidP="00DE2A44">
      <w:pPr>
        <w:autoSpaceDE w:val="0"/>
        <w:autoSpaceDN w:val="0"/>
        <w:adjustRightInd w:val="0"/>
        <w:spacing w:after="0" w:line="360" w:lineRule="auto"/>
        <w:jc w:val="both"/>
        <w:rPr>
          <w:rFonts w:ascii="Times New Roman" w:hAnsi="Times New Roman" w:cs="Times New Roman"/>
          <w:b/>
          <w:color w:val="000000"/>
          <w:sz w:val="24"/>
          <w:szCs w:val="24"/>
        </w:rPr>
      </w:pPr>
      <w:r w:rsidRPr="003F40F3">
        <w:rPr>
          <w:rFonts w:ascii="Times New Roman" w:hAnsi="Times New Roman" w:cs="Times New Roman"/>
          <w:b/>
          <w:color w:val="000000"/>
          <w:sz w:val="24"/>
          <w:szCs w:val="24"/>
        </w:rPr>
        <w:t>3.0 Results and Discussions</w:t>
      </w:r>
    </w:p>
    <w:p w:rsidR="005F3EC9" w:rsidRDefault="005F3EC9" w:rsidP="00DE2A4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Performance assessment of four types cyclones is done using computational fluid dynamics, results and discussions are given below</w:t>
      </w:r>
    </w:p>
    <w:p w:rsidR="00EC7234" w:rsidRPr="008C411B" w:rsidRDefault="00BD64FC" w:rsidP="00BD64FC">
      <w:pPr>
        <w:autoSpaceDE w:val="0"/>
        <w:autoSpaceDN w:val="0"/>
        <w:adjustRightInd w:val="0"/>
        <w:spacing w:after="0" w:line="360" w:lineRule="auto"/>
        <w:jc w:val="center"/>
        <w:rPr>
          <w:rFonts w:ascii="Times New Roman" w:hAnsi="Times New Roman" w:cs="Times New Roman"/>
          <w:b/>
          <w:color w:val="000000"/>
          <w:sz w:val="24"/>
          <w:szCs w:val="24"/>
        </w:rPr>
      </w:pPr>
      <w:r w:rsidRPr="00BD64FC">
        <w:rPr>
          <w:noProof/>
        </w:rPr>
        <w:drawing>
          <wp:inline distT="0" distB="0" distL="0" distR="0">
            <wp:extent cx="5533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3000" cy="3657600"/>
                    </a:xfrm>
                    <a:prstGeom prst="rect">
                      <a:avLst/>
                    </a:prstGeom>
                    <a:noFill/>
                    <a:ln>
                      <a:noFill/>
                    </a:ln>
                  </pic:spPr>
                </pic:pic>
              </a:graphicData>
            </a:graphic>
          </wp:inline>
        </w:drawing>
      </w:r>
    </w:p>
    <w:p w:rsidR="005F3EC9" w:rsidRDefault="006F1B63" w:rsidP="007D4761">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w:t>
      </w:r>
      <w:r w:rsidR="00707530">
        <w:rPr>
          <w:rFonts w:ascii="Times New Roman" w:hAnsi="Times New Roman" w:cs="Times New Roman"/>
          <w:color w:val="000000"/>
          <w:sz w:val="24"/>
          <w:szCs w:val="24"/>
        </w:rPr>
        <w:t>1:</w:t>
      </w:r>
      <w:r>
        <w:rPr>
          <w:rFonts w:ascii="Times New Roman" w:hAnsi="Times New Roman" w:cs="Times New Roman"/>
          <w:color w:val="000000"/>
          <w:sz w:val="24"/>
          <w:szCs w:val="24"/>
        </w:rPr>
        <w:t xml:space="preserve"> Geometric details of four types of cyclone</w:t>
      </w:r>
      <w:r w:rsidR="00680868">
        <w:rPr>
          <w:rFonts w:ascii="Times New Roman" w:hAnsi="Times New Roman" w:cs="Times New Roman"/>
          <w:color w:val="000000"/>
          <w:sz w:val="24"/>
          <w:szCs w:val="24"/>
        </w:rPr>
        <w:t>s</w:t>
      </w:r>
    </w:p>
    <w:p w:rsidR="006F1B63" w:rsidRDefault="006F1B63" w:rsidP="00DE2A4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1 shows the geometric details of the four types of cyclones, (a) is a </w:t>
      </w:r>
      <w:r w:rsidR="007D4761">
        <w:rPr>
          <w:rFonts w:ascii="Times New Roman" w:hAnsi="Times New Roman" w:cs="Times New Roman"/>
          <w:color w:val="000000"/>
          <w:sz w:val="24"/>
          <w:szCs w:val="24"/>
        </w:rPr>
        <w:t xml:space="preserve">conventional </w:t>
      </w:r>
      <w:r>
        <w:rPr>
          <w:rFonts w:ascii="Times New Roman" w:hAnsi="Times New Roman" w:cs="Times New Roman"/>
          <w:color w:val="000000"/>
          <w:sz w:val="24"/>
          <w:szCs w:val="24"/>
        </w:rPr>
        <w:t>cyclone, (b) is 180</w:t>
      </w:r>
      <w:r>
        <w:rPr>
          <w:rFonts w:ascii="Times New Roman" w:hAnsi="Times New Roman" w:cs="Times New Roman"/>
          <w:color w:val="000000"/>
          <w:sz w:val="24"/>
          <w:szCs w:val="24"/>
        </w:rPr>
        <w:sym w:font="Symbol" w:char="F0B0"/>
      </w:r>
      <w:r>
        <w:rPr>
          <w:rFonts w:ascii="Times New Roman" w:hAnsi="Times New Roman" w:cs="Times New Roman"/>
          <w:color w:val="000000"/>
          <w:sz w:val="24"/>
          <w:szCs w:val="24"/>
        </w:rPr>
        <w:t xml:space="preserve"> Wrap around </w:t>
      </w:r>
      <w:r w:rsidR="007D4761">
        <w:rPr>
          <w:rFonts w:ascii="Times New Roman" w:hAnsi="Times New Roman" w:cs="Times New Roman"/>
          <w:color w:val="000000"/>
          <w:sz w:val="24"/>
          <w:szCs w:val="24"/>
        </w:rPr>
        <w:t xml:space="preserve">scroll </w:t>
      </w:r>
      <w:r>
        <w:rPr>
          <w:rFonts w:ascii="Times New Roman" w:hAnsi="Times New Roman" w:cs="Times New Roman"/>
          <w:color w:val="000000"/>
          <w:sz w:val="24"/>
          <w:szCs w:val="24"/>
        </w:rPr>
        <w:t>cyclone, (c) is 360</w:t>
      </w:r>
      <w:r>
        <w:rPr>
          <w:rFonts w:ascii="Times New Roman" w:hAnsi="Times New Roman" w:cs="Times New Roman"/>
          <w:color w:val="000000"/>
          <w:sz w:val="24"/>
          <w:szCs w:val="24"/>
        </w:rPr>
        <w:sym w:font="Symbol" w:char="F0B0"/>
      </w:r>
      <w:r>
        <w:rPr>
          <w:rFonts w:ascii="Times New Roman" w:hAnsi="Times New Roman" w:cs="Times New Roman"/>
          <w:color w:val="000000"/>
          <w:sz w:val="24"/>
          <w:szCs w:val="24"/>
        </w:rPr>
        <w:t xml:space="preserve"> Wrap around </w:t>
      </w:r>
      <w:r w:rsidR="007D4761">
        <w:rPr>
          <w:rFonts w:ascii="Times New Roman" w:hAnsi="Times New Roman" w:cs="Times New Roman"/>
          <w:color w:val="000000"/>
          <w:sz w:val="24"/>
          <w:szCs w:val="24"/>
        </w:rPr>
        <w:t xml:space="preserve">scroll </w:t>
      </w:r>
      <w:r>
        <w:rPr>
          <w:rFonts w:ascii="Times New Roman" w:hAnsi="Times New Roman" w:cs="Times New Roman"/>
          <w:color w:val="000000"/>
          <w:sz w:val="24"/>
          <w:szCs w:val="24"/>
        </w:rPr>
        <w:t>cyclone, (d) is a Helicoidal inlet cyclone.</w:t>
      </w:r>
    </w:p>
    <w:p w:rsidR="006F1B63" w:rsidRDefault="006F1B63" w:rsidP="00DE2A4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 the four cyclone are assessed for its performance using computational fluid dynamics, where the performance parameters studied on this paper are pressure, </w:t>
      </w:r>
      <w:r w:rsidR="007D4761">
        <w:rPr>
          <w:rFonts w:ascii="Times New Roman" w:hAnsi="Times New Roman" w:cs="Times New Roman"/>
          <w:color w:val="000000"/>
          <w:sz w:val="24"/>
          <w:szCs w:val="24"/>
        </w:rPr>
        <w:t xml:space="preserve">velocity, </w:t>
      </w:r>
      <w:r>
        <w:rPr>
          <w:rFonts w:ascii="Times New Roman" w:hAnsi="Times New Roman" w:cs="Times New Roman"/>
          <w:color w:val="000000"/>
          <w:sz w:val="24"/>
          <w:szCs w:val="24"/>
        </w:rPr>
        <w:t>axial velocity, tangential velocity, turbulence intensity</w:t>
      </w:r>
      <w:r w:rsidR="007D4761">
        <w:rPr>
          <w:rFonts w:ascii="Times New Roman" w:hAnsi="Times New Roman" w:cs="Times New Roman"/>
          <w:color w:val="000000"/>
          <w:sz w:val="24"/>
          <w:szCs w:val="24"/>
        </w:rPr>
        <w:t xml:space="preserve">, </w:t>
      </w:r>
      <w:r>
        <w:rPr>
          <w:rFonts w:ascii="Times New Roman" w:hAnsi="Times New Roman" w:cs="Times New Roman"/>
          <w:color w:val="000000"/>
          <w:sz w:val="24"/>
          <w:szCs w:val="24"/>
        </w:rPr>
        <w:t>vorticity</w:t>
      </w:r>
      <w:r w:rsidR="007D4761">
        <w:rPr>
          <w:rFonts w:ascii="Times New Roman" w:hAnsi="Times New Roman" w:cs="Times New Roman"/>
          <w:color w:val="000000"/>
          <w:sz w:val="24"/>
          <w:szCs w:val="24"/>
        </w:rPr>
        <w:t xml:space="preserve"> and mass erosion rate.</w:t>
      </w:r>
    </w:p>
    <w:p w:rsidR="007D4761" w:rsidRDefault="007D4761" w:rsidP="00DE2A4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 the four cyclone are </w:t>
      </w:r>
      <w:r w:rsidR="005B00A8">
        <w:rPr>
          <w:rFonts w:ascii="Times New Roman" w:hAnsi="Times New Roman" w:cs="Times New Roman"/>
          <w:color w:val="000000"/>
          <w:sz w:val="24"/>
          <w:szCs w:val="24"/>
        </w:rPr>
        <w:t xml:space="preserve">simulated </w:t>
      </w:r>
      <w:r>
        <w:rPr>
          <w:rFonts w:ascii="Times New Roman" w:hAnsi="Times New Roman" w:cs="Times New Roman"/>
          <w:color w:val="000000"/>
          <w:sz w:val="24"/>
          <w:szCs w:val="24"/>
        </w:rPr>
        <w:t xml:space="preserve">for three velocities 25,30,35 m/s, results discussed here are for 30 m/s which is prominent or operating velocity </w:t>
      </w:r>
    </w:p>
    <w:p w:rsidR="007D4761" w:rsidRDefault="007D4761" w:rsidP="00DE2A44">
      <w:pPr>
        <w:autoSpaceDE w:val="0"/>
        <w:autoSpaceDN w:val="0"/>
        <w:adjustRightInd w:val="0"/>
        <w:spacing w:after="0" w:line="360" w:lineRule="auto"/>
        <w:jc w:val="both"/>
        <w:rPr>
          <w:rFonts w:ascii="Times New Roman" w:hAnsi="Times New Roman" w:cs="Times New Roman"/>
          <w:color w:val="000000"/>
          <w:sz w:val="24"/>
          <w:szCs w:val="24"/>
        </w:rPr>
      </w:pPr>
      <w:r w:rsidRPr="007D4761">
        <w:rPr>
          <w:noProof/>
        </w:rPr>
        <w:lastRenderedPageBreak/>
        <w:drawing>
          <wp:inline distT="0" distB="0" distL="0" distR="0">
            <wp:extent cx="5943600" cy="3304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04680"/>
                    </a:xfrm>
                    <a:prstGeom prst="rect">
                      <a:avLst/>
                    </a:prstGeom>
                    <a:noFill/>
                    <a:ln>
                      <a:noFill/>
                    </a:ln>
                  </pic:spPr>
                </pic:pic>
              </a:graphicData>
            </a:graphic>
          </wp:inline>
        </w:drawing>
      </w:r>
    </w:p>
    <w:p w:rsidR="007D4761" w:rsidRDefault="007D4761" w:rsidP="007D4761">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w:t>
      </w:r>
      <w:r w:rsidR="00707530">
        <w:rPr>
          <w:rFonts w:ascii="Times New Roman" w:hAnsi="Times New Roman" w:cs="Times New Roman"/>
          <w:color w:val="000000"/>
          <w:sz w:val="24"/>
          <w:szCs w:val="24"/>
        </w:rPr>
        <w:t>2:</w:t>
      </w:r>
      <w:r>
        <w:rPr>
          <w:rFonts w:ascii="Times New Roman" w:hAnsi="Times New Roman" w:cs="Times New Roman"/>
          <w:color w:val="000000"/>
          <w:sz w:val="24"/>
          <w:szCs w:val="24"/>
        </w:rPr>
        <w:t xml:space="preserve"> </w:t>
      </w:r>
      <w:r w:rsidR="00707530">
        <w:rPr>
          <w:rFonts w:ascii="Times New Roman" w:hAnsi="Times New Roman" w:cs="Times New Roman"/>
          <w:color w:val="000000"/>
          <w:sz w:val="24"/>
          <w:szCs w:val="24"/>
        </w:rPr>
        <w:t xml:space="preserve">3D </w:t>
      </w:r>
      <w:r w:rsidR="00680868">
        <w:rPr>
          <w:rFonts w:ascii="Times New Roman" w:hAnsi="Times New Roman" w:cs="Times New Roman"/>
          <w:color w:val="000000"/>
          <w:sz w:val="24"/>
          <w:szCs w:val="24"/>
        </w:rPr>
        <w:t>p</w:t>
      </w:r>
      <w:r>
        <w:rPr>
          <w:rFonts w:ascii="Times New Roman" w:hAnsi="Times New Roman" w:cs="Times New Roman"/>
          <w:color w:val="000000"/>
          <w:sz w:val="24"/>
          <w:szCs w:val="24"/>
        </w:rPr>
        <w:t>ressure contour plots four types of cyclone</w:t>
      </w:r>
      <w:r w:rsidR="00680868">
        <w:rPr>
          <w:rFonts w:ascii="Times New Roman" w:hAnsi="Times New Roman" w:cs="Times New Roman"/>
          <w:color w:val="000000"/>
          <w:sz w:val="24"/>
          <w:szCs w:val="24"/>
        </w:rPr>
        <w:t>s</w:t>
      </w:r>
    </w:p>
    <w:p w:rsidR="003F1CFE" w:rsidRDefault="00707530" w:rsidP="003F1CFE">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2 shows the 3D Pressure contour plots of four types of cyclones. In comparison of pressure between four cyclones, 360 </w:t>
      </w:r>
      <w:proofErr w:type="spellStart"/>
      <w:r w:rsidR="006C7E96">
        <w:rPr>
          <w:rFonts w:ascii="Times New Roman" w:hAnsi="Times New Roman" w:cs="Times New Roman"/>
          <w:color w:val="000000"/>
          <w:sz w:val="24"/>
          <w:szCs w:val="24"/>
        </w:rPr>
        <w:t>Degreeree</w:t>
      </w:r>
      <w:proofErr w:type="spellEnd"/>
      <w:r>
        <w:rPr>
          <w:rFonts w:ascii="Times New Roman" w:hAnsi="Times New Roman" w:cs="Times New Roman"/>
          <w:color w:val="000000"/>
          <w:sz w:val="24"/>
          <w:szCs w:val="24"/>
        </w:rPr>
        <w:t xml:space="preserve"> scroll cyclone generates low pressure </w:t>
      </w:r>
      <w:r w:rsidR="006C7E96">
        <w:rPr>
          <w:rFonts w:ascii="Times New Roman" w:hAnsi="Times New Roman" w:cs="Times New Roman"/>
          <w:color w:val="000000"/>
          <w:sz w:val="24"/>
          <w:szCs w:val="24"/>
        </w:rPr>
        <w:t xml:space="preserve">near the </w:t>
      </w:r>
      <w:r>
        <w:rPr>
          <w:rFonts w:ascii="Times New Roman" w:hAnsi="Times New Roman" w:cs="Times New Roman"/>
          <w:color w:val="000000"/>
          <w:sz w:val="24"/>
          <w:szCs w:val="24"/>
        </w:rPr>
        <w:t xml:space="preserve">vortex finder and </w:t>
      </w:r>
      <w:r w:rsidR="006C7E96">
        <w:rPr>
          <w:rFonts w:ascii="Times New Roman" w:hAnsi="Times New Roman" w:cs="Times New Roman"/>
          <w:color w:val="000000"/>
          <w:sz w:val="24"/>
          <w:szCs w:val="24"/>
        </w:rPr>
        <w:t>h</w:t>
      </w:r>
      <w:r>
        <w:rPr>
          <w:rFonts w:ascii="Times New Roman" w:hAnsi="Times New Roman" w:cs="Times New Roman"/>
          <w:color w:val="000000"/>
          <w:sz w:val="24"/>
          <w:szCs w:val="24"/>
        </w:rPr>
        <w:t>elicoidal cyclone generates high pressure around the body wall and entry of bottom cone</w:t>
      </w:r>
      <w:r w:rsidR="003F1CFE">
        <w:rPr>
          <w:rFonts w:ascii="Times New Roman" w:hAnsi="Times New Roman" w:cs="Times New Roman"/>
          <w:color w:val="000000"/>
          <w:sz w:val="24"/>
          <w:szCs w:val="24"/>
        </w:rPr>
        <w:t>.</w:t>
      </w:r>
    </w:p>
    <w:p w:rsidR="003F1CFE" w:rsidRDefault="003F1CFE" w:rsidP="003F1CFE">
      <w:pPr>
        <w:autoSpaceDE w:val="0"/>
        <w:autoSpaceDN w:val="0"/>
        <w:adjustRightInd w:val="0"/>
        <w:spacing w:after="0" w:line="360" w:lineRule="auto"/>
        <w:jc w:val="both"/>
        <w:rPr>
          <w:rFonts w:ascii="Times New Roman" w:hAnsi="Times New Roman" w:cs="Times New Roman"/>
          <w:color w:val="000000"/>
          <w:sz w:val="24"/>
          <w:szCs w:val="24"/>
        </w:rPr>
      </w:pPr>
      <w:r w:rsidRPr="003F1CFE">
        <w:rPr>
          <w:noProof/>
        </w:rPr>
        <w:drawing>
          <wp:inline distT="0" distB="0" distL="0" distR="0">
            <wp:extent cx="5943600" cy="30837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83767"/>
                    </a:xfrm>
                    <a:prstGeom prst="rect">
                      <a:avLst/>
                    </a:prstGeom>
                    <a:noFill/>
                    <a:ln>
                      <a:noFill/>
                    </a:ln>
                  </pic:spPr>
                </pic:pic>
              </a:graphicData>
            </a:graphic>
          </wp:inline>
        </w:drawing>
      </w:r>
    </w:p>
    <w:p w:rsidR="003F1CFE" w:rsidRDefault="003F1CFE" w:rsidP="003F1CFE">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 3: 3D </w:t>
      </w:r>
      <w:r w:rsidR="00680868">
        <w:rPr>
          <w:rFonts w:ascii="Times New Roman" w:hAnsi="Times New Roman" w:cs="Times New Roman"/>
          <w:color w:val="000000"/>
          <w:sz w:val="24"/>
          <w:szCs w:val="24"/>
        </w:rPr>
        <w:t>v</w:t>
      </w:r>
      <w:r>
        <w:rPr>
          <w:rFonts w:ascii="Times New Roman" w:hAnsi="Times New Roman" w:cs="Times New Roman"/>
          <w:color w:val="000000"/>
          <w:sz w:val="24"/>
          <w:szCs w:val="24"/>
        </w:rPr>
        <w:t>orticity contour plots four types of cyclone</w:t>
      </w:r>
      <w:r w:rsidR="00680868">
        <w:rPr>
          <w:rFonts w:ascii="Times New Roman" w:hAnsi="Times New Roman" w:cs="Times New Roman"/>
          <w:color w:val="000000"/>
          <w:sz w:val="24"/>
          <w:szCs w:val="24"/>
        </w:rPr>
        <w:t>s</w:t>
      </w:r>
    </w:p>
    <w:p w:rsidR="007D4761" w:rsidRDefault="003F1CFE" w:rsidP="00241DE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 3 shows the 3D Vorticity contour plots of four types of cyclones. A good vorticity is found in the helicoidal cyclone in comparison with the other three cyclones.</w:t>
      </w:r>
    </w:p>
    <w:p w:rsidR="00680868" w:rsidRDefault="00680868" w:rsidP="00707530">
      <w:pPr>
        <w:autoSpaceDE w:val="0"/>
        <w:autoSpaceDN w:val="0"/>
        <w:adjustRightInd w:val="0"/>
        <w:spacing w:after="0" w:line="360" w:lineRule="auto"/>
        <w:rPr>
          <w:rFonts w:ascii="Times New Roman" w:hAnsi="Times New Roman" w:cs="Times New Roman"/>
          <w:color w:val="000000"/>
          <w:sz w:val="24"/>
          <w:szCs w:val="24"/>
        </w:rPr>
      </w:pPr>
    </w:p>
    <w:p w:rsidR="00680868" w:rsidRDefault="00680868" w:rsidP="00680868">
      <w:pPr>
        <w:autoSpaceDE w:val="0"/>
        <w:autoSpaceDN w:val="0"/>
        <w:adjustRightInd w:val="0"/>
        <w:spacing w:after="0" w:line="360" w:lineRule="auto"/>
        <w:rPr>
          <w:rFonts w:ascii="Times New Roman" w:hAnsi="Times New Roman" w:cs="Times New Roman"/>
          <w:color w:val="000000"/>
          <w:sz w:val="24"/>
          <w:szCs w:val="24"/>
        </w:rPr>
      </w:pPr>
      <w:r w:rsidRPr="00680868">
        <w:rPr>
          <w:noProof/>
        </w:rPr>
        <w:drawing>
          <wp:inline distT="0" distB="0" distL="0" distR="0">
            <wp:extent cx="5943600" cy="41182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8277"/>
                    </a:xfrm>
                    <a:prstGeom prst="rect">
                      <a:avLst/>
                    </a:prstGeom>
                    <a:noFill/>
                    <a:ln>
                      <a:noFill/>
                    </a:ln>
                  </pic:spPr>
                </pic:pic>
              </a:graphicData>
            </a:graphic>
          </wp:inline>
        </w:drawing>
      </w:r>
    </w:p>
    <w:p w:rsidR="00680868" w:rsidRDefault="00680868" w:rsidP="00680868">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4: Various sectional tangential velocity contour plots of four types of cyclones</w:t>
      </w:r>
    </w:p>
    <w:p w:rsidR="00680AE3" w:rsidRDefault="00680868" w:rsidP="00241DE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Fig 4 Shows the various sectional tangential velocity contour plots of four types of cyclones.</w:t>
      </w:r>
      <w:r w:rsidR="00241DED">
        <w:rPr>
          <w:rFonts w:ascii="Times New Roman" w:hAnsi="Times New Roman" w:cs="Times New Roman"/>
          <w:color w:val="000000"/>
          <w:sz w:val="24"/>
          <w:szCs w:val="24"/>
        </w:rPr>
        <w:t xml:space="preserve"> In conventional cyclone, tangential velocity @ A-A is high, this will lead to an erosion in mother plate. But in other three cyclones, tangential velocity @ A-A less in comparison with the conventional cyclone</w:t>
      </w:r>
      <w:r w:rsidR="006C7E96">
        <w:rPr>
          <w:rFonts w:ascii="Times New Roman" w:hAnsi="Times New Roman" w:cs="Times New Roman"/>
          <w:color w:val="000000"/>
          <w:sz w:val="24"/>
          <w:szCs w:val="24"/>
        </w:rPr>
        <w:t xml:space="preserve"> as the entry to the cyclone is wrap around</w:t>
      </w:r>
      <w:r w:rsidR="00241DED">
        <w:rPr>
          <w:rFonts w:ascii="Times New Roman" w:hAnsi="Times New Roman" w:cs="Times New Roman"/>
          <w:color w:val="000000"/>
          <w:sz w:val="24"/>
          <w:szCs w:val="24"/>
        </w:rPr>
        <w:t>. Less tangential velocity at the entry will prevent the erosion in mother plate. In helicoidal cyclone</w:t>
      </w:r>
      <w:r w:rsidR="009B6CDC">
        <w:rPr>
          <w:rFonts w:ascii="Times New Roman" w:hAnsi="Times New Roman" w:cs="Times New Roman"/>
          <w:color w:val="000000"/>
          <w:sz w:val="24"/>
          <w:szCs w:val="24"/>
        </w:rPr>
        <w:t>, the</w:t>
      </w:r>
      <w:r w:rsidR="00241DED">
        <w:rPr>
          <w:rFonts w:ascii="Times New Roman" w:hAnsi="Times New Roman" w:cs="Times New Roman"/>
          <w:color w:val="000000"/>
          <w:sz w:val="24"/>
          <w:szCs w:val="24"/>
        </w:rPr>
        <w:t xml:space="preserve"> </w:t>
      </w:r>
      <w:r w:rsidR="009B6CDC">
        <w:rPr>
          <w:rFonts w:ascii="Times New Roman" w:hAnsi="Times New Roman" w:cs="Times New Roman"/>
          <w:color w:val="000000"/>
          <w:sz w:val="24"/>
          <w:szCs w:val="24"/>
        </w:rPr>
        <w:t>velocity distribution is even at the entry of the cyclone because of its helicoidal type inlet.</w:t>
      </w:r>
      <w:r w:rsidR="00680AE3">
        <w:rPr>
          <w:rFonts w:ascii="Times New Roman" w:hAnsi="Times New Roman" w:cs="Times New Roman"/>
          <w:color w:val="000000"/>
          <w:sz w:val="24"/>
          <w:szCs w:val="24"/>
        </w:rPr>
        <w:t xml:space="preserve"> </w:t>
      </w:r>
    </w:p>
    <w:p w:rsidR="009B6CDB" w:rsidRDefault="00680AE3" w:rsidP="0070753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Tangential velocity @ B-B shows that all the cyclones predicts the same velocity pattern, here the tangential velocity is very high which leads to the separation of particles in that portion. Tangential velocity @ C-C is high at 180 </w:t>
      </w:r>
      <w:r w:rsidR="006C7E96">
        <w:rPr>
          <w:rFonts w:ascii="Times New Roman" w:hAnsi="Times New Roman" w:cs="Times New Roman"/>
          <w:color w:val="000000"/>
          <w:sz w:val="24"/>
          <w:szCs w:val="24"/>
        </w:rPr>
        <w:t>Degree</w:t>
      </w:r>
      <w:r>
        <w:rPr>
          <w:rFonts w:ascii="Times New Roman" w:hAnsi="Times New Roman" w:cs="Times New Roman"/>
          <w:color w:val="000000"/>
          <w:sz w:val="24"/>
          <w:szCs w:val="24"/>
        </w:rPr>
        <w:t xml:space="preserve"> </w:t>
      </w:r>
      <w:r w:rsidR="006C7E96">
        <w:rPr>
          <w:rFonts w:ascii="Times New Roman" w:hAnsi="Times New Roman" w:cs="Times New Roman"/>
          <w:color w:val="000000"/>
          <w:sz w:val="24"/>
          <w:szCs w:val="24"/>
        </w:rPr>
        <w:t xml:space="preserve">near </w:t>
      </w:r>
      <w:r>
        <w:rPr>
          <w:rFonts w:ascii="Times New Roman" w:hAnsi="Times New Roman" w:cs="Times New Roman"/>
          <w:color w:val="000000"/>
          <w:sz w:val="24"/>
          <w:szCs w:val="24"/>
        </w:rPr>
        <w:t xml:space="preserve">the surface of the top body portion in conventional cyclone, </w:t>
      </w:r>
      <w:r w:rsidR="006C7E96">
        <w:rPr>
          <w:rFonts w:ascii="Times New Roman" w:hAnsi="Times New Roman" w:cs="Times New Roman"/>
          <w:color w:val="000000"/>
          <w:sz w:val="24"/>
          <w:szCs w:val="24"/>
        </w:rPr>
        <w:t xml:space="preserve">and it </w:t>
      </w:r>
      <w:r>
        <w:rPr>
          <w:rFonts w:ascii="Times New Roman" w:hAnsi="Times New Roman" w:cs="Times New Roman"/>
          <w:color w:val="000000"/>
          <w:sz w:val="24"/>
          <w:szCs w:val="24"/>
        </w:rPr>
        <w:t xml:space="preserve">is high at </w:t>
      </w:r>
      <w:r w:rsidR="006C7E96">
        <w:rPr>
          <w:rFonts w:ascii="Times New Roman" w:hAnsi="Times New Roman" w:cs="Times New Roman"/>
          <w:color w:val="000000"/>
          <w:sz w:val="24"/>
          <w:szCs w:val="24"/>
        </w:rPr>
        <w:t>270 Degree</w:t>
      </w:r>
      <w:r>
        <w:rPr>
          <w:rFonts w:ascii="Times New Roman" w:hAnsi="Times New Roman" w:cs="Times New Roman"/>
          <w:color w:val="000000"/>
          <w:sz w:val="24"/>
          <w:szCs w:val="24"/>
        </w:rPr>
        <w:t xml:space="preserve"> portion</w:t>
      </w:r>
      <w:r w:rsidRPr="00680AE3">
        <w:rPr>
          <w:rFonts w:ascii="Times New Roman" w:hAnsi="Times New Roman" w:cs="Times New Roman"/>
          <w:color w:val="000000"/>
          <w:sz w:val="24"/>
          <w:szCs w:val="24"/>
        </w:rPr>
        <w:t xml:space="preserve"> </w:t>
      </w:r>
      <w:r w:rsidR="006C7E96">
        <w:rPr>
          <w:rFonts w:ascii="Times New Roman" w:hAnsi="Times New Roman" w:cs="Times New Roman"/>
          <w:color w:val="000000"/>
          <w:sz w:val="24"/>
          <w:szCs w:val="24"/>
        </w:rPr>
        <w:t xml:space="preserve">near </w:t>
      </w:r>
      <w:r>
        <w:rPr>
          <w:rFonts w:ascii="Times New Roman" w:hAnsi="Times New Roman" w:cs="Times New Roman"/>
          <w:color w:val="000000"/>
          <w:sz w:val="24"/>
          <w:szCs w:val="24"/>
        </w:rPr>
        <w:t>the surface of the top body portion</w:t>
      </w:r>
      <w:r w:rsidR="009B6CD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 both 180 </w:t>
      </w:r>
      <w:r w:rsidR="006C7E96">
        <w:rPr>
          <w:rFonts w:ascii="Times New Roman" w:hAnsi="Times New Roman" w:cs="Times New Roman"/>
          <w:color w:val="000000"/>
          <w:sz w:val="24"/>
          <w:szCs w:val="24"/>
        </w:rPr>
        <w:lastRenderedPageBreak/>
        <w:t>Degree</w:t>
      </w:r>
      <w:r>
        <w:rPr>
          <w:rFonts w:ascii="Times New Roman" w:hAnsi="Times New Roman" w:cs="Times New Roman"/>
          <w:color w:val="000000"/>
          <w:sz w:val="24"/>
          <w:szCs w:val="24"/>
        </w:rPr>
        <w:t xml:space="preserve"> sc</w:t>
      </w:r>
      <w:r w:rsidR="009B6CDB">
        <w:rPr>
          <w:rFonts w:ascii="Times New Roman" w:hAnsi="Times New Roman" w:cs="Times New Roman"/>
          <w:color w:val="000000"/>
          <w:sz w:val="24"/>
          <w:szCs w:val="24"/>
        </w:rPr>
        <w:t xml:space="preserve">roll cyclone and 360 </w:t>
      </w:r>
      <w:r w:rsidR="006C7E96">
        <w:rPr>
          <w:rFonts w:ascii="Times New Roman" w:hAnsi="Times New Roman" w:cs="Times New Roman"/>
          <w:color w:val="000000"/>
          <w:sz w:val="24"/>
          <w:szCs w:val="24"/>
        </w:rPr>
        <w:t>Degree</w:t>
      </w:r>
      <w:r w:rsidR="009B6CDB">
        <w:rPr>
          <w:rFonts w:ascii="Times New Roman" w:hAnsi="Times New Roman" w:cs="Times New Roman"/>
          <w:color w:val="000000"/>
          <w:sz w:val="24"/>
          <w:szCs w:val="24"/>
        </w:rPr>
        <w:t xml:space="preserve"> scroll cyclone. Though the tangential velocity in all the cyclone is high @ B-B which also leads to good separation of particles. </w:t>
      </w:r>
    </w:p>
    <w:p w:rsidR="00707530" w:rsidRDefault="009B6CDB" w:rsidP="0070753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Tangential velocity @ D-D is low for all the cyclones. If the tangential velocity is low in bottom portion of any cyclone which will not require a vortex breaker</w:t>
      </w:r>
      <w:r w:rsidR="006C7E96">
        <w:rPr>
          <w:rFonts w:ascii="Times New Roman" w:hAnsi="Times New Roman" w:cs="Times New Roman"/>
          <w:color w:val="000000"/>
          <w:sz w:val="24"/>
          <w:szCs w:val="24"/>
        </w:rPr>
        <w:t xml:space="preserve"> at the bottom of the cone</w:t>
      </w:r>
      <w:r>
        <w:rPr>
          <w:rFonts w:ascii="Times New Roman" w:hAnsi="Times New Roman" w:cs="Times New Roman"/>
          <w:color w:val="000000"/>
          <w:sz w:val="24"/>
          <w:szCs w:val="24"/>
        </w:rPr>
        <w:t>. For helicoidal cyclone tangential velocity @ D-D is very low when compared to all other cyclones.</w:t>
      </w:r>
    </w:p>
    <w:p w:rsidR="00DA2DCC" w:rsidRDefault="00DA2DCC" w:rsidP="00707530">
      <w:pPr>
        <w:autoSpaceDE w:val="0"/>
        <w:autoSpaceDN w:val="0"/>
        <w:adjustRightInd w:val="0"/>
        <w:spacing w:after="0" w:line="360" w:lineRule="auto"/>
        <w:jc w:val="both"/>
        <w:rPr>
          <w:rFonts w:ascii="Times New Roman" w:hAnsi="Times New Roman" w:cs="Times New Roman"/>
          <w:color w:val="000000"/>
          <w:sz w:val="24"/>
          <w:szCs w:val="24"/>
        </w:rPr>
      </w:pPr>
      <w:r w:rsidRPr="00DA2DCC">
        <w:rPr>
          <w:noProof/>
        </w:rPr>
        <w:drawing>
          <wp:inline distT="0" distB="0" distL="0" distR="0">
            <wp:extent cx="5943600" cy="430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05331"/>
                    </a:xfrm>
                    <a:prstGeom prst="rect">
                      <a:avLst/>
                    </a:prstGeom>
                    <a:noFill/>
                    <a:ln>
                      <a:noFill/>
                    </a:ln>
                  </pic:spPr>
                </pic:pic>
              </a:graphicData>
            </a:graphic>
          </wp:inline>
        </w:drawing>
      </w:r>
    </w:p>
    <w:p w:rsidR="004B47AD" w:rsidRDefault="004B47AD" w:rsidP="004B47AD">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5: Mass erosion rate contour plots of four types of cyclones</w:t>
      </w:r>
    </w:p>
    <w:p w:rsidR="00DA2DCC" w:rsidRDefault="004B47AD" w:rsidP="004B47A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Fig 5 Shows the mass erosion rate contour plots of four types of cyclones. 360 </w:t>
      </w:r>
      <w:r w:rsidR="006C7E96">
        <w:rPr>
          <w:rFonts w:ascii="Times New Roman" w:hAnsi="Times New Roman" w:cs="Times New Roman"/>
          <w:color w:val="000000"/>
          <w:sz w:val="24"/>
          <w:szCs w:val="24"/>
        </w:rPr>
        <w:t>Degree</w:t>
      </w:r>
      <w:r>
        <w:rPr>
          <w:rFonts w:ascii="Times New Roman" w:hAnsi="Times New Roman" w:cs="Times New Roman"/>
          <w:color w:val="000000"/>
          <w:sz w:val="24"/>
          <w:szCs w:val="24"/>
        </w:rPr>
        <w:t xml:space="preserve"> scroll cyclone gives less mass erosion rate on the surface of the cyclone viewing from all the direction when compared to all other cyclones.</w:t>
      </w:r>
      <w:r w:rsidR="00DE0963">
        <w:rPr>
          <w:rFonts w:ascii="Times New Roman" w:hAnsi="Times New Roman" w:cs="Times New Roman"/>
          <w:color w:val="000000"/>
          <w:sz w:val="24"/>
          <w:szCs w:val="24"/>
        </w:rPr>
        <w:t xml:space="preserve"> Based on the erosion rate 360-degree wrap around cyclone performed better followed by </w:t>
      </w:r>
      <w:r w:rsidR="00A211BC">
        <w:rPr>
          <w:rFonts w:ascii="Times New Roman" w:hAnsi="Times New Roman" w:cs="Times New Roman"/>
          <w:color w:val="000000"/>
          <w:sz w:val="24"/>
          <w:szCs w:val="24"/>
        </w:rPr>
        <w:t>helicoidal cyclone.</w:t>
      </w:r>
    </w:p>
    <w:p w:rsidR="004B47AD" w:rsidRDefault="00FB454F" w:rsidP="004B47AD">
      <w:pPr>
        <w:autoSpaceDE w:val="0"/>
        <w:autoSpaceDN w:val="0"/>
        <w:adjustRightInd w:val="0"/>
        <w:spacing w:after="0" w:line="360" w:lineRule="auto"/>
        <w:jc w:val="center"/>
        <w:rPr>
          <w:rFonts w:ascii="Times New Roman" w:hAnsi="Times New Roman" w:cs="Times New Roman"/>
          <w:color w:val="000000"/>
          <w:sz w:val="24"/>
          <w:szCs w:val="24"/>
        </w:rPr>
      </w:pPr>
      <w:r w:rsidRPr="00FB454F">
        <w:rPr>
          <w:noProof/>
        </w:rPr>
        <w:lastRenderedPageBreak/>
        <w:drawing>
          <wp:inline distT="0" distB="0" distL="0" distR="0">
            <wp:extent cx="4415619" cy="32004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5619" cy="3200400"/>
                    </a:xfrm>
                    <a:prstGeom prst="rect">
                      <a:avLst/>
                    </a:prstGeom>
                    <a:noFill/>
                    <a:ln>
                      <a:noFill/>
                    </a:ln>
                  </pic:spPr>
                </pic:pic>
              </a:graphicData>
            </a:graphic>
          </wp:inline>
        </w:drawing>
      </w:r>
    </w:p>
    <w:p w:rsidR="004B47AD" w:rsidRDefault="004B47AD" w:rsidP="004B47AD">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6: Velocity Vs Pressure drop for four type of cyclones</w:t>
      </w:r>
    </w:p>
    <w:p w:rsidR="00DE0963" w:rsidRDefault="00DE0963" w:rsidP="00DE0963">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Fig 6 shows the velocity and pressure drop for four types of cyclones, in which helicoidal is having less pressure drop for all velocities, followed by conventional cyclone, 180 Deg scroll and 360 Deg Scroll</w:t>
      </w:r>
    </w:p>
    <w:p w:rsidR="00A211BC" w:rsidRPr="00863EAE" w:rsidRDefault="00A211BC" w:rsidP="00707530">
      <w:pPr>
        <w:autoSpaceDE w:val="0"/>
        <w:autoSpaceDN w:val="0"/>
        <w:adjustRightInd w:val="0"/>
        <w:spacing w:after="0" w:line="360" w:lineRule="auto"/>
        <w:jc w:val="both"/>
        <w:rPr>
          <w:rFonts w:ascii="Times New Roman" w:hAnsi="Times New Roman" w:cs="Times New Roman"/>
          <w:b/>
          <w:color w:val="000000"/>
          <w:sz w:val="24"/>
          <w:szCs w:val="24"/>
        </w:rPr>
      </w:pPr>
      <w:r w:rsidRPr="00863EAE">
        <w:rPr>
          <w:rFonts w:ascii="Times New Roman" w:hAnsi="Times New Roman" w:cs="Times New Roman"/>
          <w:b/>
          <w:color w:val="000000"/>
          <w:sz w:val="24"/>
          <w:szCs w:val="24"/>
        </w:rPr>
        <w:t>4.0 Conclusions</w:t>
      </w:r>
    </w:p>
    <w:p w:rsidR="00A211BC" w:rsidRDefault="00A211BC" w:rsidP="0070753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following conclusions are attained, based on the CFD studies on performance of four types of cyclone separator</w:t>
      </w:r>
    </w:p>
    <w:p w:rsidR="00A211BC" w:rsidRDefault="00863EAE" w:rsidP="00863EAE">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w:t>
      </w:r>
      <w:r w:rsidRPr="00863EAE">
        <w:rPr>
          <w:rFonts w:ascii="Times New Roman" w:hAnsi="Times New Roman" w:cs="Times New Roman"/>
          <w:color w:val="000000"/>
          <w:sz w:val="24"/>
          <w:szCs w:val="24"/>
        </w:rPr>
        <w:t xml:space="preserve">elicoidal </w:t>
      </w:r>
      <w:r>
        <w:rPr>
          <w:rFonts w:ascii="Times New Roman" w:hAnsi="Times New Roman" w:cs="Times New Roman"/>
          <w:color w:val="000000"/>
          <w:sz w:val="24"/>
          <w:szCs w:val="24"/>
        </w:rPr>
        <w:t xml:space="preserve">cyclone </w:t>
      </w:r>
      <w:r w:rsidRPr="00863EAE">
        <w:rPr>
          <w:rFonts w:ascii="Times New Roman" w:hAnsi="Times New Roman" w:cs="Times New Roman"/>
          <w:color w:val="000000"/>
          <w:sz w:val="24"/>
          <w:szCs w:val="24"/>
        </w:rPr>
        <w:t>is having less pressure drop for all velocities, followed by conventional cyclone, 180 Deg scroll and 360 Deg Scroll</w:t>
      </w:r>
    </w:p>
    <w:p w:rsidR="00863EAE" w:rsidRDefault="00863EAE" w:rsidP="00863EAE">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rPr>
      </w:pPr>
      <w:r w:rsidRPr="00863EAE">
        <w:rPr>
          <w:rFonts w:ascii="Times New Roman" w:hAnsi="Times New Roman" w:cs="Times New Roman"/>
          <w:color w:val="000000"/>
          <w:sz w:val="24"/>
          <w:szCs w:val="24"/>
        </w:rPr>
        <w:t>360 Degree scroll cyclone gives less mass erosion rate on the surface of the cyclone viewing from all the direction when compared to all other cyclones. Based on the erosion rate 360-degree wrap around cyclone performed better followed by helicoidal cyclone.</w:t>
      </w:r>
    </w:p>
    <w:p w:rsidR="00707530" w:rsidRDefault="00863EAE" w:rsidP="00863EAE">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rPr>
      </w:pPr>
      <w:r w:rsidRPr="00863EAE">
        <w:rPr>
          <w:rFonts w:ascii="Times New Roman" w:hAnsi="Times New Roman" w:cs="Times New Roman"/>
          <w:color w:val="000000"/>
          <w:sz w:val="24"/>
          <w:szCs w:val="24"/>
        </w:rPr>
        <w:t>In conventional cyclone, tangential velocity @ A-A is high, this will lead to an erosion in mother plate, but in other three cyclones, tangential velocity @ A-A less in comparison with the conventional cyclone as the entry to the cyclone is wrap around. Less tangential velocity at the entry will prevent the erosion in mother plate.</w:t>
      </w:r>
    </w:p>
    <w:p w:rsidR="00863EAE" w:rsidRPr="00863EAE" w:rsidRDefault="00863EAE" w:rsidP="00863EAE">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Based on the above points helicoidal cyclone might be selected for lesser pressure drop and lower erosion rates</w:t>
      </w:r>
    </w:p>
    <w:p w:rsidR="00FB227A" w:rsidRPr="005F35A0" w:rsidRDefault="00FB227A" w:rsidP="00FB227A">
      <w:pPr>
        <w:jc w:val="both"/>
        <w:rPr>
          <w:rFonts w:ascii="Times New Roman" w:hAnsi="Times New Roman" w:cs="Times New Roman"/>
          <w:b/>
          <w:sz w:val="24"/>
        </w:rPr>
      </w:pPr>
      <w:r w:rsidRPr="005F35A0">
        <w:rPr>
          <w:rFonts w:ascii="Times New Roman" w:hAnsi="Times New Roman" w:cs="Times New Roman"/>
          <w:b/>
          <w:sz w:val="24"/>
        </w:rPr>
        <w:lastRenderedPageBreak/>
        <w:t>References:</w:t>
      </w:r>
    </w:p>
    <w:p w:rsidR="00FB227A" w:rsidRPr="00901918"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901918">
        <w:rPr>
          <w:rFonts w:ascii="Times New Roman" w:hAnsi="Times New Roman" w:cs="Times New Roman"/>
          <w:sz w:val="24"/>
          <w:szCs w:val="24"/>
        </w:rPr>
        <w:t xml:space="preserve">W.P. </w:t>
      </w:r>
      <w:proofErr w:type="spellStart"/>
      <w:r w:rsidRPr="00901918">
        <w:rPr>
          <w:rFonts w:ascii="Times New Roman" w:hAnsi="Times New Roman" w:cs="Times New Roman"/>
          <w:sz w:val="24"/>
          <w:szCs w:val="24"/>
        </w:rPr>
        <w:t>Martignoni</w:t>
      </w:r>
      <w:proofErr w:type="spellEnd"/>
      <w:r w:rsidRPr="00901918">
        <w:rPr>
          <w:rFonts w:ascii="Times New Roman" w:hAnsi="Times New Roman" w:cs="Times New Roman"/>
          <w:sz w:val="24"/>
          <w:szCs w:val="24"/>
        </w:rPr>
        <w:t xml:space="preserve">, S. Bernardo, C.L. </w:t>
      </w:r>
      <w:proofErr w:type="spellStart"/>
      <w:r w:rsidRPr="00901918">
        <w:rPr>
          <w:rFonts w:ascii="Times New Roman" w:hAnsi="Times New Roman" w:cs="Times New Roman"/>
          <w:sz w:val="24"/>
          <w:szCs w:val="24"/>
        </w:rPr>
        <w:t>Quintani</w:t>
      </w:r>
      <w:proofErr w:type="spellEnd"/>
      <w:r w:rsidRPr="00901918">
        <w:rPr>
          <w:rFonts w:ascii="Times New Roman" w:hAnsi="Times New Roman" w:cs="Times New Roman"/>
          <w:sz w:val="24"/>
          <w:szCs w:val="24"/>
        </w:rPr>
        <w:t>, Evaluation of cyclone geometry and its</w:t>
      </w:r>
    </w:p>
    <w:p w:rsidR="00FB227A" w:rsidRPr="00901918" w:rsidRDefault="00FB227A" w:rsidP="002961E4">
      <w:pPr>
        <w:autoSpaceDE w:val="0"/>
        <w:autoSpaceDN w:val="0"/>
        <w:adjustRightInd w:val="0"/>
        <w:spacing w:after="0" w:line="360" w:lineRule="auto"/>
        <w:ind w:left="720"/>
        <w:jc w:val="both"/>
        <w:rPr>
          <w:rFonts w:ascii="Times New Roman" w:hAnsi="Times New Roman" w:cs="Times New Roman"/>
          <w:sz w:val="24"/>
          <w:szCs w:val="24"/>
        </w:rPr>
      </w:pPr>
      <w:r w:rsidRPr="00901918">
        <w:rPr>
          <w:rFonts w:ascii="Times New Roman" w:hAnsi="Times New Roman" w:cs="Times New Roman"/>
          <w:sz w:val="24"/>
          <w:szCs w:val="24"/>
        </w:rPr>
        <w:t>inﬂuence on performance parameters by computational ﬂuid dynamics (CFD),</w:t>
      </w:r>
      <w:r w:rsidR="002961E4">
        <w:rPr>
          <w:rFonts w:ascii="Times New Roman" w:hAnsi="Times New Roman" w:cs="Times New Roman"/>
          <w:sz w:val="24"/>
          <w:szCs w:val="24"/>
        </w:rPr>
        <w:t xml:space="preserve"> </w:t>
      </w:r>
      <w:r w:rsidRPr="00901918">
        <w:rPr>
          <w:rFonts w:ascii="Times New Roman" w:hAnsi="Times New Roman" w:cs="Times New Roman"/>
          <w:sz w:val="24"/>
          <w:szCs w:val="24"/>
        </w:rPr>
        <w:t>Braz. J. Chem. Eng. 24 (1) (2007) 83–94.</w:t>
      </w:r>
    </w:p>
    <w:p w:rsidR="00FB227A" w:rsidRPr="00901918"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901918">
        <w:rPr>
          <w:rFonts w:ascii="Times New Roman" w:hAnsi="Times New Roman" w:cs="Times New Roman"/>
          <w:sz w:val="24"/>
          <w:szCs w:val="24"/>
        </w:rPr>
        <w:t xml:space="preserve">J. </w:t>
      </w:r>
      <w:proofErr w:type="spellStart"/>
      <w:r w:rsidRPr="00901918">
        <w:rPr>
          <w:rFonts w:ascii="Times New Roman" w:hAnsi="Times New Roman" w:cs="Times New Roman"/>
          <w:sz w:val="24"/>
          <w:szCs w:val="24"/>
        </w:rPr>
        <w:t>Cernecky</w:t>
      </w:r>
      <w:proofErr w:type="spellEnd"/>
      <w:r w:rsidRPr="00901918">
        <w:rPr>
          <w:rFonts w:ascii="Times New Roman" w:hAnsi="Times New Roman" w:cs="Times New Roman"/>
          <w:sz w:val="24"/>
          <w:szCs w:val="24"/>
        </w:rPr>
        <w:t xml:space="preserve">, K. </w:t>
      </w:r>
      <w:proofErr w:type="spellStart"/>
      <w:r w:rsidRPr="00901918">
        <w:rPr>
          <w:rFonts w:ascii="Times New Roman" w:hAnsi="Times New Roman" w:cs="Times New Roman"/>
          <w:sz w:val="24"/>
          <w:szCs w:val="24"/>
        </w:rPr>
        <w:t>Plandorova</w:t>
      </w:r>
      <w:proofErr w:type="spellEnd"/>
      <w:r w:rsidRPr="00901918">
        <w:rPr>
          <w:rFonts w:ascii="Times New Roman" w:hAnsi="Times New Roman" w:cs="Times New Roman"/>
          <w:sz w:val="24"/>
          <w:szCs w:val="24"/>
        </w:rPr>
        <w:t>, The effect of the introduction of an exit tube on the separation efﬁciency in a cyclone, Braz. J. Chem. Eng. 30 (3) (2013) 627–641.</w:t>
      </w:r>
    </w:p>
    <w:p w:rsidR="00FB227A" w:rsidRPr="00901918"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901918">
        <w:rPr>
          <w:rFonts w:ascii="Times New Roman" w:hAnsi="Times New Roman" w:cs="Times New Roman"/>
          <w:sz w:val="24"/>
          <w:szCs w:val="24"/>
        </w:rPr>
        <w:t xml:space="preserve">Mehdi </w:t>
      </w:r>
      <w:proofErr w:type="spellStart"/>
      <w:r w:rsidRPr="00901918">
        <w:rPr>
          <w:rFonts w:ascii="Times New Roman" w:hAnsi="Times New Roman" w:cs="Times New Roman"/>
          <w:sz w:val="24"/>
          <w:szCs w:val="24"/>
        </w:rPr>
        <w:t>Azadi</w:t>
      </w:r>
      <w:proofErr w:type="spellEnd"/>
      <w:r w:rsidRPr="00901918">
        <w:rPr>
          <w:rFonts w:ascii="Times New Roman" w:hAnsi="Times New Roman" w:cs="Times New Roman"/>
          <w:sz w:val="24"/>
          <w:szCs w:val="24"/>
        </w:rPr>
        <w:t xml:space="preserve">, Mohsen </w:t>
      </w:r>
      <w:proofErr w:type="spellStart"/>
      <w:r w:rsidRPr="00901918">
        <w:rPr>
          <w:rFonts w:ascii="Times New Roman" w:hAnsi="Times New Roman" w:cs="Times New Roman"/>
          <w:sz w:val="24"/>
          <w:szCs w:val="24"/>
        </w:rPr>
        <w:t>Azadi</w:t>
      </w:r>
      <w:proofErr w:type="spellEnd"/>
      <w:r w:rsidRPr="00901918">
        <w:rPr>
          <w:rFonts w:ascii="Times New Roman" w:hAnsi="Times New Roman" w:cs="Times New Roman"/>
          <w:sz w:val="24"/>
          <w:szCs w:val="24"/>
        </w:rPr>
        <w:t xml:space="preserve">, Ali </w:t>
      </w:r>
      <w:proofErr w:type="spellStart"/>
      <w:r w:rsidRPr="00901918">
        <w:rPr>
          <w:rFonts w:ascii="Times New Roman" w:hAnsi="Times New Roman" w:cs="Times New Roman"/>
          <w:sz w:val="24"/>
          <w:szCs w:val="24"/>
        </w:rPr>
        <w:t>Mohebbi</w:t>
      </w:r>
      <w:proofErr w:type="spellEnd"/>
      <w:r w:rsidRPr="00901918">
        <w:rPr>
          <w:rFonts w:ascii="Times New Roman" w:hAnsi="Times New Roman" w:cs="Times New Roman"/>
          <w:sz w:val="24"/>
          <w:szCs w:val="24"/>
        </w:rPr>
        <w:t>, A CFD study of the effect of cyclone size</w:t>
      </w:r>
    </w:p>
    <w:p w:rsidR="00FB227A" w:rsidRPr="00901918" w:rsidRDefault="00FB227A" w:rsidP="002961E4">
      <w:pPr>
        <w:autoSpaceDE w:val="0"/>
        <w:autoSpaceDN w:val="0"/>
        <w:adjustRightInd w:val="0"/>
        <w:spacing w:after="0" w:line="360" w:lineRule="auto"/>
        <w:ind w:firstLine="720"/>
        <w:jc w:val="both"/>
        <w:rPr>
          <w:rFonts w:ascii="Times New Roman" w:hAnsi="Times New Roman" w:cs="Times New Roman"/>
          <w:sz w:val="24"/>
          <w:szCs w:val="24"/>
        </w:rPr>
      </w:pPr>
      <w:r w:rsidRPr="00901918">
        <w:rPr>
          <w:rFonts w:ascii="Times New Roman" w:hAnsi="Times New Roman" w:cs="Times New Roman"/>
          <w:sz w:val="24"/>
          <w:szCs w:val="24"/>
        </w:rPr>
        <w:t>on its performance parameters, J. Hazard. Mater. 182 (1) (2010) 835–841.</w:t>
      </w:r>
    </w:p>
    <w:p w:rsidR="00FB227A" w:rsidRPr="00901918"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proofErr w:type="spellStart"/>
      <w:r w:rsidRPr="00901918">
        <w:rPr>
          <w:rFonts w:ascii="Times New Roman" w:hAnsi="Times New Roman" w:cs="Times New Roman"/>
          <w:sz w:val="24"/>
          <w:szCs w:val="24"/>
        </w:rPr>
        <w:t>Jin</w:t>
      </w:r>
      <w:proofErr w:type="spellEnd"/>
      <w:r w:rsidRPr="00901918">
        <w:rPr>
          <w:rFonts w:ascii="Times New Roman" w:hAnsi="Times New Roman" w:cs="Times New Roman"/>
          <w:sz w:val="24"/>
          <w:szCs w:val="24"/>
        </w:rPr>
        <w:t xml:space="preserve"> W. Lee, Hoe J. Yang, Dong Y. Lee, Effect of the cylinder shape of a long coned cyclone on the stable ﬂow-ﬁeld establishment, Powder Technol. 165 (1) (2006) 30–38.</w:t>
      </w:r>
    </w:p>
    <w:p w:rsidR="00FB227A" w:rsidRPr="00901918"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901918">
        <w:rPr>
          <w:rFonts w:ascii="Times New Roman" w:hAnsi="Times New Roman" w:cs="Times New Roman"/>
          <w:sz w:val="24"/>
          <w:szCs w:val="24"/>
        </w:rPr>
        <w:t xml:space="preserve">T.G. </w:t>
      </w:r>
      <w:proofErr w:type="spellStart"/>
      <w:r w:rsidRPr="00901918">
        <w:rPr>
          <w:rFonts w:ascii="Times New Roman" w:hAnsi="Times New Roman" w:cs="Times New Roman"/>
          <w:sz w:val="24"/>
          <w:szCs w:val="24"/>
        </w:rPr>
        <w:t>Chuah</w:t>
      </w:r>
      <w:proofErr w:type="spellEnd"/>
      <w:r w:rsidRPr="00901918">
        <w:rPr>
          <w:rFonts w:ascii="Times New Roman" w:hAnsi="Times New Roman" w:cs="Times New Roman"/>
          <w:sz w:val="24"/>
          <w:szCs w:val="24"/>
        </w:rPr>
        <w:t xml:space="preserve">, </w:t>
      </w:r>
      <w:proofErr w:type="spellStart"/>
      <w:r w:rsidRPr="00901918">
        <w:rPr>
          <w:rFonts w:ascii="Times New Roman" w:hAnsi="Times New Roman" w:cs="Times New Roman"/>
          <w:sz w:val="24"/>
          <w:szCs w:val="24"/>
        </w:rPr>
        <w:t>Jolius</w:t>
      </w:r>
      <w:proofErr w:type="spellEnd"/>
      <w:r w:rsidRPr="00901918">
        <w:rPr>
          <w:rFonts w:ascii="Times New Roman" w:hAnsi="Times New Roman" w:cs="Times New Roman"/>
          <w:sz w:val="24"/>
          <w:szCs w:val="24"/>
        </w:rPr>
        <w:t xml:space="preserve"> </w:t>
      </w:r>
      <w:proofErr w:type="spellStart"/>
      <w:r w:rsidRPr="00901918">
        <w:rPr>
          <w:rFonts w:ascii="Times New Roman" w:hAnsi="Times New Roman" w:cs="Times New Roman"/>
          <w:sz w:val="24"/>
          <w:szCs w:val="24"/>
        </w:rPr>
        <w:t>Gimbun</w:t>
      </w:r>
      <w:proofErr w:type="spellEnd"/>
      <w:r w:rsidRPr="00901918">
        <w:rPr>
          <w:rFonts w:ascii="Times New Roman" w:hAnsi="Times New Roman" w:cs="Times New Roman"/>
          <w:sz w:val="24"/>
          <w:szCs w:val="24"/>
        </w:rPr>
        <w:t xml:space="preserve">, Thomas S.Y. </w:t>
      </w:r>
      <w:proofErr w:type="spellStart"/>
      <w:r w:rsidRPr="00901918">
        <w:rPr>
          <w:rFonts w:ascii="Times New Roman" w:hAnsi="Times New Roman" w:cs="Times New Roman"/>
          <w:sz w:val="24"/>
          <w:szCs w:val="24"/>
        </w:rPr>
        <w:t>Choong</w:t>
      </w:r>
      <w:proofErr w:type="spellEnd"/>
      <w:r w:rsidRPr="00901918">
        <w:rPr>
          <w:rFonts w:ascii="Times New Roman" w:hAnsi="Times New Roman" w:cs="Times New Roman"/>
          <w:sz w:val="24"/>
          <w:szCs w:val="24"/>
        </w:rPr>
        <w:t>, A CFD study of the effect of cone dimensions on sampling aero cyclones performance and hydrodynamics, Powder Technol. 162 (2) (2006) 126–132.</w:t>
      </w:r>
    </w:p>
    <w:p w:rsidR="00FB227A" w:rsidRPr="00901918"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901918">
        <w:rPr>
          <w:rFonts w:ascii="Times New Roman" w:hAnsi="Times New Roman" w:cs="Times New Roman"/>
          <w:sz w:val="24"/>
          <w:szCs w:val="24"/>
        </w:rPr>
        <w:t xml:space="preserve">M.D. Slack, R.O. Prasad, A. Bakker, F. </w:t>
      </w:r>
      <w:proofErr w:type="spellStart"/>
      <w:r w:rsidRPr="00901918">
        <w:rPr>
          <w:rFonts w:ascii="Times New Roman" w:hAnsi="Times New Roman" w:cs="Times New Roman"/>
          <w:sz w:val="24"/>
          <w:szCs w:val="24"/>
        </w:rPr>
        <w:t>Boysan</w:t>
      </w:r>
      <w:proofErr w:type="spellEnd"/>
      <w:r w:rsidRPr="00901918">
        <w:rPr>
          <w:rFonts w:ascii="Times New Roman" w:hAnsi="Times New Roman" w:cs="Times New Roman"/>
          <w:sz w:val="24"/>
          <w:szCs w:val="24"/>
        </w:rPr>
        <w:t>, Advances in cyclone modelling using</w:t>
      </w:r>
    </w:p>
    <w:p w:rsidR="00FB227A" w:rsidRDefault="00FB227A" w:rsidP="002961E4">
      <w:pPr>
        <w:autoSpaceDE w:val="0"/>
        <w:autoSpaceDN w:val="0"/>
        <w:adjustRightInd w:val="0"/>
        <w:spacing w:after="0" w:line="360" w:lineRule="auto"/>
        <w:ind w:firstLine="720"/>
        <w:jc w:val="both"/>
        <w:rPr>
          <w:rFonts w:ascii="Times New Roman" w:hAnsi="Times New Roman" w:cs="Times New Roman"/>
          <w:sz w:val="24"/>
          <w:szCs w:val="24"/>
        </w:rPr>
      </w:pPr>
      <w:r w:rsidRPr="00901918">
        <w:rPr>
          <w:rFonts w:ascii="Times New Roman" w:hAnsi="Times New Roman" w:cs="Times New Roman"/>
          <w:sz w:val="24"/>
          <w:szCs w:val="24"/>
        </w:rPr>
        <w:t>unstructured grids, Chem. Eng. Res. Des. 78 (8) (2000) 1098–1104.</w:t>
      </w:r>
    </w:p>
    <w:p w:rsidR="00FB227A" w:rsidRPr="00901918"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proofErr w:type="spellStart"/>
      <w:r w:rsidRPr="00901918">
        <w:rPr>
          <w:rFonts w:ascii="Times New Roman" w:hAnsi="Times New Roman" w:cs="Times New Roman"/>
          <w:sz w:val="24"/>
          <w:szCs w:val="24"/>
        </w:rPr>
        <w:t>Karagoz</w:t>
      </w:r>
      <w:proofErr w:type="spellEnd"/>
      <w:r w:rsidRPr="00901918">
        <w:rPr>
          <w:rFonts w:ascii="Times New Roman" w:hAnsi="Times New Roman" w:cs="Times New Roman"/>
          <w:sz w:val="24"/>
          <w:szCs w:val="24"/>
        </w:rPr>
        <w:t xml:space="preserve">, A. </w:t>
      </w:r>
      <w:proofErr w:type="spellStart"/>
      <w:r w:rsidRPr="00901918">
        <w:rPr>
          <w:rFonts w:ascii="Times New Roman" w:hAnsi="Times New Roman" w:cs="Times New Roman"/>
          <w:sz w:val="24"/>
          <w:szCs w:val="24"/>
        </w:rPr>
        <w:t>Avci</w:t>
      </w:r>
      <w:proofErr w:type="spellEnd"/>
      <w:r w:rsidRPr="00901918">
        <w:rPr>
          <w:rFonts w:ascii="Times New Roman" w:hAnsi="Times New Roman" w:cs="Times New Roman"/>
          <w:sz w:val="24"/>
          <w:szCs w:val="24"/>
        </w:rPr>
        <w:t xml:space="preserve">, A. </w:t>
      </w:r>
      <w:proofErr w:type="spellStart"/>
      <w:r w:rsidRPr="00901918">
        <w:rPr>
          <w:rFonts w:ascii="Times New Roman" w:hAnsi="Times New Roman" w:cs="Times New Roman"/>
          <w:sz w:val="24"/>
          <w:szCs w:val="24"/>
        </w:rPr>
        <w:t>Surmen</w:t>
      </w:r>
      <w:proofErr w:type="spellEnd"/>
      <w:r w:rsidRPr="00901918">
        <w:rPr>
          <w:rFonts w:ascii="Times New Roman" w:hAnsi="Times New Roman" w:cs="Times New Roman"/>
          <w:sz w:val="24"/>
          <w:szCs w:val="24"/>
        </w:rPr>
        <w:t xml:space="preserve">, O </w:t>
      </w:r>
      <w:proofErr w:type="spellStart"/>
      <w:r w:rsidRPr="00901918">
        <w:rPr>
          <w:rFonts w:ascii="Times New Roman" w:hAnsi="Times New Roman" w:cs="Times New Roman"/>
          <w:sz w:val="24"/>
          <w:szCs w:val="24"/>
        </w:rPr>
        <w:t>Sendogan</w:t>
      </w:r>
      <w:proofErr w:type="spellEnd"/>
      <w:r w:rsidRPr="00901918">
        <w:rPr>
          <w:rFonts w:ascii="Times New Roman" w:hAnsi="Times New Roman" w:cs="Times New Roman"/>
          <w:sz w:val="24"/>
          <w:szCs w:val="24"/>
        </w:rPr>
        <w:t xml:space="preserve">, Design and performance evaluation of a new </w:t>
      </w:r>
    </w:p>
    <w:p w:rsidR="00FB227A" w:rsidRDefault="00FB227A" w:rsidP="002961E4">
      <w:pPr>
        <w:autoSpaceDE w:val="0"/>
        <w:autoSpaceDN w:val="0"/>
        <w:adjustRightInd w:val="0"/>
        <w:spacing w:after="0" w:line="360" w:lineRule="auto"/>
        <w:ind w:firstLine="720"/>
        <w:jc w:val="both"/>
        <w:rPr>
          <w:rFonts w:ascii="Times New Roman" w:hAnsi="Times New Roman" w:cs="Times New Roman"/>
          <w:sz w:val="24"/>
          <w:szCs w:val="24"/>
        </w:rPr>
      </w:pPr>
      <w:r w:rsidRPr="00901918">
        <w:rPr>
          <w:rFonts w:ascii="Times New Roman" w:hAnsi="Times New Roman" w:cs="Times New Roman"/>
          <w:sz w:val="24"/>
          <w:szCs w:val="24"/>
        </w:rPr>
        <w:t>cyclone separator. J. Aerosol Sci. 59(2013) 57-64.</w:t>
      </w:r>
    </w:p>
    <w:p w:rsidR="00FB227A" w:rsidRPr="00515550"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F70C86">
        <w:rPr>
          <w:rFonts w:ascii="Times New Roman" w:hAnsi="Times New Roman" w:cs="Times New Roman"/>
          <w:color w:val="000000"/>
          <w:sz w:val="24"/>
          <w:szCs w:val="24"/>
        </w:rPr>
        <w:t xml:space="preserve">P. Fu, F. Wang, L. Ma, X. Yang, H. Wang, Fine particle sorting and classification in the cyclonic centrifugal field, Sep. and </w:t>
      </w:r>
      <w:proofErr w:type="spellStart"/>
      <w:r w:rsidRPr="00F70C86">
        <w:rPr>
          <w:rFonts w:ascii="Times New Roman" w:hAnsi="Times New Roman" w:cs="Times New Roman"/>
          <w:color w:val="000000"/>
          <w:sz w:val="24"/>
          <w:szCs w:val="24"/>
        </w:rPr>
        <w:t>Purif</w:t>
      </w:r>
      <w:proofErr w:type="spellEnd"/>
      <w:r w:rsidRPr="00F70C86">
        <w:rPr>
          <w:rFonts w:ascii="Times New Roman" w:hAnsi="Times New Roman" w:cs="Times New Roman"/>
          <w:color w:val="000000"/>
          <w:sz w:val="24"/>
          <w:szCs w:val="24"/>
        </w:rPr>
        <w:t>. Technol. 158(2016)357-366.</w:t>
      </w:r>
    </w:p>
    <w:p w:rsidR="00FB227A" w:rsidRPr="00DB2652"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515550">
        <w:rPr>
          <w:rFonts w:ascii="Times New Roman" w:hAnsi="Times New Roman" w:cs="Times New Roman"/>
          <w:color w:val="000000"/>
          <w:sz w:val="24"/>
          <w:szCs w:val="24"/>
        </w:rPr>
        <w:t xml:space="preserve">R. Johansson, M. </w:t>
      </w:r>
      <w:proofErr w:type="spellStart"/>
      <w:r w:rsidRPr="00515550">
        <w:rPr>
          <w:rFonts w:ascii="Times New Roman" w:hAnsi="Times New Roman" w:cs="Times New Roman"/>
          <w:color w:val="000000"/>
          <w:sz w:val="24"/>
          <w:szCs w:val="24"/>
        </w:rPr>
        <w:t>Evertsson</w:t>
      </w:r>
      <w:proofErr w:type="spellEnd"/>
      <w:r w:rsidRPr="00515550">
        <w:rPr>
          <w:rFonts w:ascii="Times New Roman" w:hAnsi="Times New Roman" w:cs="Times New Roman"/>
          <w:color w:val="000000"/>
          <w:sz w:val="24"/>
          <w:szCs w:val="24"/>
        </w:rPr>
        <w:t xml:space="preserve">, CFD simulation of a centrifugal air classifier used in the </w:t>
      </w:r>
      <w:proofErr w:type="gramStart"/>
      <w:r w:rsidRPr="00515550">
        <w:rPr>
          <w:rFonts w:ascii="Times New Roman" w:hAnsi="Times New Roman" w:cs="Times New Roman"/>
          <w:color w:val="000000"/>
          <w:sz w:val="24"/>
          <w:szCs w:val="24"/>
        </w:rPr>
        <w:t xml:space="preserve">aggregate </w:t>
      </w:r>
      <w:r>
        <w:rPr>
          <w:rFonts w:ascii="Times New Roman" w:hAnsi="Times New Roman" w:cs="Times New Roman"/>
          <w:color w:val="000000"/>
          <w:sz w:val="24"/>
          <w:szCs w:val="24"/>
        </w:rPr>
        <w:t xml:space="preserve"> </w:t>
      </w:r>
      <w:r w:rsidRPr="00515550">
        <w:rPr>
          <w:rFonts w:ascii="Times New Roman" w:hAnsi="Times New Roman" w:cs="Times New Roman"/>
          <w:color w:val="000000"/>
          <w:sz w:val="24"/>
          <w:szCs w:val="24"/>
        </w:rPr>
        <w:t>industry</w:t>
      </w:r>
      <w:proofErr w:type="gramEnd"/>
      <w:r w:rsidRPr="00515550">
        <w:rPr>
          <w:rFonts w:ascii="Times New Roman" w:hAnsi="Times New Roman" w:cs="Times New Roman"/>
          <w:color w:val="000000"/>
          <w:sz w:val="24"/>
          <w:szCs w:val="24"/>
        </w:rPr>
        <w:t>, Minerals Eng. 63(2014)149–156</w:t>
      </w:r>
    </w:p>
    <w:p w:rsidR="00FB227A" w:rsidRPr="00A84292"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DB2652">
        <w:rPr>
          <w:rFonts w:ascii="Times New Roman" w:hAnsi="Times New Roman" w:cs="Times New Roman"/>
          <w:color w:val="000000"/>
          <w:sz w:val="24"/>
          <w:szCs w:val="24"/>
        </w:rPr>
        <w:t>H. Yoshida, K. Ono, K. Fukui, The effect of a new method of fluid flow control on submicron particle classification in gas-cyclones, Powder Technol. 149 (2005) 139-147.</w:t>
      </w:r>
    </w:p>
    <w:p w:rsidR="00FB227A" w:rsidRPr="005F35A0"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A84292">
        <w:rPr>
          <w:rFonts w:ascii="Times New Roman" w:hAnsi="Times New Roman" w:cs="Times New Roman"/>
          <w:color w:val="000000"/>
          <w:sz w:val="24"/>
          <w:szCs w:val="24"/>
        </w:rPr>
        <w:t xml:space="preserve">F. </w:t>
      </w:r>
      <w:proofErr w:type="spellStart"/>
      <w:r w:rsidRPr="00A84292">
        <w:rPr>
          <w:rFonts w:ascii="Times New Roman" w:hAnsi="Times New Roman" w:cs="Times New Roman"/>
          <w:color w:val="000000"/>
          <w:sz w:val="24"/>
          <w:szCs w:val="24"/>
        </w:rPr>
        <w:t>Boysan</w:t>
      </w:r>
      <w:proofErr w:type="spellEnd"/>
      <w:r w:rsidRPr="00A84292">
        <w:rPr>
          <w:rFonts w:ascii="Times New Roman" w:hAnsi="Times New Roman" w:cs="Times New Roman"/>
          <w:color w:val="000000"/>
          <w:sz w:val="24"/>
          <w:szCs w:val="24"/>
        </w:rPr>
        <w:t xml:space="preserve">, W.H. Ayer, J. </w:t>
      </w:r>
      <w:proofErr w:type="spellStart"/>
      <w:r w:rsidRPr="00A84292">
        <w:rPr>
          <w:rFonts w:ascii="Times New Roman" w:hAnsi="Times New Roman" w:cs="Times New Roman"/>
          <w:color w:val="000000"/>
          <w:sz w:val="24"/>
          <w:szCs w:val="24"/>
        </w:rPr>
        <w:t>Swithenbank</w:t>
      </w:r>
      <w:proofErr w:type="spellEnd"/>
      <w:r w:rsidRPr="00A84292">
        <w:rPr>
          <w:rFonts w:ascii="Times New Roman" w:hAnsi="Times New Roman" w:cs="Times New Roman"/>
          <w:color w:val="000000"/>
          <w:sz w:val="24"/>
          <w:szCs w:val="24"/>
        </w:rPr>
        <w:t xml:space="preserve">, </w:t>
      </w:r>
      <w:proofErr w:type="spellStart"/>
      <w:r w:rsidRPr="00A84292">
        <w:rPr>
          <w:rFonts w:ascii="Times New Roman" w:hAnsi="Times New Roman" w:cs="Times New Roman"/>
          <w:color w:val="000000"/>
          <w:sz w:val="24"/>
          <w:szCs w:val="24"/>
        </w:rPr>
        <w:t>Fundanmental</w:t>
      </w:r>
      <w:proofErr w:type="spellEnd"/>
      <w:r w:rsidRPr="00A84292">
        <w:rPr>
          <w:rFonts w:ascii="Times New Roman" w:hAnsi="Times New Roman" w:cs="Times New Roman"/>
          <w:color w:val="000000"/>
          <w:sz w:val="24"/>
          <w:szCs w:val="24"/>
        </w:rPr>
        <w:t xml:space="preserve"> mathematical-modelling approach to </w:t>
      </w:r>
      <w:proofErr w:type="gramStart"/>
      <w:r w:rsidRPr="00A84292">
        <w:rPr>
          <w:rFonts w:ascii="Times New Roman" w:hAnsi="Times New Roman" w:cs="Times New Roman"/>
          <w:color w:val="000000"/>
          <w:sz w:val="24"/>
          <w:szCs w:val="24"/>
        </w:rPr>
        <w:t xml:space="preserve">cyclone </w:t>
      </w:r>
      <w:r w:rsidRPr="00A84292">
        <w:rPr>
          <w:rFonts w:ascii="Times New Roman" w:hAnsi="Times New Roman" w:cs="Times New Roman"/>
          <w:sz w:val="24"/>
          <w:szCs w:val="24"/>
        </w:rPr>
        <w:t xml:space="preserve"> </w:t>
      </w:r>
      <w:r w:rsidRPr="00A84292">
        <w:rPr>
          <w:rFonts w:ascii="Times New Roman" w:hAnsi="Times New Roman" w:cs="Times New Roman"/>
          <w:color w:val="000000"/>
          <w:sz w:val="24"/>
          <w:szCs w:val="24"/>
        </w:rPr>
        <w:t>design</w:t>
      </w:r>
      <w:proofErr w:type="gramEnd"/>
      <w:r w:rsidRPr="00A84292">
        <w:rPr>
          <w:rFonts w:ascii="Times New Roman" w:hAnsi="Times New Roman" w:cs="Times New Roman"/>
          <w:color w:val="000000"/>
          <w:sz w:val="24"/>
          <w:szCs w:val="24"/>
        </w:rPr>
        <w:t>, Trans. Inst. Chem. Eng. 60 (1982) 222-230.</w:t>
      </w:r>
    </w:p>
    <w:p w:rsidR="00FB227A" w:rsidRPr="005F35A0" w:rsidRDefault="00FB227A" w:rsidP="002961E4">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proofErr w:type="spellStart"/>
      <w:r w:rsidRPr="005F35A0">
        <w:rPr>
          <w:rFonts w:ascii="Times New Roman" w:hAnsi="Times New Roman" w:cs="Times New Roman"/>
          <w:color w:val="000000"/>
          <w:sz w:val="24"/>
          <w:szCs w:val="24"/>
        </w:rPr>
        <w:t>Faqi</w:t>
      </w:r>
      <w:proofErr w:type="spellEnd"/>
      <w:r w:rsidRPr="005F35A0">
        <w:rPr>
          <w:rFonts w:ascii="Times New Roman" w:hAnsi="Times New Roman" w:cs="Times New Roman"/>
          <w:color w:val="000000"/>
          <w:sz w:val="24"/>
          <w:szCs w:val="24"/>
        </w:rPr>
        <w:t xml:space="preserve"> Zhou, </w:t>
      </w:r>
      <w:proofErr w:type="spellStart"/>
      <w:r w:rsidRPr="005F35A0">
        <w:rPr>
          <w:rFonts w:ascii="Times New Roman" w:hAnsi="Times New Roman" w:cs="Times New Roman"/>
          <w:color w:val="000000"/>
          <w:sz w:val="24"/>
          <w:szCs w:val="24"/>
        </w:rPr>
        <w:t>Guogang</w:t>
      </w:r>
      <w:proofErr w:type="spellEnd"/>
      <w:r w:rsidRPr="005F35A0">
        <w:rPr>
          <w:rFonts w:ascii="Times New Roman" w:hAnsi="Times New Roman" w:cs="Times New Roman"/>
          <w:color w:val="000000"/>
          <w:sz w:val="24"/>
          <w:szCs w:val="24"/>
        </w:rPr>
        <w:t xml:space="preserve"> Sun, </w:t>
      </w:r>
      <w:proofErr w:type="spellStart"/>
      <w:r w:rsidRPr="005F35A0">
        <w:rPr>
          <w:rFonts w:ascii="Times New Roman" w:hAnsi="Times New Roman" w:cs="Times New Roman"/>
          <w:color w:val="000000"/>
          <w:sz w:val="24"/>
          <w:szCs w:val="24"/>
        </w:rPr>
        <w:t>Xiaopeng</w:t>
      </w:r>
      <w:proofErr w:type="spellEnd"/>
      <w:r w:rsidRPr="005F35A0">
        <w:rPr>
          <w:rFonts w:ascii="Times New Roman" w:hAnsi="Times New Roman" w:cs="Times New Roman"/>
          <w:color w:val="000000"/>
          <w:sz w:val="24"/>
          <w:szCs w:val="24"/>
        </w:rPr>
        <w:t xml:space="preserve"> Han, Yong Zhang, ‘Experimental and CFD study on effects of spiral guide vanes on cyclone performance’, </w:t>
      </w:r>
      <w:r w:rsidRPr="005F35A0">
        <w:rPr>
          <w:rFonts w:ascii="Times New Roman" w:hAnsi="Times New Roman" w:cs="Times New Roman"/>
          <w:color w:val="000000" w:themeColor="text1"/>
          <w:sz w:val="24"/>
          <w:szCs w:val="24"/>
        </w:rPr>
        <w:t>Powder Technology 286 (2015) 488–506.</w:t>
      </w:r>
    </w:p>
    <w:p w:rsidR="00DE2A44" w:rsidRDefault="00FB227A" w:rsidP="002961E4">
      <w:pPr>
        <w:pStyle w:val="ListParagraph"/>
        <w:numPr>
          <w:ilvl w:val="0"/>
          <w:numId w:val="1"/>
        </w:numPr>
        <w:autoSpaceDE w:val="0"/>
        <w:autoSpaceDN w:val="0"/>
        <w:adjustRightInd w:val="0"/>
        <w:spacing w:after="0" w:line="360" w:lineRule="auto"/>
        <w:jc w:val="both"/>
      </w:pPr>
      <w:r w:rsidRPr="005F35A0">
        <w:rPr>
          <w:rFonts w:ascii="Times New Roman" w:hAnsi="Times New Roman" w:cs="Times New Roman"/>
          <w:color w:val="000000" w:themeColor="text1"/>
          <w:sz w:val="24"/>
          <w:szCs w:val="24"/>
        </w:rPr>
        <w:t xml:space="preserve">Sakura </w:t>
      </w:r>
      <w:proofErr w:type="spellStart"/>
      <w:r w:rsidRPr="005F35A0">
        <w:rPr>
          <w:rFonts w:ascii="Times New Roman" w:hAnsi="Times New Roman" w:cs="Times New Roman"/>
          <w:color w:val="000000" w:themeColor="text1"/>
          <w:sz w:val="24"/>
          <w:szCs w:val="24"/>
        </w:rPr>
        <w:t>Ganegama</w:t>
      </w:r>
      <w:proofErr w:type="spellEnd"/>
      <w:r w:rsidRPr="005F35A0">
        <w:rPr>
          <w:rFonts w:ascii="Times New Roman" w:hAnsi="Times New Roman" w:cs="Times New Roman"/>
          <w:color w:val="000000" w:themeColor="text1"/>
          <w:sz w:val="24"/>
          <w:szCs w:val="24"/>
        </w:rPr>
        <w:t xml:space="preserve"> </w:t>
      </w:r>
      <w:proofErr w:type="spellStart"/>
      <w:proofErr w:type="gramStart"/>
      <w:r w:rsidRPr="005F35A0">
        <w:rPr>
          <w:rFonts w:ascii="Times New Roman" w:hAnsi="Times New Roman" w:cs="Times New Roman"/>
          <w:color w:val="000000" w:themeColor="text1"/>
          <w:sz w:val="24"/>
          <w:szCs w:val="24"/>
        </w:rPr>
        <w:t>Bogodage</w:t>
      </w:r>
      <w:proofErr w:type="spellEnd"/>
      <w:r w:rsidRPr="005F35A0">
        <w:rPr>
          <w:rFonts w:ascii="Times New Roman" w:hAnsi="Times New Roman" w:cs="Times New Roman"/>
          <w:color w:val="000000" w:themeColor="text1"/>
          <w:sz w:val="24"/>
          <w:szCs w:val="24"/>
        </w:rPr>
        <w:t>,,</w:t>
      </w:r>
      <w:proofErr w:type="spellStart"/>
      <w:proofErr w:type="gramEnd"/>
      <w:r w:rsidRPr="005F35A0">
        <w:rPr>
          <w:rFonts w:ascii="Times New Roman" w:hAnsi="Times New Roman" w:cs="Times New Roman"/>
          <w:color w:val="000000" w:themeColor="text1"/>
          <w:sz w:val="24"/>
          <w:szCs w:val="24"/>
        </w:rPr>
        <w:t>AndrewY.T.Leung</w:t>
      </w:r>
      <w:proofErr w:type="spellEnd"/>
      <w:r w:rsidRPr="005F35A0">
        <w:rPr>
          <w:rFonts w:ascii="Times New Roman" w:hAnsi="Times New Roman" w:cs="Times New Roman"/>
          <w:color w:val="000000" w:themeColor="text1"/>
          <w:sz w:val="24"/>
          <w:szCs w:val="24"/>
        </w:rPr>
        <w:t>, CFD simulation of cyclone separators to reduce air pollution, Powder Technology 286 (2015) 488–506. Advanced Powder Technology 142 (2018) 323-371.</w:t>
      </w:r>
      <w:r w:rsidR="002961E4">
        <w:t xml:space="preserve"> </w:t>
      </w:r>
    </w:p>
    <w:sectPr w:rsidR="00DE2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F4D90"/>
    <w:multiLevelType w:val="hybridMultilevel"/>
    <w:tmpl w:val="C7E40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71E60"/>
    <w:multiLevelType w:val="hybridMultilevel"/>
    <w:tmpl w:val="20584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27A"/>
    <w:rsid w:val="00241DED"/>
    <w:rsid w:val="002961E4"/>
    <w:rsid w:val="002A5B40"/>
    <w:rsid w:val="00320CBE"/>
    <w:rsid w:val="003F1CFE"/>
    <w:rsid w:val="003F40F3"/>
    <w:rsid w:val="004B47AD"/>
    <w:rsid w:val="005B00A8"/>
    <w:rsid w:val="005F3EC9"/>
    <w:rsid w:val="00680868"/>
    <w:rsid w:val="00680AE3"/>
    <w:rsid w:val="00695272"/>
    <w:rsid w:val="006C7E96"/>
    <w:rsid w:val="006F1B63"/>
    <w:rsid w:val="00707530"/>
    <w:rsid w:val="007D4761"/>
    <w:rsid w:val="00812158"/>
    <w:rsid w:val="00863EAE"/>
    <w:rsid w:val="008C411B"/>
    <w:rsid w:val="0096391B"/>
    <w:rsid w:val="009B6CDB"/>
    <w:rsid w:val="009B6CDC"/>
    <w:rsid w:val="00A211BC"/>
    <w:rsid w:val="00AA1EEA"/>
    <w:rsid w:val="00BD64FC"/>
    <w:rsid w:val="00D93729"/>
    <w:rsid w:val="00DA2DCC"/>
    <w:rsid w:val="00DE0963"/>
    <w:rsid w:val="00DE2A44"/>
    <w:rsid w:val="00EC7234"/>
    <w:rsid w:val="00FB227A"/>
    <w:rsid w:val="00FB4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3C368"/>
  <w15:chartTrackingRefBased/>
  <w15:docId w15:val="{C6285B50-03E4-4879-8A18-3DD95EBE4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27A"/>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2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11</Pages>
  <Words>2743</Words>
  <Characters>15640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TryCAE07</cp:lastModifiedBy>
  <cp:revision>31</cp:revision>
  <dcterms:created xsi:type="dcterms:W3CDTF">2018-12-25T17:57:00Z</dcterms:created>
  <dcterms:modified xsi:type="dcterms:W3CDTF">2018-12-25T10:06:00Z</dcterms:modified>
</cp:coreProperties>
</file>