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B9A" w:rsidRPr="00EE426C" w:rsidRDefault="001C136F" w:rsidP="00DD5B9A">
      <w:pPr>
        <w:pStyle w:val="papertitle"/>
      </w:pPr>
      <w:r>
        <w:t xml:space="preserve">Heat Source Effects on MHD Fluid Flow </w:t>
      </w:r>
      <w:proofErr w:type="gramStart"/>
      <w:r>
        <w:t>Over</w:t>
      </w:r>
      <w:proofErr w:type="gramEnd"/>
      <w:r>
        <w:t xml:space="preserve"> a Moving </w:t>
      </w:r>
      <w:r w:rsidR="00DD5B9A" w:rsidRPr="00AB4676">
        <w:t xml:space="preserve">Vertical Plate </w:t>
      </w:r>
      <w:r>
        <w:t xml:space="preserve">in the presence of Chemical Reaction </w:t>
      </w:r>
      <w:r w:rsidR="00DD5B9A" w:rsidRPr="00AB4676">
        <w:t xml:space="preserve">with Convective </w:t>
      </w:r>
      <w:r>
        <w:t xml:space="preserve">surface </w:t>
      </w:r>
      <w:r w:rsidR="00DD5B9A" w:rsidRPr="00AB4676">
        <w:t>Boundary Condition</w:t>
      </w:r>
    </w:p>
    <w:p w:rsidR="00DD5B9A" w:rsidRPr="00AB4676" w:rsidRDefault="00DD5B9A" w:rsidP="00DD5B9A">
      <w:pPr>
        <w:pStyle w:val="Authors"/>
        <w:framePr w:w="0" w:hSpace="0" w:vSpace="0" w:wrap="auto" w:vAnchor="margin" w:hAnchor="text" w:xAlign="left" w:yAlign="inline"/>
        <w:tabs>
          <w:tab w:val="center" w:pos="4513"/>
          <w:tab w:val="left" w:pos="6810"/>
        </w:tabs>
        <w:spacing w:after="0" w:line="276" w:lineRule="auto"/>
        <w:rPr>
          <w:sz w:val="20"/>
          <w:szCs w:val="20"/>
        </w:rPr>
      </w:pPr>
      <w:r w:rsidRPr="00130535">
        <w:rPr>
          <w:bCs/>
          <w:sz w:val="24"/>
          <w:szCs w:val="24"/>
        </w:rPr>
        <w:t xml:space="preserve">* </w:t>
      </w:r>
      <w:r w:rsidRPr="00AB4676">
        <w:rPr>
          <w:sz w:val="20"/>
          <w:szCs w:val="20"/>
        </w:rPr>
        <w:t>Shankar Goud.B</w:t>
      </w:r>
      <w:r w:rsidRPr="0034655C">
        <w:rPr>
          <w:sz w:val="20"/>
          <w:szCs w:val="20"/>
          <w:vertAlign w:val="superscript"/>
        </w:rPr>
        <w:t>1</w:t>
      </w:r>
      <w:r w:rsidRPr="00AB4676">
        <w:rPr>
          <w:sz w:val="20"/>
          <w:szCs w:val="20"/>
        </w:rPr>
        <w:t xml:space="preserve">, </w:t>
      </w:r>
      <w:proofErr w:type="spellStart"/>
      <w:r w:rsidRPr="00AB4676">
        <w:rPr>
          <w:sz w:val="20"/>
          <w:szCs w:val="20"/>
        </w:rPr>
        <w:t>Dharmendar</w:t>
      </w:r>
      <w:proofErr w:type="spellEnd"/>
      <w:r w:rsidRPr="00AB4676">
        <w:rPr>
          <w:sz w:val="20"/>
          <w:szCs w:val="20"/>
        </w:rPr>
        <w:t xml:space="preserve"> Reddy Yanala</w:t>
      </w:r>
      <w:r w:rsidRPr="0034655C">
        <w:rPr>
          <w:sz w:val="20"/>
          <w:szCs w:val="20"/>
          <w:vertAlign w:val="superscript"/>
        </w:rPr>
        <w:t>2</w:t>
      </w:r>
      <w:r w:rsidRPr="00AB4676">
        <w:rPr>
          <w:sz w:val="20"/>
          <w:szCs w:val="20"/>
        </w:rPr>
        <w:t xml:space="preserve"> </w:t>
      </w:r>
    </w:p>
    <w:p w:rsidR="00DD5B9A" w:rsidRDefault="00DD5B9A" w:rsidP="00DD5B9A">
      <w:pPr>
        <w:pStyle w:val="Authors"/>
        <w:framePr w:w="0" w:hSpace="0" w:vSpace="0" w:wrap="auto" w:vAnchor="margin" w:hAnchor="text" w:xAlign="left" w:yAlign="inline"/>
        <w:spacing w:after="0" w:line="360" w:lineRule="auto"/>
        <w:rPr>
          <w:sz w:val="18"/>
          <w:szCs w:val="20"/>
        </w:rPr>
      </w:pPr>
      <w:r w:rsidRPr="00130535">
        <w:rPr>
          <w:bCs/>
          <w:sz w:val="20"/>
          <w:szCs w:val="20"/>
          <w:vertAlign w:val="superscript"/>
        </w:rPr>
        <w:t xml:space="preserve"> </w:t>
      </w:r>
      <w:proofErr w:type="gramStart"/>
      <w:r w:rsidRPr="002977AC">
        <w:rPr>
          <w:sz w:val="20"/>
          <w:szCs w:val="20"/>
          <w:vertAlign w:val="superscript"/>
        </w:rPr>
        <w:t>1</w:t>
      </w:r>
      <w:r w:rsidRPr="00AB4676">
        <w:rPr>
          <w:sz w:val="18"/>
          <w:szCs w:val="20"/>
        </w:rPr>
        <w:t xml:space="preserve">Department of Mathematics, JNTUH College of Engineering, </w:t>
      </w:r>
      <w:proofErr w:type="spellStart"/>
      <w:r w:rsidRPr="00AB4676">
        <w:rPr>
          <w:sz w:val="18"/>
          <w:szCs w:val="20"/>
        </w:rPr>
        <w:t>Kukatpally</w:t>
      </w:r>
      <w:proofErr w:type="spellEnd"/>
      <w:r w:rsidRPr="00AB4676">
        <w:rPr>
          <w:sz w:val="18"/>
          <w:szCs w:val="20"/>
        </w:rPr>
        <w:t>, Hyderabad- 085, TS, India.</w:t>
      </w:r>
      <w:proofErr w:type="gramEnd"/>
    </w:p>
    <w:p w:rsidR="00DD5B9A" w:rsidRPr="00AB4676" w:rsidRDefault="00DD5B9A" w:rsidP="00DD5B9A">
      <w:pPr>
        <w:pStyle w:val="Authors"/>
        <w:framePr w:w="0" w:hSpace="0" w:vSpace="0" w:wrap="auto" w:vAnchor="margin" w:hAnchor="text" w:xAlign="left" w:yAlign="inline"/>
        <w:spacing w:after="0" w:line="360" w:lineRule="auto"/>
        <w:rPr>
          <w:sz w:val="18"/>
          <w:szCs w:val="20"/>
        </w:rPr>
      </w:pPr>
      <w:r w:rsidRPr="00AB4676">
        <w:rPr>
          <w:sz w:val="18"/>
          <w:szCs w:val="20"/>
        </w:rPr>
        <w:t xml:space="preserve">          </w:t>
      </w:r>
      <w:r w:rsidRPr="002977AC">
        <w:rPr>
          <w:sz w:val="18"/>
          <w:szCs w:val="20"/>
          <w:vertAlign w:val="superscript"/>
        </w:rPr>
        <w:t>2</w:t>
      </w:r>
      <w:r w:rsidRPr="00AB4676">
        <w:rPr>
          <w:sz w:val="18"/>
          <w:szCs w:val="20"/>
        </w:rPr>
        <w:t xml:space="preserve"> Departments of Mathematics, </w:t>
      </w:r>
      <w:proofErr w:type="spellStart"/>
      <w:r>
        <w:rPr>
          <w:sz w:val="18"/>
          <w:szCs w:val="20"/>
        </w:rPr>
        <w:t>Anurag</w:t>
      </w:r>
      <w:proofErr w:type="spellEnd"/>
      <w:r>
        <w:rPr>
          <w:sz w:val="18"/>
          <w:szCs w:val="20"/>
        </w:rPr>
        <w:t xml:space="preserve"> Group of </w:t>
      </w:r>
      <w:proofErr w:type="spellStart"/>
      <w:r>
        <w:rPr>
          <w:sz w:val="18"/>
          <w:szCs w:val="20"/>
        </w:rPr>
        <w:t>Insitutions</w:t>
      </w:r>
      <w:proofErr w:type="spellEnd"/>
      <w:r w:rsidRPr="00AB4676">
        <w:rPr>
          <w:sz w:val="18"/>
          <w:szCs w:val="20"/>
        </w:rPr>
        <w:t xml:space="preserve">, </w:t>
      </w:r>
      <w:proofErr w:type="spellStart"/>
      <w:r w:rsidRPr="00AB4676">
        <w:rPr>
          <w:sz w:val="18"/>
          <w:szCs w:val="20"/>
        </w:rPr>
        <w:t>Ghatkesar</w:t>
      </w:r>
      <w:proofErr w:type="spellEnd"/>
      <w:r w:rsidRPr="00AB4676">
        <w:rPr>
          <w:sz w:val="18"/>
          <w:szCs w:val="20"/>
        </w:rPr>
        <w:t xml:space="preserve">, </w:t>
      </w:r>
      <w:proofErr w:type="gramStart"/>
      <w:r w:rsidRPr="00AB4676">
        <w:rPr>
          <w:sz w:val="18"/>
          <w:szCs w:val="20"/>
        </w:rPr>
        <w:t>Hyderabad ,</w:t>
      </w:r>
      <w:proofErr w:type="gramEnd"/>
      <w:r w:rsidRPr="00AB4676">
        <w:rPr>
          <w:sz w:val="18"/>
          <w:szCs w:val="20"/>
        </w:rPr>
        <w:t xml:space="preserve"> TS, India. </w:t>
      </w:r>
    </w:p>
    <w:p w:rsidR="00DD5B9A" w:rsidRPr="00501FA6" w:rsidRDefault="00DD5B9A" w:rsidP="00DD5B9A">
      <w:pPr>
        <w:pStyle w:val="address"/>
      </w:pPr>
      <w:r w:rsidRPr="00501FA6">
        <w:t xml:space="preserve">Corresponding Author Email: bsgoud.mtech@gmail.com  </w:t>
      </w:r>
    </w:p>
    <w:p w:rsidR="00DD5B9A" w:rsidRPr="00843DFB" w:rsidRDefault="00DD5B9A" w:rsidP="00DD5B9A">
      <w:pPr>
        <w:spacing w:line="240" w:lineRule="auto"/>
        <w:ind w:firstLine="720"/>
      </w:pPr>
      <w:r>
        <w:rPr>
          <w:b/>
          <w:bCs/>
        </w:rPr>
        <w:t>Abstract:</w:t>
      </w:r>
      <w:r w:rsidRPr="00EE426C">
        <w:rPr>
          <w:b/>
          <w:bCs/>
        </w:rPr>
        <w:t xml:space="preserve"> </w:t>
      </w:r>
      <w:r w:rsidRPr="00843DFB">
        <w:t>This paper focuses on the effects of a convective boundary cond</w:t>
      </w:r>
      <w:r w:rsidRPr="00843DFB">
        <w:t>i</w:t>
      </w:r>
      <w:r w:rsidRPr="00843DFB">
        <w:t xml:space="preserve">tion and internal heat source along with chemical reaction on the laminar magneto hydrodynamic (MHD) flow involving a mixed convection heat and mass transfer flow over a vertically moving plate. The governing equations for such flows are drawn and solved using the Keller box techniques on reduction to set of ordinary differential equations. Graphical representations are made use of to understand the outcomes of physical parameters on the concentration, temperature and velocity profiles. A tabular depiction is used for the values of skin friction, Heat </w:t>
      </w:r>
      <w:r>
        <w:t>and</w:t>
      </w:r>
      <w:r w:rsidRPr="00843DFB">
        <w:t xml:space="preserve"> Mass transfer coefficients around the plate. </w:t>
      </w:r>
    </w:p>
    <w:p w:rsidR="00DD5B9A" w:rsidRPr="00EE426C" w:rsidRDefault="00DD5B9A" w:rsidP="00DD5B9A">
      <w:pPr>
        <w:pStyle w:val="keywords"/>
        <w:ind w:left="0"/>
      </w:pPr>
      <w:r w:rsidRPr="00EE426C">
        <w:rPr>
          <w:b/>
          <w:bCs/>
        </w:rPr>
        <w:t>Keywords:</w:t>
      </w:r>
      <w:r w:rsidRPr="00EE426C">
        <w:t xml:space="preserve"> </w:t>
      </w:r>
      <w:r>
        <w:t>MHD</w:t>
      </w:r>
      <w:r w:rsidRPr="00EE426C">
        <w:t xml:space="preserve">, </w:t>
      </w:r>
      <w:r>
        <w:t>Mixed C</w:t>
      </w:r>
      <w:r w:rsidRPr="00B30A4C">
        <w:t>onvection</w:t>
      </w:r>
      <w:r w:rsidRPr="00843DFB">
        <w:rPr>
          <w:sz w:val="20"/>
        </w:rPr>
        <w:t>,</w:t>
      </w:r>
      <w:r>
        <w:t xml:space="preserve"> </w:t>
      </w:r>
      <w:r>
        <w:t>Keller Box T</w:t>
      </w:r>
      <w:r w:rsidRPr="00B30A4C">
        <w:t>echniques</w:t>
      </w:r>
      <w:r>
        <w:t xml:space="preserve">, </w:t>
      </w:r>
      <w:r w:rsidRPr="00B30A4C">
        <w:t>Heat and Mass transfer</w:t>
      </w:r>
      <w:r>
        <w:t>.</w:t>
      </w:r>
    </w:p>
    <w:p w:rsidR="00DD5B9A" w:rsidRDefault="00DD5B9A" w:rsidP="00DD5B9A">
      <w:pPr>
        <w:pStyle w:val="heading1"/>
      </w:pPr>
      <w:r w:rsidRPr="00B30A4C">
        <w:t>Introduction</w:t>
      </w:r>
      <w:r w:rsidRPr="00B30A4C">
        <w:tab/>
      </w:r>
    </w:p>
    <w:p w:rsidR="00DD5B9A" w:rsidRPr="00D96601" w:rsidRDefault="00DD5B9A" w:rsidP="00DD5B9A">
      <w:pPr>
        <w:pStyle w:val="p1a"/>
      </w:pPr>
      <w:r w:rsidRPr="00B30A4C">
        <w:t>Many industrial processes have applications of convective flows involving mass and heat transfer influenced by magnetic field with heat source and chemical reaction. Practical applications of this process are predominantly found in petroleum industry, chemical industry and in cooling of nuclear reactors. Convection flows occur natura</w:t>
      </w:r>
      <w:r w:rsidRPr="00B30A4C">
        <w:t>l</w:t>
      </w:r>
      <w:r w:rsidRPr="00B30A4C">
        <w:t>ly due to differences in concentration and temperature along with other combined effects. Rate of heat transfer may be qualitatively varied due to a difference in co</w:t>
      </w:r>
      <w:r w:rsidRPr="00B30A4C">
        <w:t>n</w:t>
      </w:r>
      <w:r w:rsidRPr="00B30A4C">
        <w:t xml:space="preserve">centration. Combustion </w:t>
      </w:r>
      <w:proofErr w:type="spellStart"/>
      <w:r w:rsidRPr="00B30A4C">
        <w:t>modelling</w:t>
      </w:r>
      <w:proofErr w:type="spellEnd"/>
      <w:r w:rsidRPr="00B30A4C">
        <w:t xml:space="preserve"> can be improved by the field of heat propagation in many areas due to the chemical reactions of both exothermic and endothermic type and natural convection with heat generation. . </w:t>
      </w:r>
      <w:proofErr w:type="spellStart"/>
      <w:r w:rsidRPr="00B30A4C">
        <w:t>Muthukumaraswamy</w:t>
      </w:r>
      <w:proofErr w:type="spellEnd"/>
      <w:r w:rsidRPr="00B30A4C">
        <w:t xml:space="preserve"> and P. </w:t>
      </w:r>
      <w:proofErr w:type="spellStart"/>
      <w:r w:rsidRPr="00B30A4C">
        <w:t>Ganesan</w:t>
      </w:r>
      <w:proofErr w:type="spellEnd"/>
      <w:r w:rsidRPr="00B30A4C">
        <w:t xml:space="preserve"> [1] studied heat and mass transfer with an unsteady flow past an impulsively started vertical plate. Mohamed </w:t>
      </w:r>
      <w:proofErr w:type="spellStart"/>
      <w:r w:rsidRPr="00B30A4C">
        <w:t>E.Ali</w:t>
      </w:r>
      <w:proofErr w:type="spellEnd"/>
      <w:r w:rsidRPr="00B30A4C">
        <w:t xml:space="preserve"> [2] described the effect of lateral mass flux with inte</w:t>
      </w:r>
      <w:r w:rsidRPr="00B30A4C">
        <w:t>r</w:t>
      </w:r>
      <w:r w:rsidRPr="00B30A4C">
        <w:t xml:space="preserve">nal heat generation on the natural convection boundary layers induced by a heated vertical plate embedded in a saturated porous medium. </w:t>
      </w:r>
      <w:proofErr w:type="spellStart"/>
      <w:r w:rsidRPr="00B30A4C">
        <w:t>Dulal</w:t>
      </w:r>
      <w:proofErr w:type="spellEnd"/>
      <w:r w:rsidRPr="00B30A4C">
        <w:t xml:space="preserve"> Pal. </w:t>
      </w:r>
      <w:proofErr w:type="spellStart"/>
      <w:r w:rsidRPr="00B30A4C">
        <w:t>Hiranmoy</w:t>
      </w:r>
      <w:proofErr w:type="spellEnd"/>
      <w:r w:rsidRPr="00B30A4C">
        <w:t xml:space="preserve"> modal [3] depicted the effects of radiation on combined convection over a vertical flat e</w:t>
      </w:r>
      <w:r w:rsidRPr="00B30A4C">
        <w:t>m</w:t>
      </w:r>
      <w:r w:rsidRPr="00B30A4C">
        <w:t xml:space="preserve">bedded in a porous medium of variable porosity. Anjali Devi and </w:t>
      </w:r>
      <w:proofErr w:type="spellStart"/>
      <w:r w:rsidRPr="00B30A4C">
        <w:t>Kandaswamy</w:t>
      </w:r>
      <w:proofErr w:type="spellEnd"/>
      <w:r w:rsidRPr="00B30A4C">
        <w:t xml:space="preserve"> [4] investigated heat &amp; mass transfer flow along a semi – infinite horizontal plate for chemical reaction. </w:t>
      </w:r>
      <w:proofErr w:type="spellStart"/>
      <w:r w:rsidRPr="00B30A4C">
        <w:t>Dulal</w:t>
      </w:r>
      <w:proofErr w:type="spellEnd"/>
      <w:r w:rsidRPr="00B30A4C">
        <w:t xml:space="preserve"> Pal [5] studied the heat transfer over an unsteady stretching permeable surface for effects of non-uniform heat source/ sink and thermal radiation. H.S </w:t>
      </w:r>
      <w:proofErr w:type="spellStart"/>
      <w:r w:rsidRPr="00B30A4C">
        <w:t>Takhar</w:t>
      </w:r>
      <w:proofErr w:type="spellEnd"/>
      <w:r w:rsidRPr="00B30A4C">
        <w:t xml:space="preserve"> et.al [6] investigated magnetic field on mixed convection flow from a rotating vertical cone. O. </w:t>
      </w:r>
      <w:proofErr w:type="spellStart"/>
      <w:r w:rsidRPr="00B30A4C">
        <w:t>A.Ogulu</w:t>
      </w:r>
      <w:proofErr w:type="spellEnd"/>
      <w:r w:rsidRPr="00B30A4C">
        <w:t xml:space="preserve"> [7] </w:t>
      </w:r>
      <w:proofErr w:type="spellStart"/>
      <w:r w:rsidRPr="00B30A4C">
        <w:t>analysed</w:t>
      </w:r>
      <w:proofErr w:type="spellEnd"/>
      <w:r w:rsidRPr="00B30A4C">
        <w:t xml:space="preserve"> mass transfer flow and the influence of radiation absorption in the presence of a uniform magnetic field on unsteady free convection flow. </w:t>
      </w:r>
      <w:proofErr w:type="spellStart"/>
      <w:r w:rsidRPr="00B30A4C">
        <w:t>Postenicu</w:t>
      </w:r>
      <w:proofErr w:type="spellEnd"/>
      <w:r w:rsidRPr="00B30A4C">
        <w:t xml:space="preserve"> [8] described heat and mass transfer by natural convection from vertical surface with influence of chemical reaction in porous media. Ibrahim et.al [9] introduced effect of the chemical reaction &amp; radiation absorption on the u</w:t>
      </w:r>
      <w:r w:rsidRPr="00B30A4C">
        <w:t>n</w:t>
      </w:r>
      <w:r w:rsidRPr="00B30A4C">
        <w:t xml:space="preserve">steady MHD free convection flow past a </w:t>
      </w:r>
      <w:proofErr w:type="spellStart"/>
      <w:r w:rsidRPr="00B30A4C">
        <w:t>semi infinite</w:t>
      </w:r>
      <w:proofErr w:type="spellEnd"/>
      <w:r w:rsidRPr="00B30A4C">
        <w:t xml:space="preserve"> vertical permeable moving plate with heat source &amp; suction. </w:t>
      </w:r>
      <w:proofErr w:type="spellStart"/>
      <w:r w:rsidRPr="00B30A4C">
        <w:t>G.S.Seth</w:t>
      </w:r>
      <w:proofErr w:type="spellEnd"/>
      <w:r w:rsidRPr="00B30A4C">
        <w:t xml:space="preserve"> et.al [10] </w:t>
      </w:r>
      <w:proofErr w:type="spellStart"/>
      <w:r w:rsidRPr="00B30A4C">
        <w:t>analysed</w:t>
      </w:r>
      <w:proofErr w:type="spellEnd"/>
      <w:r w:rsidRPr="00B30A4C">
        <w:t xml:space="preserve"> </w:t>
      </w:r>
      <w:proofErr w:type="spellStart"/>
      <w:r w:rsidRPr="00B30A4C">
        <w:t>radiative</w:t>
      </w:r>
      <w:proofErr w:type="spellEnd"/>
      <w:r w:rsidRPr="00B30A4C">
        <w:t xml:space="preserve"> heat transfer on MHD natural convection flow past an impulsively moving plate with ramped te</w:t>
      </w:r>
      <w:r w:rsidRPr="00B30A4C">
        <w:t>m</w:t>
      </w:r>
      <w:r w:rsidRPr="00B30A4C">
        <w:t>perature.</w:t>
      </w:r>
    </w:p>
    <w:p w:rsidR="00DD5B9A" w:rsidRPr="009735B0" w:rsidRDefault="00DD5B9A" w:rsidP="00DD5B9A">
      <w:pPr>
        <w:pStyle w:val="heading1"/>
      </w:pPr>
      <w:r w:rsidRPr="00130535">
        <w:t>Mathematical Formulation</w:t>
      </w:r>
    </w:p>
    <w:p w:rsidR="00DD5B9A" w:rsidRPr="00130535" w:rsidRDefault="00DD5B9A" w:rsidP="00DD5B9A">
      <w:pPr>
        <w:spacing w:line="360" w:lineRule="auto"/>
        <w:rPr>
          <w:b/>
          <w:sz w:val="24"/>
          <w:szCs w:val="24"/>
        </w:rPr>
      </w:pPr>
      <w:r>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2009775</wp:posOffset>
                </wp:positionH>
                <wp:positionV relativeFrom="paragraph">
                  <wp:posOffset>171450</wp:posOffset>
                </wp:positionV>
                <wp:extent cx="635" cy="1698625"/>
                <wp:effectExtent l="59690" t="14605" r="53975" b="1079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9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58.25pt;margin-top:13.5pt;width:.05pt;height:13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">
                <v:stroke endarrow="block"/>
              </v:shape>
            </w:pict>
          </mc:Fallback>
        </mc:AlternateContent>
      </w:r>
      <w:r>
        <w:rPr>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2011045</wp:posOffset>
                </wp:positionH>
                <wp:positionV relativeFrom="paragraph">
                  <wp:posOffset>220345</wp:posOffset>
                </wp:positionV>
                <wp:extent cx="1095375" cy="1664970"/>
                <wp:effectExtent l="13335" t="6350" r="5715" b="508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095375" cy="1664970"/>
                        </a:xfrm>
                        <a:custGeom>
                          <a:avLst/>
                          <a:gdLst>
                            <a:gd name="G0" fmla="+- 0 0 0"/>
                            <a:gd name="G1" fmla="+- 21600 0 0"/>
                            <a:gd name="G2" fmla="+- 21600 0 0"/>
                            <a:gd name="T0" fmla="*/ 0 w 21600"/>
                            <a:gd name="T1" fmla="*/ 0 h 25574"/>
                            <a:gd name="T2" fmla="*/ 21231 w 21600"/>
                            <a:gd name="T3" fmla="*/ 25574 h 25574"/>
                            <a:gd name="T4" fmla="*/ 0 w 21600"/>
                            <a:gd name="T5" fmla="*/ 21600 h 25574"/>
                          </a:gdLst>
                          <a:ahLst/>
                          <a:cxnLst>
                            <a:cxn ang="0">
                              <a:pos x="T0" y="T1"/>
                            </a:cxn>
                            <a:cxn ang="0">
                              <a:pos x="T2" y="T3"/>
                            </a:cxn>
                            <a:cxn ang="0">
                              <a:pos x="T4" y="T5"/>
                            </a:cxn>
                          </a:cxnLst>
                          <a:rect l="0" t="0" r="r" b="b"/>
                          <a:pathLst>
                            <a:path w="21600" h="25574" fill="none" extrusionOk="0">
                              <a:moveTo>
                                <a:pt x="-1" y="0"/>
                              </a:moveTo>
                              <a:cubicBezTo>
                                <a:pt x="11929" y="0"/>
                                <a:pt x="21600" y="9670"/>
                                <a:pt x="21600" y="21600"/>
                              </a:cubicBezTo>
                              <a:cubicBezTo>
                                <a:pt x="21600" y="22933"/>
                                <a:pt x="21476" y="24263"/>
                                <a:pt x="21231" y="25574"/>
                              </a:cubicBezTo>
                            </a:path>
                            <a:path w="21600" h="25574" stroke="0" extrusionOk="0">
                              <a:moveTo>
                                <a:pt x="-1" y="0"/>
                              </a:moveTo>
                              <a:cubicBezTo>
                                <a:pt x="11929" y="0"/>
                                <a:pt x="21600" y="9670"/>
                                <a:pt x="21600" y="21600"/>
                              </a:cubicBezTo>
                              <a:cubicBezTo>
                                <a:pt x="21600" y="22933"/>
                                <a:pt x="21476" y="24263"/>
                                <a:pt x="21231" y="25574"/>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158.35pt;margin-top:17.35pt;width:86.25pt;height:131.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5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" path="m-1,nfc11929,,21600,9670,21600,21600v,1333,-124,2663,-369,3974em-1,nsc11929,,21600,9670,21600,21600v,1333,-124,2663,-369,3974l,21600,-1,xe" filled="f">
                <v:path arrowok="t" o:extrusionok="f" o:connecttype="custom" o:connectlocs="0,0;1076662,1664970;0,1406247" o:connectangles="0,0,0"/>
              </v:shape>
            </w:pict>
          </mc:Fallback>
        </mc:AlternateContent>
      </w:r>
      <w:r>
        <w:rPr>
          <w:b/>
          <w:sz w:val="24"/>
          <w:szCs w:val="24"/>
        </w:rPr>
        <w:t xml:space="preserve">                                        </w:t>
      </w:r>
      <w:r>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3398520</wp:posOffset>
                </wp:positionH>
                <wp:positionV relativeFrom="paragraph">
                  <wp:posOffset>273685</wp:posOffset>
                </wp:positionV>
                <wp:extent cx="17145" cy="448310"/>
                <wp:effectExtent l="57785" t="12065" r="39370" b="2540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 cy="448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67.6pt;margin-top:21.55pt;width:1.35pt;height:35.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">
                <v:stroke endarrow="block"/>
              </v:shape>
            </w:pict>
          </mc:Fallback>
        </mc:AlternateContent>
      </w:r>
      <w:r>
        <w:rPr>
          <w:b/>
          <w:sz w:val="24"/>
          <w:szCs w:val="24"/>
        </w:rPr>
        <w:t xml:space="preserve">    </w:t>
      </w:r>
      <w:r w:rsidRPr="00130535">
        <w:rPr>
          <w:b/>
          <w:sz w:val="24"/>
          <w:szCs w:val="24"/>
        </w:rPr>
        <w:t xml:space="preserve">    </w:t>
      </w:r>
      <w:proofErr w:type="gramStart"/>
      <w:r w:rsidRPr="00130535">
        <w:rPr>
          <w:b/>
          <w:sz w:val="24"/>
          <w:szCs w:val="24"/>
        </w:rPr>
        <w:t>x</w:t>
      </w:r>
      <w:proofErr w:type="gramEnd"/>
      <w:r w:rsidRPr="00130535">
        <w:rPr>
          <w:b/>
          <w:sz w:val="24"/>
          <w:szCs w:val="24"/>
        </w:rPr>
        <w:t xml:space="preserve">    </w:t>
      </w:r>
    </w:p>
    <w:p w:rsidR="00DD5B9A" w:rsidRPr="00130535" w:rsidRDefault="00DD5B9A" w:rsidP="00DD5B9A">
      <w:pPr>
        <w:spacing w:line="480" w:lineRule="auto"/>
        <w:ind w:left="2160"/>
        <w:rPr>
          <w:b/>
          <w:sz w:val="24"/>
          <w:szCs w:val="24"/>
        </w:rPr>
      </w:pPr>
      <w:r w:rsidRPr="00130535">
        <w:rPr>
          <w:b/>
          <w:sz w:val="24"/>
          <w:szCs w:val="24"/>
        </w:rPr>
        <w:t xml:space="preserve"> </w:t>
      </w:r>
      <w:r w:rsidRPr="00130535">
        <w:rPr>
          <w:b/>
          <w:position w:val="-10"/>
          <w:sz w:val="24"/>
          <w:szCs w:val="24"/>
        </w:rPr>
        <w:object w:dxaOrig="6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5pt" o:ole="">
            <v:imagedata r:id="rId6" o:title=""/>
          </v:shape>
          <o:OLEObject Type="Embed" ProgID="Equation.DSMT4" ShapeID="_x0000_i1025" DrawAspect="Content" ObjectID="_1607190618" r:id="rId7"/>
        </w:object>
      </w:r>
      <w:r>
        <w:rPr>
          <w:b/>
          <w:sz w:val="24"/>
          <w:szCs w:val="24"/>
        </w:rPr>
        <w:t xml:space="preserve"> </w:t>
      </w:r>
      <w:r w:rsidRPr="00130535">
        <w:rPr>
          <w:b/>
          <w:sz w:val="24"/>
          <w:szCs w:val="24"/>
        </w:rPr>
        <w:t xml:space="preserve"> </w:t>
      </w:r>
      <w:r w:rsidRPr="00130535">
        <w:rPr>
          <w:b/>
          <w:sz w:val="24"/>
          <w:szCs w:val="24"/>
        </w:rPr>
        <w:tab/>
      </w:r>
      <w:r w:rsidRPr="00130535">
        <w:rPr>
          <w:b/>
          <w:position w:val="-4"/>
          <w:sz w:val="24"/>
          <w:szCs w:val="24"/>
        </w:rPr>
        <w:object w:dxaOrig="200" w:dyaOrig="220">
          <v:shape id="_x0000_i1026" type="#_x0000_t75" style="width:10.5pt;height:10.5pt" o:ole="">
            <v:imagedata r:id="rId8" o:title=""/>
          </v:shape>
          <o:OLEObject Type="Embed" ProgID="Equation.DSMT4" ShapeID="_x0000_i1026" DrawAspect="Content" ObjectID="_1607190619" r:id="rId9"/>
        </w:object>
      </w:r>
      <w:r w:rsidRPr="00130535">
        <w:rPr>
          <w:b/>
          <w:sz w:val="24"/>
          <w:szCs w:val="24"/>
        </w:rPr>
        <w:t xml:space="preserve">  </w:t>
      </w:r>
    </w:p>
    <w:p w:rsidR="00DD5B9A" w:rsidRPr="00130535" w:rsidRDefault="00DD5B9A" w:rsidP="00DD5B9A">
      <w:pPr>
        <w:spacing w:line="480" w:lineRule="auto"/>
        <w:ind w:left="1440" w:firstLine="720"/>
        <w:rPr>
          <w:b/>
          <w:sz w:val="24"/>
          <w:szCs w:val="24"/>
        </w:rPr>
      </w:pPr>
      <w:r w:rsidRPr="00130535">
        <w:rPr>
          <w:b/>
          <w:sz w:val="24"/>
          <w:szCs w:val="24"/>
        </w:rPr>
        <w:t xml:space="preserve">     </w:t>
      </w:r>
      <w:r w:rsidRPr="00130535">
        <w:rPr>
          <w:b/>
          <w:position w:val="-6"/>
          <w:sz w:val="24"/>
          <w:szCs w:val="24"/>
        </w:rPr>
        <w:object w:dxaOrig="480" w:dyaOrig="240">
          <v:shape id="_x0000_i1027" type="#_x0000_t75" style="width:24pt;height:12pt" o:ole="">
            <v:imagedata r:id="rId10" o:title=""/>
          </v:shape>
          <o:OLEObject Type="Embed" ProgID="Equation.DSMT4" ShapeID="_x0000_i1027" DrawAspect="Content" ObjectID="_1607190620" r:id="rId11"/>
        </w:object>
      </w:r>
      <w:r w:rsidRPr="00130535">
        <w:rPr>
          <w:b/>
          <w:sz w:val="24"/>
          <w:szCs w:val="24"/>
        </w:rPr>
        <w:t xml:space="preserve"> </w:t>
      </w:r>
      <w:r w:rsidRPr="00130535">
        <w:rPr>
          <w:b/>
          <w:sz w:val="24"/>
          <w:szCs w:val="24"/>
        </w:rPr>
        <w:tab/>
      </w:r>
      <w:r w:rsidRPr="00130535">
        <w:rPr>
          <w:b/>
          <w:position w:val="-6"/>
          <w:sz w:val="24"/>
          <w:szCs w:val="24"/>
        </w:rPr>
        <w:object w:dxaOrig="220" w:dyaOrig="240">
          <v:shape id="_x0000_i1028" type="#_x0000_t75" style="width:10.5pt;height:12pt" o:ole="">
            <v:imagedata r:id="rId12" o:title=""/>
          </v:shape>
          <o:OLEObject Type="Embed" ProgID="Equation.DSMT4" ShapeID="_x0000_i1028" DrawAspect="Content" ObjectID="_1607190621" r:id="rId13"/>
        </w:object>
      </w:r>
      <w:r w:rsidRPr="00130535">
        <w:rPr>
          <w:b/>
          <w:sz w:val="24"/>
          <w:szCs w:val="24"/>
        </w:rPr>
        <w:t xml:space="preserve"> </w:t>
      </w:r>
      <w:r w:rsidRPr="00130535">
        <w:rPr>
          <w:b/>
          <w:sz w:val="24"/>
          <w:szCs w:val="24"/>
        </w:rPr>
        <w:tab/>
      </w:r>
      <w:r w:rsidRPr="00130535">
        <w:rPr>
          <w:b/>
          <w:sz w:val="24"/>
          <w:szCs w:val="24"/>
        </w:rPr>
        <w:tab/>
        <w:t xml:space="preserve">  </w:t>
      </w:r>
      <w:r>
        <w:rPr>
          <w:b/>
          <w:sz w:val="24"/>
          <w:szCs w:val="24"/>
        </w:rPr>
        <w:t xml:space="preserve">                      </w:t>
      </w:r>
      <w:r w:rsidRPr="00130535">
        <w:rPr>
          <w:b/>
          <w:sz w:val="24"/>
          <w:szCs w:val="24"/>
        </w:rPr>
        <w:t xml:space="preserve"> </w:t>
      </w:r>
      <w:r w:rsidRPr="00130535">
        <w:rPr>
          <w:b/>
          <w:position w:val="-10"/>
          <w:sz w:val="24"/>
          <w:szCs w:val="24"/>
        </w:rPr>
        <w:object w:dxaOrig="200" w:dyaOrig="240">
          <v:shape id="_x0000_i1029" type="#_x0000_t75" style="width:10.5pt;height:12pt" o:ole="">
            <v:imagedata r:id="rId14" o:title=""/>
          </v:shape>
          <o:OLEObject Type="Embed" ProgID="Equation.DSMT4" ShapeID="_x0000_i1029" DrawAspect="Content" ObjectID="_1607190622" r:id="rId15"/>
        </w:object>
      </w:r>
      <w:r w:rsidRPr="00130535">
        <w:rPr>
          <w:b/>
          <w:sz w:val="24"/>
          <w:szCs w:val="24"/>
        </w:rPr>
        <w:t xml:space="preserve"> </w:t>
      </w:r>
    </w:p>
    <w:p w:rsidR="00DD5B9A" w:rsidRPr="00130535" w:rsidRDefault="00DD5B9A" w:rsidP="00DD5B9A">
      <w:pPr>
        <w:spacing w:line="480" w:lineRule="auto"/>
        <w:ind w:left="1440" w:firstLine="720"/>
        <w:rPr>
          <w:b/>
          <w:sz w:val="24"/>
          <w:szCs w:val="24"/>
        </w:rPr>
      </w:pPr>
      <w:r>
        <w:rPr>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3106420</wp:posOffset>
                </wp:positionH>
                <wp:positionV relativeFrom="paragraph">
                  <wp:posOffset>367030</wp:posOffset>
                </wp:positionV>
                <wp:extent cx="690245" cy="0"/>
                <wp:effectExtent l="22860" t="58420" r="10795"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0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244.6pt;margin-top:28.9pt;width:54.3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">
                <v:stroke endarrow="block"/>
              </v:shape>
            </w:pict>
          </mc:Fallback>
        </mc:AlternateContent>
      </w:r>
      <w:r>
        <w:rPr>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3106420</wp:posOffset>
                </wp:positionH>
                <wp:positionV relativeFrom="paragraph">
                  <wp:posOffset>117475</wp:posOffset>
                </wp:positionV>
                <wp:extent cx="586740" cy="0"/>
                <wp:effectExtent l="13335" t="56515" r="19050" b="577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244.6pt;margin-top:9.25pt;width:46.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">
                <v:stroke endarrow="block"/>
              </v:shape>
            </w:pict>
          </mc:Fallback>
        </mc:AlternateContent>
      </w:r>
      <w:r w:rsidRPr="00130535">
        <w:rPr>
          <w:b/>
          <w:sz w:val="24"/>
          <w:szCs w:val="24"/>
        </w:rPr>
        <w:t xml:space="preserve">     </w:t>
      </w:r>
      <w:r>
        <w:rPr>
          <w:b/>
          <w:sz w:val="24"/>
          <w:szCs w:val="24"/>
        </w:rPr>
        <w:t xml:space="preserve">  </w:t>
      </w:r>
      <w:r w:rsidRPr="00130535">
        <w:rPr>
          <w:b/>
          <w:sz w:val="24"/>
          <w:szCs w:val="24"/>
        </w:rPr>
        <w:t xml:space="preserve"> </w:t>
      </w:r>
      <w:r w:rsidRPr="00130535">
        <w:rPr>
          <w:b/>
          <w:position w:val="-10"/>
          <w:sz w:val="24"/>
          <w:szCs w:val="24"/>
        </w:rPr>
        <w:object w:dxaOrig="240" w:dyaOrig="300">
          <v:shape id="_x0000_i1030" type="#_x0000_t75" style="width:12pt;height:15.75pt" o:ole="">
            <v:imagedata r:id="rId16" o:title=""/>
          </v:shape>
          <o:OLEObject Type="Embed" ProgID="Equation.DSMT4" ShapeID="_x0000_i1030" DrawAspect="Content" ObjectID="_1607190623" r:id="rId17"/>
        </w:object>
      </w:r>
      <w:r w:rsidRPr="00130535">
        <w:rPr>
          <w:b/>
          <w:sz w:val="24"/>
          <w:szCs w:val="24"/>
        </w:rPr>
        <w:t xml:space="preserve"> </w:t>
      </w:r>
      <w:r w:rsidRPr="00130535">
        <w:rPr>
          <w:b/>
          <w:sz w:val="24"/>
          <w:szCs w:val="24"/>
        </w:rPr>
        <w:tab/>
      </w:r>
      <w:r w:rsidRPr="00130535">
        <w:rPr>
          <w:b/>
          <w:sz w:val="24"/>
          <w:szCs w:val="24"/>
        </w:rPr>
        <w:tab/>
      </w:r>
      <w:r>
        <w:rPr>
          <w:b/>
          <w:sz w:val="24"/>
          <w:szCs w:val="24"/>
        </w:rPr>
        <w:t xml:space="preserve">    </w:t>
      </w:r>
      <w:r w:rsidRPr="00130535">
        <w:rPr>
          <w:b/>
          <w:position w:val="-6"/>
          <w:sz w:val="24"/>
          <w:szCs w:val="24"/>
        </w:rPr>
        <w:object w:dxaOrig="180" w:dyaOrig="200">
          <v:shape id="_x0000_i1031" type="#_x0000_t75" style="width:9pt;height:10.5pt" o:ole="">
            <v:imagedata r:id="rId18" o:title=""/>
          </v:shape>
          <o:OLEObject Type="Embed" ProgID="Equation.DSMT4" ShapeID="_x0000_i1031" DrawAspect="Content" ObjectID="_1607190624" r:id="rId19"/>
        </w:object>
      </w:r>
      <w:r w:rsidRPr="00130535">
        <w:rPr>
          <w:b/>
          <w:sz w:val="24"/>
          <w:szCs w:val="24"/>
        </w:rPr>
        <w:t xml:space="preserve"> </w:t>
      </w:r>
      <w:r w:rsidRPr="00130535">
        <w:rPr>
          <w:b/>
          <w:sz w:val="24"/>
          <w:szCs w:val="24"/>
        </w:rPr>
        <w:tab/>
      </w:r>
      <w:r w:rsidRPr="00130535">
        <w:rPr>
          <w:b/>
          <w:sz w:val="24"/>
          <w:szCs w:val="24"/>
        </w:rPr>
        <w:tab/>
        <w:t xml:space="preserve">       </w:t>
      </w:r>
      <w:r>
        <w:rPr>
          <w:b/>
          <w:sz w:val="24"/>
          <w:szCs w:val="24"/>
        </w:rPr>
        <w:t xml:space="preserve">                     </w:t>
      </w:r>
      <w:r w:rsidRPr="00130535">
        <w:rPr>
          <w:b/>
          <w:sz w:val="24"/>
          <w:szCs w:val="24"/>
        </w:rPr>
        <w:t xml:space="preserve">   </w:t>
      </w:r>
      <w:r w:rsidRPr="00130535">
        <w:rPr>
          <w:b/>
          <w:position w:val="-10"/>
          <w:sz w:val="24"/>
          <w:szCs w:val="24"/>
        </w:rPr>
        <w:object w:dxaOrig="560" w:dyaOrig="300">
          <v:shape id="_x0000_i1032" type="#_x0000_t75" style="width:27.75pt;height:15pt" o:ole="">
            <v:imagedata r:id="rId20" o:title=""/>
          </v:shape>
          <o:OLEObject Type="Embed" ProgID="Equation.DSMT4" ShapeID="_x0000_i1032" DrawAspect="Content" ObjectID="_1607190625" r:id="rId21"/>
        </w:object>
      </w:r>
      <w:r w:rsidRPr="00130535">
        <w:rPr>
          <w:b/>
          <w:sz w:val="24"/>
          <w:szCs w:val="24"/>
        </w:rPr>
        <w:t xml:space="preserve"> </w:t>
      </w:r>
      <w:r w:rsidRPr="00130535">
        <w:rPr>
          <w:b/>
          <w:sz w:val="24"/>
          <w:szCs w:val="24"/>
        </w:rPr>
        <w:tab/>
        <w:t xml:space="preserve"> </w:t>
      </w:r>
    </w:p>
    <w:p w:rsidR="00DD5B9A" w:rsidRPr="00130535" w:rsidRDefault="00DD5B9A" w:rsidP="00DD5B9A">
      <w:pPr>
        <w:spacing w:line="480" w:lineRule="auto"/>
        <w:ind w:left="2160"/>
        <w:rPr>
          <w:b/>
          <w:sz w:val="24"/>
          <w:szCs w:val="24"/>
        </w:rPr>
      </w:pPr>
      <w:r w:rsidRPr="00130535">
        <w:rPr>
          <w:b/>
          <w:sz w:val="24"/>
          <w:szCs w:val="24"/>
        </w:rPr>
        <w:t xml:space="preserve">      </w:t>
      </w:r>
      <w:r w:rsidRPr="00130535">
        <w:rPr>
          <w:b/>
          <w:position w:val="-10"/>
          <w:sz w:val="24"/>
          <w:szCs w:val="24"/>
        </w:rPr>
        <w:object w:dxaOrig="279" w:dyaOrig="300">
          <v:shape id="_x0000_i1033" type="#_x0000_t75" style="width:14.25pt;height:15pt" o:ole="">
            <v:imagedata r:id="rId22" o:title=""/>
          </v:shape>
          <o:OLEObject Type="Embed" ProgID="Equation.DSMT4" ShapeID="_x0000_i1033" DrawAspect="Content" ObjectID="_1607190626" r:id="rId23"/>
        </w:object>
      </w:r>
      <w:r w:rsidRPr="00130535">
        <w:rPr>
          <w:b/>
          <w:sz w:val="24"/>
          <w:szCs w:val="24"/>
        </w:rPr>
        <w:t xml:space="preserve"> </w:t>
      </w:r>
      <w:r w:rsidRPr="00130535">
        <w:rPr>
          <w:b/>
          <w:sz w:val="24"/>
          <w:szCs w:val="24"/>
        </w:rPr>
        <w:tab/>
      </w:r>
      <w:r w:rsidRPr="00130535">
        <w:rPr>
          <w:b/>
          <w:sz w:val="24"/>
          <w:szCs w:val="24"/>
        </w:rPr>
        <w:tab/>
      </w:r>
      <w:r w:rsidRPr="00130535">
        <w:rPr>
          <w:b/>
          <w:position w:val="-10"/>
          <w:sz w:val="24"/>
          <w:szCs w:val="24"/>
        </w:rPr>
        <w:object w:dxaOrig="260" w:dyaOrig="300">
          <v:shape id="_x0000_i1034" type="#_x0000_t75" style="width:12.75pt;height:15pt" o:ole="">
            <v:imagedata r:id="rId24" o:title=""/>
          </v:shape>
          <o:OLEObject Type="Embed" ProgID="Equation.DSMT4" ShapeID="_x0000_i1034" DrawAspect="Content" ObjectID="_1607190627" r:id="rId25"/>
        </w:object>
      </w:r>
      <w:r w:rsidRPr="00130535">
        <w:rPr>
          <w:b/>
          <w:sz w:val="24"/>
          <w:szCs w:val="24"/>
        </w:rPr>
        <w:t xml:space="preserve"> </w:t>
      </w:r>
      <w:r w:rsidRPr="00130535">
        <w:rPr>
          <w:b/>
          <w:sz w:val="24"/>
          <w:szCs w:val="24"/>
        </w:rPr>
        <w:tab/>
      </w:r>
      <w:r w:rsidRPr="00130535">
        <w:rPr>
          <w:b/>
          <w:sz w:val="24"/>
          <w:szCs w:val="24"/>
        </w:rPr>
        <w:tab/>
        <w:t xml:space="preserve">   </w:t>
      </w:r>
      <w:r>
        <w:rPr>
          <w:b/>
          <w:sz w:val="24"/>
          <w:szCs w:val="24"/>
        </w:rPr>
        <w:t xml:space="preserve">                  </w:t>
      </w:r>
      <w:r w:rsidRPr="00130535">
        <w:rPr>
          <w:b/>
          <w:position w:val="-10"/>
          <w:sz w:val="24"/>
          <w:szCs w:val="24"/>
        </w:rPr>
        <w:object w:dxaOrig="260" w:dyaOrig="300">
          <v:shape id="_x0000_i1035" type="#_x0000_t75" style="width:12.75pt;height:15pt" o:ole="">
            <v:imagedata r:id="rId26" o:title=""/>
          </v:shape>
          <o:OLEObject Type="Embed" ProgID="Equation.DSMT4" ShapeID="_x0000_i1035" DrawAspect="Content" ObjectID="_1607190628" r:id="rId27"/>
        </w:object>
      </w:r>
    </w:p>
    <w:p w:rsidR="00DD5B9A" w:rsidRPr="00130535" w:rsidRDefault="00DD5B9A" w:rsidP="00DD5B9A">
      <w:pPr>
        <w:spacing w:line="360" w:lineRule="auto"/>
        <w:ind w:left="5040" w:firstLine="720"/>
        <w:rPr>
          <w:b/>
          <w:sz w:val="24"/>
          <w:szCs w:val="24"/>
        </w:rPr>
      </w:pPr>
      <w:r>
        <w:rPr>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2011045</wp:posOffset>
                </wp:positionH>
                <wp:positionV relativeFrom="paragraph">
                  <wp:posOffset>144780</wp:posOffset>
                </wp:positionV>
                <wp:extent cx="1750060" cy="0"/>
                <wp:effectExtent l="13335" t="53340" r="17780" b="609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00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8.35pt;margin-top:11.4pt;width:137.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">
                <v:stroke endarrow="block"/>
              </v:shape>
            </w:pict>
          </mc:Fallback>
        </mc:AlternateContent>
      </w:r>
      <w:r w:rsidRPr="00130535">
        <w:rPr>
          <w:b/>
          <w:sz w:val="24"/>
          <w:szCs w:val="24"/>
        </w:rPr>
        <w:t xml:space="preserve">   </w:t>
      </w:r>
      <w:proofErr w:type="gramStart"/>
      <w:r w:rsidRPr="00130535">
        <w:rPr>
          <w:b/>
          <w:sz w:val="24"/>
          <w:szCs w:val="24"/>
        </w:rPr>
        <w:t>y</w:t>
      </w:r>
      <w:proofErr w:type="gramEnd"/>
    </w:p>
    <w:p w:rsidR="00DD5B9A" w:rsidRPr="002D1C66" w:rsidRDefault="00DD5B9A" w:rsidP="00DD5B9A">
      <w:pPr>
        <w:jc w:val="center"/>
        <w:rPr>
          <w:b/>
          <w:sz w:val="18"/>
          <w:szCs w:val="18"/>
        </w:rPr>
      </w:pPr>
      <w:r w:rsidRPr="002D1C66">
        <w:rPr>
          <w:b/>
          <w:sz w:val="18"/>
          <w:szCs w:val="18"/>
        </w:rPr>
        <w:t xml:space="preserve">Figure 1   </w:t>
      </w:r>
      <w:r w:rsidRPr="002D1C66">
        <w:rPr>
          <w:sz w:val="18"/>
          <w:szCs w:val="18"/>
        </w:rPr>
        <w:t>Flow geometry</w:t>
      </w:r>
    </w:p>
    <w:p w:rsidR="00DD5B9A" w:rsidRPr="00D96601" w:rsidRDefault="00DD5B9A" w:rsidP="00DD5B9A">
      <w:r w:rsidRPr="00D96601">
        <w:lastRenderedPageBreak/>
        <w:t>In this problem we consider a steady two-dimensional incompressible flow caused by moving vertical plate which is placed electrically taking fluid over a moving pe</w:t>
      </w:r>
      <w:r w:rsidRPr="00D96601">
        <w:t>r</w:t>
      </w:r>
      <w:r w:rsidRPr="00D96601">
        <w:t>pendicular flat plate at a temperature</w:t>
      </w:r>
      <w:r w:rsidRPr="00F21064">
        <w:rPr>
          <w:position w:val="-12"/>
        </w:rPr>
        <w:object w:dxaOrig="279" w:dyaOrig="360">
          <v:shape id="_x0000_i1036" type="#_x0000_t75" style="width:14.25pt;height:18pt" o:ole="">
            <v:imagedata r:id="rId28" o:title=""/>
          </v:shape>
          <o:OLEObject Type="Embed" ProgID="Equation.DSMT4" ShapeID="_x0000_i1036" DrawAspect="Content" ObjectID="_1607190629" r:id="rId29"/>
        </w:object>
      </w:r>
      <w:r w:rsidRPr="00D96601">
        <w:t xml:space="preserve"> taking heat source &amp; chemical reaction into account. Here the </w:t>
      </w:r>
      <m:oMath>
        <m:r>
          <w:rPr>
            <w:rFonts w:ascii="Cambria Math" w:hAnsi="Cambria Math"/>
          </w:rPr>
          <m:t>x-</m:t>
        </m:r>
      </m:oMath>
      <w:r w:rsidRPr="00D96601">
        <w:t xml:space="preserve">axis is taken along the plate and y-axis is perpendicular to it. The fluid properties are assumed to be constant and magnetic field is applied in the negative direction of </w:t>
      </w:r>
      <m:oMath>
        <m:r>
          <w:rPr>
            <w:rFonts w:ascii="Cambria Math" w:hAnsi="Cambria Math"/>
          </w:rPr>
          <m:t>y-</m:t>
        </m:r>
      </m:oMath>
      <w:r w:rsidRPr="00D96601">
        <w:t>axis.</w:t>
      </w:r>
    </w:p>
    <w:p w:rsidR="00DD5B9A" w:rsidRPr="00D96601" w:rsidRDefault="00DD5B9A" w:rsidP="00DD5B9A">
      <w:pPr>
        <w:spacing w:line="240" w:lineRule="auto"/>
        <w:ind w:firstLine="0"/>
      </w:pPr>
      <w:r w:rsidRPr="00D96601">
        <w:t xml:space="preserve">The governing equations are identifying the flow under the </w:t>
      </w:r>
      <w:proofErr w:type="spellStart"/>
      <w:r w:rsidRPr="00D96601">
        <w:t>Bouessinesq</w:t>
      </w:r>
      <w:proofErr w:type="spellEnd"/>
      <w:r w:rsidRPr="00D96601">
        <w:t xml:space="preserve"> approxim</w:t>
      </w:r>
      <w:r w:rsidRPr="00D96601">
        <w:t>a</w:t>
      </w:r>
      <w:r w:rsidRPr="00D96601">
        <w:t xml:space="preserve">tion can be written as </w:t>
      </w:r>
    </w:p>
    <w:p w:rsidR="00DD5B9A" w:rsidRPr="00D96601" w:rsidRDefault="00DD5B9A" w:rsidP="00DD5B9A">
      <w:pPr>
        <w:spacing w:line="240" w:lineRule="auto"/>
        <w:ind w:firstLine="0"/>
      </w:pPr>
      <w:r w:rsidRPr="00D96601">
        <w:t>Eq</w:t>
      </w:r>
      <w:r>
        <w:t>n.</w:t>
      </w:r>
      <w:r w:rsidRPr="00D96601">
        <w:t xml:space="preserve"> of continuity: </w:t>
      </w:r>
      <w:r w:rsidRPr="00F21064">
        <w:rPr>
          <w:position w:val="-26"/>
        </w:rPr>
        <w:object w:dxaOrig="1020" w:dyaOrig="600">
          <v:shape id="_x0000_i1037" type="#_x0000_t75" style="width:51pt;height:30pt" o:ole="">
            <v:imagedata r:id="rId30" o:title=""/>
          </v:shape>
          <o:OLEObject Type="Embed" ProgID="Equation.DSMT4" ShapeID="_x0000_i1037" DrawAspect="Content" ObjectID="_1607190630" r:id="rId31"/>
        </w:object>
      </w:r>
      <w:r w:rsidRPr="00D96601">
        <w:t xml:space="preserve">    </w:t>
      </w:r>
      <w:r w:rsidRPr="00D96601">
        <w:tab/>
      </w:r>
      <w:r w:rsidRPr="00D96601">
        <w:tab/>
      </w:r>
      <w:r w:rsidRPr="00D96601">
        <w:tab/>
      </w:r>
      <w:r w:rsidRPr="00D96601">
        <w:tab/>
      </w:r>
      <w:r w:rsidRPr="00D96601">
        <w:tab/>
      </w:r>
      <w:r w:rsidRPr="00D96601">
        <w:tab/>
        <w:t xml:space="preserve">                   </w:t>
      </w:r>
      <w:r>
        <w:t xml:space="preserve">                           </w:t>
      </w:r>
      <w:r w:rsidRPr="00D96601">
        <w:t>--- (1)</w:t>
      </w:r>
    </w:p>
    <w:p w:rsidR="00DD5B9A" w:rsidRPr="00D96601" w:rsidRDefault="00DD5B9A" w:rsidP="00DD5B9A">
      <w:pPr>
        <w:spacing w:line="240" w:lineRule="auto"/>
        <w:ind w:firstLine="0"/>
      </w:pPr>
      <w:r>
        <w:t xml:space="preserve">Eqn. </w:t>
      </w:r>
      <w:r w:rsidRPr="00D96601">
        <w:t xml:space="preserve">of momentum: </w:t>
      </w:r>
      <w:r w:rsidRPr="00F21064">
        <w:rPr>
          <w:position w:val="-26"/>
        </w:rPr>
        <w:object w:dxaOrig="4620" w:dyaOrig="620">
          <v:shape id="_x0000_i1038" type="#_x0000_t75" style="width:231pt;height:30.75pt" o:ole="">
            <v:imagedata r:id="rId32" o:title=""/>
          </v:shape>
          <o:OLEObject Type="Embed" ProgID="Equation.DSMT4" ShapeID="_x0000_i1038" DrawAspect="Content" ObjectID="_1607190631" r:id="rId33"/>
        </w:object>
      </w:r>
      <w:r>
        <w:t xml:space="preserve">   -</w:t>
      </w:r>
      <w:r w:rsidRPr="00D96601">
        <w:t>-- (2)</w:t>
      </w:r>
    </w:p>
    <w:p w:rsidR="00DD5B9A" w:rsidRPr="00D96601" w:rsidRDefault="00DD5B9A" w:rsidP="00DD5B9A">
      <w:pPr>
        <w:spacing w:line="240" w:lineRule="auto"/>
        <w:ind w:firstLine="0"/>
      </w:pPr>
      <w:r w:rsidRPr="00D96601">
        <w:t>Eqn. of energy:</w:t>
      </w:r>
      <w:r w:rsidRPr="00EB56E3">
        <w:t xml:space="preserve"> </w:t>
      </w:r>
      <w:r w:rsidRPr="00F21064">
        <w:rPr>
          <w:position w:val="-28"/>
        </w:rPr>
        <w:object w:dxaOrig="2980" w:dyaOrig="639">
          <v:shape id="_x0000_i1039" type="#_x0000_t75" style="width:149.25pt;height:32.25pt" o:ole="">
            <v:imagedata r:id="rId34" o:title=""/>
          </v:shape>
          <o:OLEObject Type="Embed" ProgID="Equation.DSMT4" ShapeID="_x0000_i1039" DrawAspect="Content" ObjectID="_1607190632" r:id="rId35"/>
        </w:object>
      </w:r>
      <w:r w:rsidRPr="00D96601">
        <w:t xml:space="preserve">     </w:t>
      </w:r>
      <w:r w:rsidRPr="00D96601">
        <w:tab/>
      </w:r>
      <w:r w:rsidRPr="00D96601">
        <w:tab/>
      </w:r>
      <w:r w:rsidRPr="00D96601">
        <w:tab/>
      </w:r>
      <w:r w:rsidRPr="00D96601">
        <w:tab/>
        <w:t xml:space="preserve">                  </w:t>
      </w:r>
      <w:r>
        <w:t xml:space="preserve">     </w:t>
      </w:r>
      <w:r w:rsidRPr="00D96601">
        <w:t xml:space="preserve"> --- (3)</w:t>
      </w:r>
    </w:p>
    <w:p w:rsidR="00DD5B9A" w:rsidRDefault="00DD5B9A" w:rsidP="00DD5B9A">
      <w:pPr>
        <w:spacing w:line="240" w:lineRule="auto"/>
        <w:ind w:firstLine="0"/>
      </w:pPr>
      <w:r w:rsidRPr="00D96601">
        <w:t xml:space="preserve">Concentration Equation:   </w:t>
      </w:r>
      <w:r w:rsidRPr="00F21064">
        <w:rPr>
          <w:position w:val="-26"/>
        </w:rPr>
        <w:object w:dxaOrig="2480" w:dyaOrig="620">
          <v:shape id="_x0000_i1040" type="#_x0000_t75" style="width:123.75pt;height:30.75pt" o:ole="">
            <v:imagedata r:id="rId36" o:title=""/>
          </v:shape>
          <o:OLEObject Type="Embed" ProgID="Equation.DSMT4" ShapeID="_x0000_i1040" DrawAspect="Content" ObjectID="_1607190633" r:id="rId37"/>
        </w:object>
      </w:r>
      <w:r w:rsidRPr="00D96601">
        <w:t xml:space="preserve">                              </w:t>
      </w:r>
      <w:r>
        <w:t xml:space="preserve">     </w:t>
      </w:r>
      <w:r w:rsidRPr="00D96601">
        <w:t xml:space="preserve"> --- (4)</w:t>
      </w:r>
    </w:p>
    <w:p w:rsidR="00DD5B9A" w:rsidRPr="00DE16D4" w:rsidRDefault="00DD5B9A" w:rsidP="00DD5B9A">
      <w:pPr>
        <w:pStyle w:val="Heading4"/>
        <w:spacing w:before="0"/>
      </w:pPr>
      <w:proofErr w:type="gramStart"/>
      <w:r w:rsidRPr="00DE16D4">
        <w:t xml:space="preserve">Where </w:t>
      </w:r>
      <w:proofErr w:type="gramEnd"/>
      <w:r w:rsidRPr="00F21064">
        <w:rPr>
          <w:position w:val="-6"/>
        </w:rPr>
        <w:object w:dxaOrig="200" w:dyaOrig="220">
          <v:shape id="_x0000_i1041" type="#_x0000_t75" style="width:9.75pt;height:11.25pt" o:ole="">
            <v:imagedata r:id="rId38" o:title=""/>
          </v:shape>
          <o:OLEObject Type="Embed" ProgID="Equation.DSMT4" ShapeID="_x0000_i1041" DrawAspect="Content" ObjectID="_1607190634" r:id="rId39"/>
        </w:object>
      </w:r>
      <w:r w:rsidRPr="00DE16D4">
        <w:t xml:space="preserve">, </w:t>
      </w:r>
      <w:r w:rsidRPr="00F21064">
        <w:rPr>
          <w:position w:val="-6"/>
        </w:rPr>
        <w:object w:dxaOrig="180" w:dyaOrig="220">
          <v:shape id="_x0000_i1042" type="#_x0000_t75" style="width:9pt;height:11.25pt" o:ole="">
            <v:imagedata r:id="rId40" o:title=""/>
          </v:shape>
          <o:OLEObject Type="Embed" ProgID="Equation.DSMT4" ShapeID="_x0000_i1042" DrawAspect="Content" ObjectID="_1607190635" r:id="rId41"/>
        </w:object>
      </w:r>
      <w:r w:rsidRPr="00DE16D4">
        <w:t xml:space="preserve">are the fluid velocity components in the </w:t>
      </w:r>
      <w:r w:rsidRPr="00F21064">
        <w:rPr>
          <w:position w:val="-6"/>
        </w:rPr>
        <w:object w:dxaOrig="200" w:dyaOrig="220">
          <v:shape id="_x0000_i1043" type="#_x0000_t75" style="width:9.75pt;height:11.25pt" o:ole="">
            <v:imagedata r:id="rId42" o:title=""/>
          </v:shape>
          <o:OLEObject Type="Embed" ProgID="Equation.DSMT4" ShapeID="_x0000_i1043" DrawAspect="Content" ObjectID="_1607190636" r:id="rId43"/>
        </w:object>
      </w:r>
      <w:r w:rsidRPr="00DE16D4">
        <w:t xml:space="preserve">, </w:t>
      </w:r>
      <w:r w:rsidRPr="00F21064">
        <w:rPr>
          <w:position w:val="-10"/>
        </w:rPr>
        <w:object w:dxaOrig="220" w:dyaOrig="260">
          <v:shape id="_x0000_i1044" type="#_x0000_t75" style="width:11.25pt;height:12.75pt" o:ole="">
            <v:imagedata r:id="rId44" o:title=""/>
          </v:shape>
          <o:OLEObject Type="Embed" ProgID="Equation.DSMT4" ShapeID="_x0000_i1044" DrawAspect="Content" ObjectID="_1607190637" r:id="rId45"/>
        </w:object>
      </w:r>
      <w:r w:rsidRPr="00DE16D4">
        <w:t xml:space="preserve"> direction. Here </w:t>
      </w:r>
      <m:oMath>
        <m:r>
          <w:rPr>
            <w:rFonts w:ascii="Cambria Math" w:hAnsi="Cambria Math"/>
          </w:rPr>
          <m:t>T</m:t>
        </m:r>
      </m:oMath>
      <w:r w:rsidRPr="00DE16D4">
        <w:t xml:space="preserve"> and </w:t>
      </w:r>
      <m:oMath>
        <m:r>
          <w:rPr>
            <w:rFonts w:ascii="Cambria Math" w:hAnsi="Cambria Math"/>
          </w:rPr>
          <m:t>C</m:t>
        </m:r>
      </m:oMath>
      <w:r w:rsidRPr="00DE16D4">
        <w:t xml:space="preserve"> are the temperature and concentration variables,</w:t>
      </w:r>
      <w:r w:rsidRPr="00F44F61">
        <w:t xml:space="preserve"> </w:t>
      </w:r>
      <w:r w:rsidRPr="00F21064">
        <w:rPr>
          <w:position w:val="-12"/>
        </w:rPr>
        <w:object w:dxaOrig="300" w:dyaOrig="360">
          <v:shape id="_x0000_i1045" type="#_x0000_t75" style="width:15pt;height:18pt" o:ole="">
            <v:imagedata r:id="rId46" o:title=""/>
          </v:shape>
          <o:OLEObject Type="Embed" ProgID="Equation.DSMT4" ShapeID="_x0000_i1045" DrawAspect="Content" ObjectID="_1607190638" r:id="rId47"/>
        </w:object>
      </w:r>
      <w:r w:rsidRPr="00DE16D4">
        <w:t xml:space="preserve"> the strength of magnetic field,</w:t>
      </w:r>
      <w:r w:rsidRPr="00F44F61">
        <w:t xml:space="preserve"> </w:t>
      </w:r>
      <w:r w:rsidRPr="00F21064">
        <w:rPr>
          <w:position w:val="-6"/>
        </w:rPr>
        <w:object w:dxaOrig="180" w:dyaOrig="220">
          <v:shape id="_x0000_i1046" type="#_x0000_t75" style="width:9pt;height:11.25pt" o:ole="">
            <v:imagedata r:id="rId40" o:title=""/>
          </v:shape>
          <o:OLEObject Type="Embed" ProgID="Equation.DSMT4" ShapeID="_x0000_i1046" DrawAspect="Content" ObjectID="_1607190639" r:id="rId48"/>
        </w:object>
      </w:r>
      <w:r w:rsidRPr="00DE16D4">
        <w:t xml:space="preserve"> is the kinematic viscosity,</w:t>
      </w:r>
      <w:r w:rsidRPr="00F44F61">
        <w:t xml:space="preserve"> </w:t>
      </w:r>
      <w:r w:rsidRPr="00F21064">
        <w:rPr>
          <w:position w:val="-6"/>
        </w:rPr>
        <w:object w:dxaOrig="240" w:dyaOrig="220">
          <v:shape id="_x0000_i1047" type="#_x0000_t75" style="width:12pt;height:11.25pt" o:ole="">
            <v:imagedata r:id="rId49" o:title=""/>
          </v:shape>
          <o:OLEObject Type="Embed" ProgID="Equation.DSMT4" ShapeID="_x0000_i1047" DrawAspect="Content" ObjectID="_1607190640" r:id="rId50"/>
        </w:object>
      </w:r>
      <w:r w:rsidRPr="00DE16D4">
        <w:t>is the thermal diffusivity,</w:t>
      </w:r>
      <w:r w:rsidRPr="00F44F61">
        <w:t xml:space="preserve"> </w:t>
      </w:r>
      <w:r w:rsidRPr="00F21064">
        <w:rPr>
          <w:position w:val="-10"/>
        </w:rPr>
        <w:object w:dxaOrig="560" w:dyaOrig="360">
          <v:shape id="_x0000_i1048" type="#_x0000_t75" style="width:27.75pt;height:18pt" o:ole="">
            <v:imagedata r:id="rId51" o:title=""/>
          </v:shape>
          <o:OLEObject Type="Embed" ProgID="Equation.DSMT4" ShapeID="_x0000_i1048" DrawAspect="Content" ObjectID="_1607190641" r:id="rId52"/>
        </w:object>
      </w:r>
      <w:r w:rsidRPr="00DE16D4">
        <w:t xml:space="preserve"> are the  thermal expa</w:t>
      </w:r>
      <w:r w:rsidRPr="00DE16D4">
        <w:t>n</w:t>
      </w:r>
      <w:r w:rsidRPr="00DE16D4">
        <w:t xml:space="preserve">sion coefficient, and  </w:t>
      </w:r>
      <w:proofErr w:type="spellStart"/>
      <w:r w:rsidRPr="00DE16D4">
        <w:t>solutal</w:t>
      </w:r>
      <w:proofErr w:type="spellEnd"/>
      <w:r w:rsidRPr="00DE16D4">
        <w:t xml:space="preserve"> expansion coefficient, </w:t>
      </w:r>
      <w:r w:rsidRPr="00F21064">
        <w:rPr>
          <w:position w:val="-10"/>
        </w:rPr>
        <w:object w:dxaOrig="720" w:dyaOrig="260">
          <v:shape id="_x0000_i1049" type="#_x0000_t75" style="width:36pt;height:12.75pt" o:ole="">
            <v:imagedata r:id="rId53" o:title=""/>
          </v:shape>
          <o:OLEObject Type="Embed" ProgID="Equation.DSMT4" ShapeID="_x0000_i1049" DrawAspect="Content" ObjectID="_1607190642" r:id="rId54"/>
        </w:object>
      </w:r>
      <w:r w:rsidRPr="00DE16D4">
        <w:t xml:space="preserve">and </w:t>
      </w:r>
      <w:r w:rsidRPr="00F21064">
        <w:rPr>
          <w:position w:val="-12"/>
        </w:rPr>
        <w:object w:dxaOrig="300" w:dyaOrig="360">
          <v:shape id="_x0000_i1050" type="#_x0000_t75" style="width:15pt;height:18pt" o:ole="">
            <v:imagedata r:id="rId55" o:title=""/>
          </v:shape>
          <o:OLEObject Type="Embed" ProgID="Equation.DSMT4" ShapeID="_x0000_i1050" DrawAspect="Content" ObjectID="_1607190643" r:id="rId56"/>
        </w:object>
      </w:r>
      <w:r w:rsidRPr="00DE16D4">
        <w:t xml:space="preserve">the fluid density, the gravitational acceleration,  the electrical conductivity and the heat source, </w:t>
      </w:r>
      <w:r w:rsidRPr="00F21064">
        <w:rPr>
          <w:position w:val="-14"/>
        </w:rPr>
        <w:object w:dxaOrig="320" w:dyaOrig="380">
          <v:shape id="_x0000_i1051" type="#_x0000_t75" style="width:15.75pt;height:18.75pt" o:ole="">
            <v:imagedata r:id="rId57" o:title=""/>
          </v:shape>
          <o:OLEObject Type="Embed" ProgID="Equation.DSMT4" ShapeID="_x0000_i1051" DrawAspect="Content" ObjectID="_1607190644" r:id="rId58"/>
        </w:object>
      </w:r>
      <w:r w:rsidRPr="00DE16D4">
        <w:t xml:space="preserve">is the specific heat at constant pressure and </w:t>
      </w:r>
      <w:r w:rsidRPr="00F44F61">
        <w:rPr>
          <w:position w:val="-4"/>
        </w:rPr>
        <w:object w:dxaOrig="360" w:dyaOrig="240">
          <v:shape id="_x0000_i1052" type="#_x0000_t75" style="width:18pt;height:12pt" o:ole="">
            <v:imagedata r:id="rId59" o:title=""/>
          </v:shape>
          <o:OLEObject Type="Embed" ProgID="Equation.DSMT4" ShapeID="_x0000_i1052" DrawAspect="Content" ObjectID="_1607190645" r:id="rId60"/>
        </w:object>
      </w:r>
      <w:r w:rsidRPr="00DE16D4">
        <w:t xml:space="preserve"> is the chemical reaction rate on the species concentration. In the above equations, various assumptions have been made. The plate is non-conducting, and the effects of viscous dissipation, heating, Hall e</w:t>
      </w:r>
      <w:r w:rsidRPr="00DE16D4">
        <w:t>f</w:t>
      </w:r>
      <w:r w:rsidRPr="00DE16D4">
        <w:t>fects and induced fields are neglected. The physical properties that are heat capacity, viscosity, mass diffusivity, and the thermal diffusivity of the fluid remain constant throughout the fluid.</w:t>
      </w:r>
    </w:p>
    <w:p w:rsidR="00DD5B9A" w:rsidRDefault="00DD5B9A" w:rsidP="00DD5B9A">
      <w:r w:rsidRPr="00DE16D4">
        <w:t>The appropriate boundary conditions are for the velocity, temperature and conce</w:t>
      </w:r>
      <w:r w:rsidRPr="00DE16D4">
        <w:t>n</w:t>
      </w:r>
      <w:r w:rsidRPr="00DE16D4">
        <w:t>trations are</w:t>
      </w:r>
    </w:p>
    <w:p w:rsidR="00DD5B9A" w:rsidRPr="00DE16D4" w:rsidRDefault="00DD5B9A" w:rsidP="00DD5B9A">
      <w:pPr>
        <w:spacing w:line="240" w:lineRule="auto"/>
        <w:ind w:firstLine="0"/>
      </w:pPr>
      <w:r w:rsidRPr="00F21064">
        <w:rPr>
          <w:position w:val="-42"/>
        </w:rPr>
        <w:object w:dxaOrig="6140" w:dyaOrig="940">
          <v:shape id="_x0000_i1053" type="#_x0000_t75" style="width:306.75pt;height:47.25pt" o:ole="">
            <v:imagedata r:id="rId61" o:title=""/>
          </v:shape>
          <o:OLEObject Type="Embed" ProgID="Equation.DSMT4" ShapeID="_x0000_i1053" DrawAspect="Content" ObjectID="_1607190646" r:id="rId62"/>
        </w:object>
      </w:r>
      <w:r>
        <w:t xml:space="preserve">     </w:t>
      </w:r>
      <w:r w:rsidRPr="00DE16D4">
        <w:t>--- (5)</w:t>
      </w:r>
    </w:p>
    <w:p w:rsidR="00DD5B9A" w:rsidRPr="00DE16D4" w:rsidRDefault="00DD5B9A" w:rsidP="00DD5B9A">
      <w:proofErr w:type="gramStart"/>
      <w:r w:rsidRPr="00DE16D4">
        <w:t xml:space="preserve">Where </w:t>
      </w:r>
      <w:r w:rsidRPr="00FA2DE6">
        <w:rPr>
          <w:position w:val="-10"/>
        </w:rPr>
        <w:object w:dxaOrig="320" w:dyaOrig="300">
          <v:shape id="_x0000_i1054" type="#_x0000_t75" style="width:15.75pt;height:15pt" o:ole="">
            <v:imagedata r:id="rId63" o:title=""/>
          </v:shape>
          <o:OLEObject Type="Embed" ProgID="Equation.DSMT4" ShapeID="_x0000_i1054" DrawAspect="Content" ObjectID="_1607190647" r:id="rId64"/>
        </w:object>
      </w:r>
      <w:r w:rsidRPr="00DE16D4">
        <w:t xml:space="preserve">the species concentration at the plate surface, </w:t>
      </w:r>
      <w:r w:rsidRPr="00FA2DE6">
        <w:rPr>
          <w:position w:val="-4"/>
        </w:rPr>
        <w:object w:dxaOrig="240" w:dyaOrig="220">
          <v:shape id="_x0000_i1055" type="#_x0000_t75" style="width:12pt;height:11.25pt" o:ole="">
            <v:imagedata r:id="rId65" o:title=""/>
          </v:shape>
          <o:OLEObject Type="Embed" ProgID="Equation.DSMT4" ShapeID="_x0000_i1055" DrawAspect="Content" ObjectID="_1607190648" r:id="rId66"/>
        </w:object>
      </w:r>
      <w:r w:rsidRPr="00DE16D4">
        <w:t xml:space="preserve"> is the constant.</w:t>
      </w:r>
      <w:proofErr w:type="gramEnd"/>
      <w:r w:rsidRPr="00DE16D4">
        <w:t xml:space="preserve"> </w:t>
      </w:r>
      <w:r w:rsidRPr="00FA2DE6">
        <w:rPr>
          <w:position w:val="-6"/>
        </w:rPr>
        <w:object w:dxaOrig="200" w:dyaOrig="240">
          <v:shape id="_x0000_i1056" type="#_x0000_t75" style="width:9pt;height:12pt" o:ole="">
            <v:imagedata r:id="rId67" o:title=""/>
          </v:shape>
          <o:OLEObject Type="Embed" ProgID="Equation.DSMT4" ShapeID="_x0000_i1056" DrawAspect="Content" ObjectID="_1607190649" r:id="rId68"/>
        </w:object>
      </w:r>
      <w:r w:rsidRPr="00DE16D4">
        <w:t xml:space="preserve"> </w:t>
      </w:r>
      <w:proofErr w:type="gramStart"/>
      <w:r w:rsidRPr="00DE16D4">
        <w:t>is</w:t>
      </w:r>
      <w:proofErr w:type="gramEnd"/>
      <w:r w:rsidRPr="00DE16D4">
        <w:t xml:space="preserve"> the power index of concentration, </w:t>
      </w:r>
      <w:r w:rsidRPr="00FA2DE6">
        <w:rPr>
          <w:position w:val="-10"/>
        </w:rPr>
        <w:object w:dxaOrig="520" w:dyaOrig="300">
          <v:shape id="_x0000_i1057" type="#_x0000_t75" style="width:26.25pt;height:15pt" o:ole="">
            <v:imagedata r:id="rId69" o:title=""/>
          </v:shape>
          <o:OLEObject Type="Embed" ProgID="Equation.DSMT4" ShapeID="_x0000_i1057" DrawAspect="Content" ObjectID="_1607190650" r:id="rId70"/>
        </w:object>
      </w:r>
      <w:r w:rsidRPr="00DE16D4">
        <w:t xml:space="preserve"> and </w:t>
      </w:r>
      <w:r w:rsidRPr="00FA2DE6">
        <w:rPr>
          <w:position w:val="-10"/>
        </w:rPr>
        <w:object w:dxaOrig="300" w:dyaOrig="300">
          <v:shape id="_x0000_i1058" type="#_x0000_t75" style="width:15pt;height:15pt" o:ole="">
            <v:imagedata r:id="rId71" o:title=""/>
          </v:shape>
          <o:OLEObject Type="Embed" ProgID="Equation.DSMT4" ShapeID="_x0000_i1058" DrawAspect="Content" ObjectID="_1607190651" r:id="rId72"/>
        </w:object>
      </w:r>
      <w:r w:rsidRPr="00DE16D4">
        <w:t>are  the plate velocity and  the the</w:t>
      </w:r>
      <w:r w:rsidRPr="00DE16D4">
        <w:t>r</w:t>
      </w:r>
      <w:r w:rsidRPr="00DE16D4">
        <w:t>mal conductivity coefficient and  the concentration of the fluid away from the plate. The non - linear partial differential equation can be reduced into system of ordinary differential equation by the following similarity transformations can be introduced:</w:t>
      </w:r>
    </w:p>
    <w:p w:rsidR="00DD5B9A" w:rsidRPr="00DE16D4" w:rsidRDefault="00DD5B9A" w:rsidP="00DD5B9A">
      <w:r w:rsidRPr="00F21064">
        <w:rPr>
          <w:position w:val="-58"/>
        </w:rPr>
        <w:object w:dxaOrig="3860" w:dyaOrig="1260">
          <v:shape id="_x0000_i1059" type="#_x0000_t75" style="width:192.75pt;height:63pt" o:ole="">
            <v:imagedata r:id="rId73" o:title=""/>
          </v:shape>
          <o:OLEObject Type="Embed" ProgID="Equation.DSMT4" ShapeID="_x0000_i1059" DrawAspect="Content" ObjectID="_1607190652" r:id="rId74"/>
        </w:object>
      </w:r>
      <w:r w:rsidRPr="00DE16D4">
        <w:tab/>
        <w:t xml:space="preserve">     </w:t>
      </w:r>
      <w:r w:rsidRPr="00DE16D4">
        <w:tab/>
      </w:r>
      <w:r w:rsidRPr="00DE16D4">
        <w:tab/>
      </w:r>
      <w:r w:rsidRPr="00DE16D4">
        <w:tab/>
        <w:t xml:space="preserve">                   </w:t>
      </w:r>
      <w:r>
        <w:t xml:space="preserve">        </w:t>
      </w:r>
      <w:r w:rsidRPr="00DE16D4">
        <w:t xml:space="preserve"> --- (6)</w:t>
      </w:r>
    </w:p>
    <w:p w:rsidR="00DD5B9A" w:rsidRPr="00DE16D4" w:rsidRDefault="00DD5B9A" w:rsidP="00DD5B9A">
      <w:proofErr w:type="gramStart"/>
      <w:r w:rsidRPr="00DE16D4">
        <w:t xml:space="preserve">Substituting eq. (6) into </w:t>
      </w:r>
      <w:proofErr w:type="spellStart"/>
      <w:r w:rsidRPr="00DE16D4">
        <w:t>Eqs</w:t>
      </w:r>
      <w:proofErr w:type="spellEnd"/>
      <w:r w:rsidRPr="00DE16D4">
        <w:t>.</w:t>
      </w:r>
      <w:proofErr w:type="gramEnd"/>
      <w:r w:rsidRPr="00DE16D4">
        <w:t xml:space="preserve"> (1) - (5) we get the following equations and boundary conditions: </w:t>
      </w:r>
    </w:p>
    <w:p w:rsidR="00DD5B9A" w:rsidRPr="00DE16D4" w:rsidRDefault="00DD5B9A" w:rsidP="00DD5B9A">
      <w:pPr>
        <w:spacing w:line="240" w:lineRule="auto"/>
      </w:pPr>
      <w:r w:rsidRPr="00F21064">
        <w:rPr>
          <w:position w:val="-20"/>
        </w:rPr>
        <w:object w:dxaOrig="3080" w:dyaOrig="540">
          <v:shape id="_x0000_i1060" type="#_x0000_t75" style="width:153.75pt;height:27pt" o:ole="">
            <v:imagedata r:id="rId75" o:title=""/>
          </v:shape>
          <o:OLEObject Type="Embed" ProgID="Equation.DSMT4" ShapeID="_x0000_i1060" DrawAspect="Content" ObjectID="_1607190653" r:id="rId76"/>
        </w:object>
      </w:r>
      <w:r w:rsidRPr="00DE16D4">
        <w:tab/>
      </w:r>
      <w:r w:rsidRPr="00DE16D4">
        <w:tab/>
      </w:r>
      <w:r w:rsidRPr="00DE16D4">
        <w:tab/>
      </w:r>
      <w:r w:rsidRPr="00DE16D4">
        <w:tab/>
      </w:r>
      <w:r w:rsidRPr="00DE16D4">
        <w:tab/>
      </w:r>
      <w:r w:rsidRPr="00DE16D4">
        <w:tab/>
        <w:t xml:space="preserve">                  </w:t>
      </w:r>
      <w:r>
        <w:t xml:space="preserve">                 </w:t>
      </w:r>
      <w:r w:rsidRPr="00DE16D4">
        <w:t xml:space="preserve">  --- (7)</w:t>
      </w:r>
    </w:p>
    <w:p w:rsidR="00DD5B9A" w:rsidRPr="00DE16D4" w:rsidRDefault="00DD5B9A" w:rsidP="00DD5B9A">
      <w:pPr>
        <w:spacing w:line="240" w:lineRule="auto"/>
      </w:pPr>
      <w:r w:rsidRPr="00F21064">
        <w:rPr>
          <w:position w:val="-20"/>
        </w:rPr>
        <w:object w:dxaOrig="2120" w:dyaOrig="540">
          <v:shape id="_x0000_i1061" type="#_x0000_t75" style="width:105.75pt;height:27pt" o:ole="">
            <v:imagedata r:id="rId77" o:title=""/>
          </v:shape>
          <o:OLEObject Type="Embed" ProgID="Equation.DSMT4" ShapeID="_x0000_i1061" DrawAspect="Content" ObjectID="_1607190654" r:id="rId78"/>
        </w:object>
      </w:r>
      <w:r w:rsidRPr="00DE16D4">
        <w:tab/>
      </w:r>
      <w:r w:rsidRPr="00DE16D4">
        <w:tab/>
      </w:r>
      <w:r w:rsidRPr="00DE16D4">
        <w:tab/>
      </w:r>
      <w:r w:rsidRPr="00DE16D4">
        <w:tab/>
      </w:r>
      <w:r w:rsidRPr="00DE16D4">
        <w:tab/>
      </w:r>
      <w:r w:rsidRPr="00DE16D4">
        <w:tab/>
      </w:r>
      <w:r w:rsidRPr="00DE16D4">
        <w:tab/>
      </w:r>
      <w:r w:rsidRPr="00DE16D4">
        <w:tab/>
        <w:t xml:space="preserve">     </w:t>
      </w:r>
      <w:r>
        <w:t xml:space="preserve">                          </w:t>
      </w:r>
      <w:r w:rsidRPr="00DE16D4">
        <w:t xml:space="preserve">               --- (8)</w:t>
      </w:r>
    </w:p>
    <w:p w:rsidR="00DD5B9A" w:rsidRPr="00DE16D4" w:rsidRDefault="00DD5B9A" w:rsidP="00DD5B9A">
      <w:r w:rsidRPr="00FA2DE6">
        <w:rPr>
          <w:position w:val="-20"/>
        </w:rPr>
        <w:object w:dxaOrig="2720" w:dyaOrig="540">
          <v:shape id="_x0000_i1062" type="#_x0000_t75" style="width:135pt;height:27.75pt" o:ole="">
            <v:imagedata r:id="rId79" o:title=""/>
          </v:shape>
          <o:OLEObject Type="Embed" ProgID="Equation.DSMT4" ShapeID="_x0000_i1062" DrawAspect="Content" ObjectID="_1607190655" r:id="rId80"/>
        </w:object>
      </w:r>
      <w:r w:rsidRPr="00DE16D4">
        <w:tab/>
      </w:r>
      <w:r w:rsidRPr="00DE16D4">
        <w:tab/>
      </w:r>
      <w:r w:rsidRPr="00DE16D4">
        <w:tab/>
      </w:r>
      <w:r w:rsidRPr="00DE16D4">
        <w:tab/>
      </w:r>
      <w:r w:rsidRPr="00DE16D4">
        <w:tab/>
      </w:r>
      <w:r w:rsidRPr="00DE16D4">
        <w:tab/>
      </w:r>
      <w:r w:rsidRPr="00DE16D4">
        <w:tab/>
        <w:t xml:space="preserve">                  </w:t>
      </w:r>
      <w:r>
        <w:t xml:space="preserve">                      </w:t>
      </w:r>
      <w:r w:rsidRPr="00DE16D4">
        <w:t xml:space="preserve">  --- (9)</w:t>
      </w:r>
    </w:p>
    <w:p w:rsidR="00DD5B9A" w:rsidRPr="00DE16D4" w:rsidRDefault="00DD5B9A" w:rsidP="00DD5B9A">
      <w:r w:rsidRPr="00DE16D4">
        <w:t>Boundary conditions:</w:t>
      </w:r>
    </w:p>
    <w:p w:rsidR="00DD5B9A" w:rsidRPr="00DE16D4" w:rsidRDefault="00DD5B9A" w:rsidP="00DD5B9A">
      <w:r w:rsidRPr="00FA2DE6">
        <w:rPr>
          <w:position w:val="-30"/>
        </w:rPr>
        <w:object w:dxaOrig="4040" w:dyaOrig="700">
          <v:shape id="_x0000_i1063" type="#_x0000_t75" style="width:203.25pt;height:33.75pt" o:ole="">
            <v:imagedata r:id="rId81" o:title=""/>
          </v:shape>
          <o:OLEObject Type="Embed" ProgID="Equation.DSMT4" ShapeID="_x0000_i1063" DrawAspect="Content" ObjectID="_1607190656" r:id="rId82"/>
        </w:object>
      </w:r>
      <w:r w:rsidRPr="00DE16D4">
        <w:t xml:space="preserve"> </w:t>
      </w:r>
      <w:r w:rsidRPr="00DE16D4">
        <w:tab/>
      </w:r>
      <w:r w:rsidRPr="00DE16D4">
        <w:tab/>
      </w:r>
      <w:r>
        <w:t xml:space="preserve">    </w:t>
      </w:r>
      <w:r w:rsidRPr="00DE16D4">
        <w:tab/>
      </w:r>
      <w:r w:rsidRPr="00DE16D4">
        <w:tab/>
        <w:t xml:space="preserve">                </w:t>
      </w:r>
      <w:r>
        <w:t xml:space="preserve">    </w:t>
      </w:r>
      <w:r w:rsidRPr="00DE16D4">
        <w:t xml:space="preserve">  --- (10)</w:t>
      </w:r>
    </w:p>
    <w:p w:rsidR="00DD5B9A" w:rsidRPr="00DE16D4" w:rsidRDefault="00DD5B9A" w:rsidP="00DD5B9A">
      <w:r w:rsidRPr="00DE16D4">
        <w:t xml:space="preserve">Where prime denotes the differentiation with respect the variable </w:t>
      </w:r>
      <w:r w:rsidRPr="00FA2DE6">
        <w:rPr>
          <w:position w:val="-10"/>
        </w:rPr>
        <w:object w:dxaOrig="180" w:dyaOrig="240">
          <v:shape id="_x0000_i1064" type="#_x0000_t75" style="width:9pt;height:12pt" o:ole="">
            <v:imagedata r:id="rId83" o:title=""/>
          </v:shape>
          <o:OLEObject Type="Embed" ProgID="Equation.DSMT4" ShapeID="_x0000_i1064" DrawAspect="Content" ObjectID="_1607190657" r:id="rId84"/>
        </w:object>
      </w:r>
      <w:r w:rsidRPr="00DE16D4">
        <w:t xml:space="preserve"> and the d</w:t>
      </w:r>
      <w:r w:rsidRPr="00DE16D4">
        <w:t>i</w:t>
      </w:r>
      <w:r w:rsidRPr="00DE16D4">
        <w:t xml:space="preserve">mensionless parameters are defined: </w:t>
      </w:r>
    </w:p>
    <w:p w:rsidR="00DD5B9A" w:rsidRPr="00DE16D4" w:rsidRDefault="00DD5B9A" w:rsidP="00DD5B9A">
      <w:r w:rsidRPr="00FA2DE6">
        <w:rPr>
          <w:position w:val="-62"/>
        </w:rPr>
        <w:object w:dxaOrig="5440" w:dyaOrig="1340">
          <v:shape id="_x0000_i1065" type="#_x0000_t75" style="width:271.5pt;height:67.5pt" o:ole="">
            <v:imagedata r:id="rId85" o:title=""/>
          </v:shape>
          <o:OLEObject Type="Embed" ProgID="Equation.DSMT4" ShapeID="_x0000_i1065" DrawAspect="Content" ObjectID="_1607190658" r:id="rId86"/>
        </w:object>
      </w:r>
      <w:r w:rsidRPr="00DE16D4">
        <w:tab/>
      </w:r>
      <w:r w:rsidRPr="00DE16D4">
        <w:tab/>
      </w:r>
      <w:r w:rsidRPr="00DE16D4">
        <w:tab/>
        <w:t xml:space="preserve"> </w:t>
      </w:r>
      <w:r>
        <w:t xml:space="preserve"> </w:t>
      </w:r>
      <w:r w:rsidRPr="00DE16D4">
        <w:t xml:space="preserve">  --- (11)</w:t>
      </w:r>
    </w:p>
    <w:p w:rsidR="00DD5B9A" w:rsidRPr="00DE16D4" w:rsidRDefault="00DD5B9A" w:rsidP="00DD5B9A">
      <w:r w:rsidRPr="00DE16D4">
        <w:t>Here</w:t>
      </w:r>
      <w:r w:rsidRPr="00130535">
        <w:t>,</w:t>
      </w:r>
      <w:r w:rsidRPr="00FA2DE6">
        <w:rPr>
          <w:position w:val="-6"/>
        </w:rPr>
        <w:object w:dxaOrig="300" w:dyaOrig="240">
          <v:shape id="_x0000_i1066" type="#_x0000_t75" style="width:15pt;height:12pt" o:ole="">
            <v:imagedata r:id="rId87" o:title=""/>
          </v:shape>
          <o:OLEObject Type="Embed" ProgID="Equation.DSMT4" ShapeID="_x0000_i1066" DrawAspect="Content" ObjectID="_1607190659" r:id="rId88"/>
        </w:object>
      </w:r>
      <w:r w:rsidRPr="00DE16D4">
        <w:t>,</w:t>
      </w:r>
      <w:r w:rsidRPr="00FA2DE6">
        <w:rPr>
          <w:position w:val="-6"/>
        </w:rPr>
        <w:object w:dxaOrig="300" w:dyaOrig="240">
          <v:shape id="_x0000_i1067" type="#_x0000_t75" style="width:15pt;height:12pt" o:ole="">
            <v:imagedata r:id="rId89" o:title=""/>
          </v:shape>
          <o:OLEObject Type="Embed" ProgID="Equation.DSMT4" ShapeID="_x0000_i1067" DrawAspect="Content" ObjectID="_1607190660" r:id="rId90"/>
        </w:object>
      </w:r>
      <w:r w:rsidRPr="00130535">
        <w:t>,</w:t>
      </w:r>
      <w:r w:rsidRPr="00FA2DE6">
        <w:rPr>
          <w:position w:val="-4"/>
        </w:rPr>
        <w:object w:dxaOrig="300" w:dyaOrig="220">
          <v:shape id="_x0000_i1068" type="#_x0000_t75" style="width:15pt;height:11.25pt" o:ole="">
            <v:imagedata r:id="rId91" o:title=""/>
          </v:shape>
          <o:OLEObject Type="Embed" ProgID="Equation.DSMT4" ShapeID="_x0000_i1068" DrawAspect="Content" ObjectID="_1607190661" r:id="rId92"/>
        </w:object>
      </w:r>
      <w:r w:rsidRPr="00130535">
        <w:t xml:space="preserve">and </w:t>
      </w:r>
      <w:r w:rsidRPr="00FA2DE6">
        <w:rPr>
          <w:position w:val="-6"/>
        </w:rPr>
        <w:object w:dxaOrig="279" w:dyaOrig="240">
          <v:shape id="_x0000_i1069" type="#_x0000_t75" style="width:15pt;height:12pt" o:ole="">
            <v:imagedata r:id="rId93" o:title=""/>
          </v:shape>
          <o:OLEObject Type="Embed" ProgID="Equation.DSMT4" ShapeID="_x0000_i1069" DrawAspect="Content" ObjectID="_1607190662" r:id="rId94"/>
        </w:object>
      </w:r>
      <w:r w:rsidRPr="00130535">
        <w:t xml:space="preserve">, and  </w:t>
      </w:r>
      <w:r w:rsidRPr="00DE16D4">
        <w:t xml:space="preserve">local thermal </w:t>
      </w:r>
      <w:proofErr w:type="spellStart"/>
      <w:r w:rsidRPr="00DE16D4">
        <w:t>Grashof</w:t>
      </w:r>
      <w:proofErr w:type="spellEnd"/>
      <w:r w:rsidRPr="00DE16D4">
        <w:t xml:space="preserve">, modified </w:t>
      </w:r>
      <w:proofErr w:type="spellStart"/>
      <w:r w:rsidRPr="00DE16D4">
        <w:t>Grashof</w:t>
      </w:r>
      <w:proofErr w:type="spellEnd"/>
      <w:r w:rsidRPr="00DE16D4">
        <w:t xml:space="preserve">, </w:t>
      </w:r>
      <w:proofErr w:type="spellStart"/>
      <w:r w:rsidRPr="00DE16D4">
        <w:t>Prandtl</w:t>
      </w:r>
      <w:proofErr w:type="spellEnd"/>
      <w:r w:rsidRPr="00DE16D4">
        <w:t xml:space="preserve"> numbers parameter, and Schmidt numbers , </w:t>
      </w:r>
      <w:r w:rsidRPr="00FA2DE6">
        <w:rPr>
          <w:position w:val="-6"/>
        </w:rPr>
        <w:object w:dxaOrig="340" w:dyaOrig="240">
          <v:shape id="_x0000_i1070" type="#_x0000_t75" style="width:15.75pt;height:12pt" o:ole="">
            <v:imagedata r:id="rId95" o:title=""/>
          </v:shape>
          <o:OLEObject Type="Embed" ProgID="Equation.DSMT4" ShapeID="_x0000_i1070" DrawAspect="Content" ObjectID="_1607190663" r:id="rId96"/>
        </w:object>
      </w:r>
      <w:r w:rsidRPr="00130535">
        <w:t>,</w:t>
      </w:r>
      <w:r w:rsidRPr="00FA2DE6">
        <w:rPr>
          <w:position w:val="-6"/>
        </w:rPr>
        <w:object w:dxaOrig="260" w:dyaOrig="240">
          <v:shape id="_x0000_i1071" type="#_x0000_t75" style="width:12.75pt;height:12pt" o:ole="">
            <v:imagedata r:id="rId97" o:title=""/>
          </v:shape>
          <o:OLEObject Type="Embed" ProgID="Equation.DSMT4" ShapeID="_x0000_i1071" DrawAspect="Content" ObjectID="_1607190664" r:id="rId98"/>
        </w:object>
      </w:r>
      <w:r w:rsidRPr="00130535">
        <w:t>,</w:t>
      </w:r>
      <w:r w:rsidRPr="00093D03">
        <w:rPr>
          <w:position w:val="-6"/>
        </w:rPr>
        <w:object w:dxaOrig="200" w:dyaOrig="240">
          <v:shape id="_x0000_i1072" type="#_x0000_t75" style="width:9pt;height:12pt" o:ole="">
            <v:imagedata r:id="rId99" o:title=""/>
          </v:shape>
          <o:OLEObject Type="Embed" ProgID="Equation.DSMT4" ShapeID="_x0000_i1072" DrawAspect="Content" ObjectID="_1607190665" r:id="rId100"/>
        </w:object>
      </w:r>
      <w:r w:rsidRPr="00130535">
        <w:t>,</w:t>
      </w:r>
      <w:r w:rsidRPr="00093D03">
        <w:rPr>
          <w:position w:val="-4"/>
        </w:rPr>
        <w:object w:dxaOrig="300" w:dyaOrig="220">
          <v:shape id="_x0000_i1073" type="#_x0000_t75" style="width:15pt;height:11.25pt" o:ole="">
            <v:imagedata r:id="rId101" o:title=""/>
          </v:shape>
          <o:OLEObject Type="Embed" ProgID="Equation.DSMT4" ShapeID="_x0000_i1073" DrawAspect="Content" ObjectID="_1607190666" r:id="rId102"/>
        </w:object>
      </w:r>
      <w:r w:rsidRPr="00130535">
        <w:t xml:space="preserve">and </w:t>
      </w:r>
      <w:r w:rsidRPr="00093D03">
        <w:rPr>
          <w:position w:val="-6"/>
        </w:rPr>
        <w:object w:dxaOrig="240" w:dyaOrig="240">
          <v:shape id="_x0000_i1074" type="#_x0000_t75" style="width:12pt;height:12pt" o:ole="">
            <v:imagedata r:id="rId103" o:title=""/>
          </v:shape>
          <o:OLEObject Type="Embed" ProgID="Equation.DSMT4" ShapeID="_x0000_i1074" DrawAspect="Content" ObjectID="_1607190667" r:id="rId104"/>
        </w:object>
      </w:r>
      <w:r w:rsidRPr="00130535">
        <w:t xml:space="preserve"> are</w:t>
      </w:r>
      <w:r w:rsidRPr="00DE16D4">
        <w:t xml:space="preserve"> the local ma</w:t>
      </w:r>
      <w:r w:rsidRPr="00DE16D4">
        <w:t>g</w:t>
      </w:r>
      <w:r w:rsidRPr="00DE16D4">
        <w:t>netic field ,local convective heat transfer, local heat source , local chemical reaction, and is the concentration difference parameters.</w:t>
      </w:r>
    </w:p>
    <w:p w:rsidR="00DD5B9A" w:rsidRPr="00DE16D4" w:rsidRDefault="00DD5B9A" w:rsidP="00DD5B9A">
      <w:pPr>
        <w:spacing w:line="240" w:lineRule="auto"/>
      </w:pPr>
      <w:r w:rsidRPr="00DE16D4">
        <w:t xml:space="preserve">The local skin friction coefficient, the local </w:t>
      </w:r>
      <w:proofErr w:type="spellStart"/>
      <w:r w:rsidRPr="00DE16D4">
        <w:t>Nusselt</w:t>
      </w:r>
      <w:proofErr w:type="spellEnd"/>
      <w:r w:rsidRPr="00DE16D4">
        <w:t xml:space="preserve"> number, the local Sherwood number, and the plate surface temperature are calculated in terms of</w:t>
      </w:r>
      <w:r w:rsidRPr="00093D03">
        <w:rPr>
          <w:position w:val="-10"/>
        </w:rPr>
        <w:object w:dxaOrig="1160" w:dyaOrig="320">
          <v:shape id="_x0000_i1075" type="#_x0000_t75" style="width:57.75pt;height:17.25pt" o:ole="">
            <v:imagedata r:id="rId105" o:title=""/>
          </v:shape>
          <o:OLEObject Type="Embed" ProgID="Equation.DSMT4" ShapeID="_x0000_i1075" DrawAspect="Content" ObjectID="_1607190668" r:id="rId106"/>
        </w:object>
      </w:r>
      <w:r>
        <w:t>,</w:t>
      </w:r>
      <w:r w:rsidRPr="001C351F">
        <w:t xml:space="preserve"> </w:t>
      </w:r>
      <w:r w:rsidRPr="00F21064">
        <w:rPr>
          <w:position w:val="-10"/>
        </w:rPr>
        <w:object w:dxaOrig="620" w:dyaOrig="320">
          <v:shape id="_x0000_i1076" type="#_x0000_t75" style="width:30.75pt;height:15.75pt" o:ole="">
            <v:imagedata r:id="rId107" o:title=""/>
          </v:shape>
          <o:OLEObject Type="Embed" ProgID="Equation.DSMT4" ShapeID="_x0000_i1076" DrawAspect="Content" ObjectID="_1607190669" r:id="rId108"/>
        </w:object>
      </w:r>
      <w:r w:rsidRPr="00DE16D4">
        <w:t xml:space="preserve">and </w:t>
      </w:r>
      <w:r w:rsidRPr="00093D03">
        <w:rPr>
          <w:position w:val="-10"/>
        </w:rPr>
        <w:object w:dxaOrig="420" w:dyaOrig="300">
          <v:shape id="_x0000_i1077" type="#_x0000_t75" style="width:20.25pt;height:15.75pt" o:ole="">
            <v:imagedata r:id="rId109" o:title=""/>
          </v:shape>
          <o:OLEObject Type="Embed" ProgID="Equation.DSMT4" ShapeID="_x0000_i1077" DrawAspect="Content" ObjectID="_1607190670" r:id="rId110"/>
        </w:object>
      </w:r>
      <w:r w:rsidRPr="00DE16D4">
        <w:t xml:space="preserve"> respectively. It can be observed that the local parameters</w:t>
      </w:r>
      <w:r w:rsidRPr="001C351F">
        <w:rPr>
          <w:position w:val="-8"/>
        </w:rPr>
        <w:object w:dxaOrig="1400" w:dyaOrig="260">
          <v:shape id="_x0000_i1078" type="#_x0000_t75" style="width:69pt;height:14.25pt" o:ole="">
            <v:imagedata r:id="rId111" o:title=""/>
          </v:shape>
          <o:OLEObject Type="Embed" ProgID="Equation.DSMT4" ShapeID="_x0000_i1078" DrawAspect="Content" ObjectID="_1607190671" r:id="rId112"/>
        </w:object>
      </w:r>
      <w:r w:rsidRPr="00DE16D4">
        <w:t xml:space="preserve"> and </w:t>
      </w:r>
      <w:r w:rsidRPr="001C351F">
        <w:rPr>
          <w:position w:val="-4"/>
        </w:rPr>
        <w:object w:dxaOrig="300" w:dyaOrig="220">
          <v:shape id="_x0000_i1079" type="#_x0000_t75" style="width:15pt;height:11.25pt" o:ole="">
            <v:imagedata r:id="rId113" o:title=""/>
          </v:shape>
          <o:OLEObject Type="Embed" ProgID="Equation.DSMT4" ShapeID="_x0000_i1079" DrawAspect="Content" ObjectID="_1607190672" r:id="rId114"/>
        </w:object>
      </w:r>
      <w:r w:rsidRPr="00DE16D4">
        <w:t xml:space="preserve">in (7)-(8) are functions of </w:t>
      </w:r>
      <w:r w:rsidRPr="001C351F">
        <w:rPr>
          <w:position w:val="-6"/>
        </w:rPr>
        <w:object w:dxaOrig="180" w:dyaOrig="200">
          <v:shape id="_x0000_i1080" type="#_x0000_t75" style="width:9pt;height:9pt" o:ole="">
            <v:imagedata r:id="rId115" o:title=""/>
          </v:shape>
          <o:OLEObject Type="Embed" ProgID="Equation.DSMT4" ShapeID="_x0000_i1080" DrawAspect="Content" ObjectID="_1607190673" r:id="rId116"/>
        </w:object>
      </w:r>
      <w:r w:rsidRPr="00DE16D4">
        <w:t xml:space="preserve">  and give local similarity sol</w:t>
      </w:r>
      <w:r w:rsidRPr="00DE16D4">
        <w:t>u</w:t>
      </w:r>
      <w:r w:rsidRPr="00DE16D4">
        <w:t>tion. In order to have a true similarity solution we assume the following relation.</w:t>
      </w:r>
    </w:p>
    <w:p w:rsidR="00DD5B9A" w:rsidRPr="00DE16D4" w:rsidRDefault="00DD5B9A" w:rsidP="00DD5B9A">
      <w:pPr>
        <w:spacing w:line="240" w:lineRule="auto"/>
      </w:pPr>
      <w:r w:rsidRPr="00F21064">
        <w:rPr>
          <w:position w:val="-24"/>
        </w:rPr>
        <w:object w:dxaOrig="4000" w:dyaOrig="580">
          <v:shape id="_x0000_i1081" type="#_x0000_t75" style="width:200.25pt;height:29.25pt" o:ole="">
            <v:imagedata r:id="rId117" o:title=""/>
          </v:shape>
          <o:OLEObject Type="Embed" ProgID="Equation.DSMT4" ShapeID="_x0000_i1081" DrawAspect="Content" ObjectID="_1607190674" r:id="rId118"/>
        </w:object>
      </w:r>
      <w:r>
        <w:t xml:space="preserve">  </w:t>
      </w:r>
      <w:r w:rsidRPr="00DE16D4">
        <w:tab/>
      </w:r>
      <w:r w:rsidRPr="00DE16D4">
        <w:tab/>
      </w:r>
      <w:r w:rsidRPr="00DE16D4">
        <w:tab/>
      </w:r>
      <w:r w:rsidRPr="00DE16D4">
        <w:tab/>
      </w:r>
      <w:r w:rsidRPr="00DE16D4">
        <w:tab/>
        <w:t xml:space="preserve">     </w:t>
      </w:r>
      <w:r>
        <w:t xml:space="preserve">     </w:t>
      </w:r>
      <w:r w:rsidRPr="00DE16D4">
        <w:t xml:space="preserve">       --- (12)</w:t>
      </w:r>
    </w:p>
    <w:p w:rsidR="00DD5B9A" w:rsidRDefault="00DD5B9A" w:rsidP="00DD5B9A">
      <w:pPr>
        <w:spacing w:line="240" w:lineRule="auto"/>
      </w:pPr>
      <w:r w:rsidRPr="00DE16D4">
        <w:t>Where a, b, c, d, e and m are the constants with appropriate dimensions. The p</w:t>
      </w:r>
      <w:r w:rsidRPr="00DE16D4">
        <w:t>a</w:t>
      </w:r>
      <w:r w:rsidRPr="00DE16D4">
        <w:t>rameters equations (11) are now independent of</w:t>
      </w:r>
      <w:r w:rsidRPr="00093D03">
        <w:rPr>
          <w:position w:val="-6"/>
        </w:rPr>
        <w:object w:dxaOrig="180" w:dyaOrig="200">
          <v:shape id="_x0000_i1082" type="#_x0000_t75" style="width:9pt;height:9pt" o:ole="">
            <v:imagedata r:id="rId119" o:title=""/>
          </v:shape>
          <o:OLEObject Type="Embed" ProgID="Equation.DSMT4" ShapeID="_x0000_i1082" DrawAspect="Content" ObjectID="_1607190675" r:id="rId120"/>
        </w:object>
      </w:r>
      <w:r w:rsidRPr="00DE16D4">
        <w:t>.</w:t>
      </w:r>
    </w:p>
    <w:p w:rsidR="00DD5B9A" w:rsidRPr="00CE1FF7" w:rsidRDefault="00DD5B9A" w:rsidP="00DD5B9A">
      <w:pPr>
        <w:pStyle w:val="heading1"/>
      </w:pPr>
      <w:r w:rsidRPr="00CE1FF7">
        <w:t>Numerical Solution</w:t>
      </w:r>
    </w:p>
    <w:p w:rsidR="00DD5B9A" w:rsidRDefault="00DD5B9A" w:rsidP="00DD5B9A">
      <w:pPr>
        <w:pStyle w:val="Default"/>
        <w:jc w:val="both"/>
        <w:rPr>
          <w:rFonts w:eastAsia="Times New Roman"/>
          <w:color w:val="auto"/>
          <w:sz w:val="20"/>
          <w:szCs w:val="20"/>
        </w:rPr>
      </w:pPr>
      <w:r w:rsidRPr="00CE1FF7">
        <w:rPr>
          <w:rFonts w:eastAsia="Times New Roman"/>
          <w:color w:val="auto"/>
          <w:sz w:val="20"/>
          <w:szCs w:val="20"/>
        </w:rPr>
        <w:t>The coupled non-linear ordinary differential equations (7) - (9) subject to the bound</w:t>
      </w:r>
      <w:r w:rsidRPr="00CE1FF7">
        <w:rPr>
          <w:rFonts w:eastAsia="Times New Roman"/>
          <w:color w:val="auto"/>
          <w:sz w:val="20"/>
          <w:szCs w:val="20"/>
        </w:rPr>
        <w:t>a</w:t>
      </w:r>
      <w:r w:rsidRPr="00CE1FF7">
        <w:rPr>
          <w:rFonts w:eastAsia="Times New Roman"/>
          <w:color w:val="auto"/>
          <w:sz w:val="20"/>
          <w:szCs w:val="20"/>
        </w:rPr>
        <w:t>ry conditions (10) are solved numerically by using implicit finite difference strategy known as Keller Box method. This method convergence is depends on by choosing initial guesses</w:t>
      </w:r>
      <w:r w:rsidRPr="00F21064">
        <w:rPr>
          <w:position w:val="-22"/>
        </w:rPr>
        <w:object w:dxaOrig="3100" w:dyaOrig="560">
          <v:shape id="_x0000_i1083" type="#_x0000_t75" style="width:155.25pt;height:27.75pt" o:ole="">
            <v:imagedata r:id="rId121" o:title=""/>
          </v:shape>
          <o:OLEObject Type="Embed" ProgID="Equation.DSMT4" ShapeID="_x0000_i1083" DrawAspect="Content" ObjectID="_1607190676" r:id="rId122"/>
        </w:object>
      </w:r>
      <w:r w:rsidRPr="00CE1FF7">
        <w:rPr>
          <w:rFonts w:eastAsia="Times New Roman"/>
          <w:color w:val="auto"/>
          <w:sz w:val="20"/>
          <w:szCs w:val="20"/>
        </w:rPr>
        <w:t xml:space="preserve">. In this method the </w:t>
      </w:r>
      <w:proofErr w:type="spellStart"/>
      <w:r w:rsidRPr="00CE1FF7">
        <w:rPr>
          <w:rFonts w:eastAsia="Times New Roman"/>
          <w:color w:val="auto"/>
          <w:sz w:val="20"/>
          <w:szCs w:val="20"/>
        </w:rPr>
        <w:t>non linear</w:t>
      </w:r>
      <w:proofErr w:type="spellEnd"/>
      <w:r w:rsidRPr="00CE1FF7">
        <w:rPr>
          <w:rFonts w:eastAsia="Times New Roman"/>
          <w:color w:val="auto"/>
          <w:sz w:val="20"/>
          <w:szCs w:val="20"/>
        </w:rPr>
        <w:t xml:space="preserve"> differential equations are changed into simultaneous equations of first order and fu</w:t>
      </w:r>
      <w:r w:rsidRPr="00CE1FF7">
        <w:rPr>
          <w:rFonts w:eastAsia="Times New Roman"/>
          <w:color w:val="auto"/>
          <w:sz w:val="20"/>
          <w:szCs w:val="20"/>
        </w:rPr>
        <w:t>r</w:t>
      </w:r>
      <w:r w:rsidRPr="00CE1FF7">
        <w:rPr>
          <w:rFonts w:eastAsia="Times New Roman"/>
          <w:color w:val="auto"/>
          <w:sz w:val="20"/>
          <w:szCs w:val="20"/>
        </w:rPr>
        <w:t xml:space="preserve">ther, transformed into initial value problem. A step size 0.01 is chosen to satisfy the convergence criterion of </w:t>
      </w:r>
      <w:r w:rsidRPr="00866A15">
        <w:rPr>
          <w:rFonts w:eastAsia="Times New Roman"/>
          <w:color w:val="auto"/>
          <w:position w:val="-6"/>
          <w:sz w:val="20"/>
          <w:szCs w:val="20"/>
        </w:rPr>
        <w:object w:dxaOrig="380" w:dyaOrig="279">
          <v:shape id="_x0000_i1084" type="#_x0000_t75" style="width:18.75pt;height:13.5pt" o:ole="">
            <v:imagedata r:id="rId123" o:title=""/>
          </v:shape>
          <o:OLEObject Type="Embed" ProgID="Equation.DSMT4" ShapeID="_x0000_i1084" DrawAspect="Content" ObjectID="_1607190677" r:id="rId124"/>
        </w:object>
      </w:r>
      <w:r w:rsidRPr="00CE1FF7">
        <w:rPr>
          <w:rFonts w:eastAsia="Times New Roman"/>
          <w:color w:val="auto"/>
          <w:sz w:val="20"/>
          <w:szCs w:val="20"/>
        </w:rPr>
        <w:t xml:space="preserve">in this study.   </w:t>
      </w:r>
    </w:p>
    <w:p w:rsidR="00DD5B9A" w:rsidRPr="00866A15" w:rsidRDefault="00DD5B9A" w:rsidP="00DD5B9A">
      <w:pPr>
        <w:pStyle w:val="heading1"/>
      </w:pPr>
      <w:r w:rsidRPr="00866A15">
        <w:t xml:space="preserve">Results </w:t>
      </w:r>
      <w:r>
        <w:t>a</w:t>
      </w:r>
      <w:r w:rsidRPr="00866A15">
        <w:t>nd Discussions</w:t>
      </w:r>
    </w:p>
    <w:p w:rsidR="00DD5B9A" w:rsidRPr="00866A15" w:rsidRDefault="00DD5B9A" w:rsidP="00DD5B9A">
      <w:pPr>
        <w:spacing w:line="240" w:lineRule="auto"/>
      </w:pPr>
      <w:r w:rsidRPr="00866A15">
        <w:t xml:space="preserve">A numerical solution of the system of ordinary differential equation problem with a boundary values was obtained by using implicit finite difference scheme </w:t>
      </w:r>
      <w:proofErr w:type="spellStart"/>
      <w:r w:rsidRPr="00AB727D">
        <w:rPr>
          <w:i/>
        </w:rPr>
        <w:t>i.e</w:t>
      </w:r>
      <w:proofErr w:type="spellEnd"/>
      <w:r>
        <w:t xml:space="preserve"> Keller Box method</w:t>
      </w:r>
      <w:r w:rsidRPr="00866A15">
        <w:t>. There are varied applications to the problem. In order to gather the far field boundary conditions are endless, the computational domain is set sufficiently large.</w:t>
      </w:r>
      <w:r>
        <w:t xml:space="preserve"> </w:t>
      </w:r>
      <w:r w:rsidRPr="00866A15">
        <w:t>The results of</w:t>
      </w:r>
      <w:r w:rsidRPr="002D1C66">
        <w:rPr>
          <w:position w:val="-10"/>
        </w:rPr>
        <w:object w:dxaOrig="560" w:dyaOrig="320">
          <v:shape id="_x0000_i1085" type="#_x0000_t75" style="width:28.5pt;height:15.75pt" o:ole="">
            <v:imagedata r:id="rId125" o:title=""/>
          </v:shape>
          <o:OLEObject Type="Embed" ProgID="Equation.DSMT4" ShapeID="_x0000_i1085" DrawAspect="Content" ObjectID="_1607190678" r:id="rId126"/>
        </w:object>
      </w:r>
      <w:r w:rsidRPr="00866A15">
        <w:t>,</w:t>
      </w:r>
      <w:r w:rsidRPr="002D1C66">
        <w:rPr>
          <w:position w:val="-10"/>
        </w:rPr>
        <w:object w:dxaOrig="1020" w:dyaOrig="320">
          <v:shape id="_x0000_i1086" type="#_x0000_t75" style="width:51pt;height:15.75pt" o:ole="">
            <v:imagedata r:id="rId127" o:title=""/>
          </v:shape>
          <o:OLEObject Type="Embed" ProgID="Equation.DSMT4" ShapeID="_x0000_i1086" DrawAspect="Content" ObjectID="_1607190679" r:id="rId128"/>
        </w:object>
      </w:r>
      <w:r w:rsidRPr="00866A15">
        <w:t xml:space="preserve">  and</w:t>
      </w:r>
      <w:r w:rsidRPr="002D1C66">
        <w:rPr>
          <w:position w:val="-10"/>
        </w:rPr>
        <w:object w:dxaOrig="499" w:dyaOrig="320">
          <v:shape id="_x0000_i1087" type="#_x0000_t75" style="width:24.75pt;height:15.75pt" o:ole="">
            <v:imagedata r:id="rId129" o:title=""/>
          </v:shape>
          <o:OLEObject Type="Embed" ProgID="Equation.DSMT4" ShapeID="_x0000_i1087" DrawAspect="Content" ObjectID="_1607190680" r:id="rId130"/>
        </w:object>
      </w:r>
      <w:r w:rsidRPr="00866A15">
        <w:t>, obtained for varying,</w:t>
      </w:r>
      <w:r w:rsidRPr="002D1C66">
        <w:rPr>
          <w:position w:val="-6"/>
        </w:rPr>
        <w:object w:dxaOrig="300" w:dyaOrig="240">
          <v:shape id="_x0000_i1088" type="#_x0000_t75" style="width:15pt;height:12pt" o:ole="">
            <v:imagedata r:id="rId131" o:title=""/>
          </v:shape>
          <o:OLEObject Type="Embed" ProgID="Equation.DSMT4" ShapeID="_x0000_i1088" DrawAspect="Content" ObjectID="_1607190681" r:id="rId132"/>
        </w:object>
      </w:r>
      <w:proofErr w:type="gramStart"/>
      <w:r w:rsidRPr="00866A15">
        <w:t>,</w:t>
      </w:r>
      <w:r w:rsidRPr="002D1C66">
        <w:rPr>
          <w:position w:val="-6"/>
        </w:rPr>
        <w:object w:dxaOrig="260" w:dyaOrig="240">
          <v:shape id="_x0000_i1089" type="#_x0000_t75" style="width:12.75pt;height:12pt" o:ole="">
            <v:imagedata r:id="rId133" o:title=""/>
          </v:shape>
          <o:OLEObject Type="Embed" ProgID="Equation.DSMT4" ShapeID="_x0000_i1089" DrawAspect="Content" ObjectID="_1607190682" r:id="rId134"/>
        </w:object>
      </w:r>
      <w:r w:rsidRPr="00866A15">
        <w:t>,</w:t>
      </w:r>
      <w:r w:rsidRPr="002D1C66">
        <w:rPr>
          <w:position w:val="-6"/>
        </w:rPr>
        <w:object w:dxaOrig="300" w:dyaOrig="240">
          <v:shape id="_x0000_i1090" type="#_x0000_t75" style="width:15pt;height:12pt" o:ole="">
            <v:imagedata r:id="rId135" o:title=""/>
          </v:shape>
          <o:OLEObject Type="Embed" ProgID="Equation.DSMT4" ShapeID="_x0000_i1090" DrawAspect="Content" ObjectID="_1607190683" r:id="rId136"/>
        </w:object>
      </w:r>
      <w:r w:rsidRPr="00866A15">
        <w:t>,</w:t>
      </w:r>
      <w:r w:rsidRPr="002D1C66">
        <w:rPr>
          <w:position w:val="-6"/>
        </w:rPr>
        <w:object w:dxaOrig="340" w:dyaOrig="240">
          <v:shape id="_x0000_i1091" type="#_x0000_t75" style="width:15.75pt;height:12pt" o:ole="">
            <v:imagedata r:id="rId137" o:title=""/>
          </v:shape>
          <o:OLEObject Type="Embed" ProgID="Equation.DSMT4" ShapeID="_x0000_i1091" DrawAspect="Content" ObjectID="_1607190684" r:id="rId138"/>
        </w:object>
      </w:r>
      <w:r w:rsidRPr="00866A15">
        <w:t>,</w:t>
      </w:r>
      <w:proofErr w:type="gramEnd"/>
      <w:r w:rsidRPr="00866A15">
        <w:t xml:space="preserve"> </w:t>
      </w:r>
      <w:r w:rsidRPr="002D1C66">
        <w:rPr>
          <w:position w:val="-6"/>
        </w:rPr>
        <w:object w:dxaOrig="279" w:dyaOrig="240">
          <v:shape id="_x0000_i1092" type="#_x0000_t75" style="width:13.5pt;height:12pt" o:ole="">
            <v:imagedata r:id="rId139" o:title=""/>
          </v:shape>
          <o:OLEObject Type="Embed" ProgID="Equation.DSMT4" ShapeID="_x0000_i1092" DrawAspect="Content" ObjectID="_1607190685" r:id="rId140"/>
        </w:object>
      </w:r>
      <w:r w:rsidRPr="00866A15">
        <w:t xml:space="preserve">and </w:t>
      </w:r>
      <w:r w:rsidRPr="002D1C66">
        <w:rPr>
          <w:position w:val="-4"/>
        </w:rPr>
        <w:object w:dxaOrig="260" w:dyaOrig="220">
          <v:shape id="_x0000_i1093" type="#_x0000_t75" style="width:12.75pt;height:11.25pt" o:ole="">
            <v:imagedata r:id="rId141" o:title=""/>
          </v:shape>
          <o:OLEObject Type="Embed" ProgID="Equation.DSMT4" ShapeID="_x0000_i1093" DrawAspect="Content" ObjectID="_1607190686" r:id="rId142"/>
        </w:object>
      </w:r>
      <w:r w:rsidRPr="00866A15">
        <w:t xml:space="preserve"> values at </w:t>
      </w:r>
      <w:r w:rsidRPr="002D1C66">
        <w:rPr>
          <w:position w:val="-6"/>
        </w:rPr>
        <w:object w:dxaOrig="940" w:dyaOrig="240">
          <v:shape id="_x0000_i1094" type="#_x0000_t75" style="width:47.25pt;height:12pt" o:ole="">
            <v:imagedata r:id="rId143" o:title=""/>
          </v:shape>
          <o:OLEObject Type="Embed" ProgID="Equation.DSMT4" ShapeID="_x0000_i1094" DrawAspect="Content" ObjectID="_1607190687" r:id="rId144"/>
        </w:object>
      </w:r>
      <w:r w:rsidRPr="00866A15">
        <w:t xml:space="preserve">are presented in Table 1. An influence of parameters, </w:t>
      </w:r>
      <w:proofErr w:type="spellStart"/>
      <w:r w:rsidRPr="00866A15">
        <w:t>Pr</w:t>
      </w:r>
      <w:proofErr w:type="spellEnd"/>
      <w:r w:rsidRPr="00866A15">
        <w:t xml:space="preserve">, </w:t>
      </w:r>
      <w:proofErr w:type="spellStart"/>
      <w:r w:rsidRPr="00866A15">
        <w:t>Sc</w:t>
      </w:r>
      <w:proofErr w:type="spellEnd"/>
      <w:r w:rsidRPr="00866A15">
        <w:t xml:space="preserve"> and Kr and </w:t>
      </w:r>
      <m:oMath>
        <m:r>
          <m:rPr>
            <m:sty m:val="p"/>
          </m:rPr>
          <w:rPr>
            <w:rFonts w:ascii="Cambria Math" w:hAnsi="Cambria Math"/>
          </w:rPr>
          <m:t>S</m:t>
        </m:r>
      </m:oMath>
      <w:r w:rsidRPr="00866A15">
        <w:t xml:space="preserve"> on skin friction is observed in the current problem b</w:t>
      </w:r>
      <w:proofErr w:type="spellStart"/>
      <w:r w:rsidRPr="00866A15">
        <w:t>e</w:t>
      </w:r>
      <w:r w:rsidRPr="00866A15">
        <w:t>cause</w:t>
      </w:r>
      <w:proofErr w:type="spellEnd"/>
      <w:r w:rsidRPr="00866A15">
        <w:t xml:space="preserve"> of the momentum equation together with heat and mass transfer equation. </w:t>
      </w:r>
    </w:p>
    <w:p w:rsidR="00DD5B9A" w:rsidRDefault="00DD5B9A" w:rsidP="00DD5B9A">
      <w:pPr>
        <w:spacing w:line="240" w:lineRule="auto"/>
        <w:ind w:firstLine="0"/>
      </w:pPr>
      <w:r w:rsidRPr="00866A15">
        <w:t>Table 1: Results of</w:t>
      </w:r>
      <w:r w:rsidRPr="002D1C66">
        <w:rPr>
          <w:position w:val="-10"/>
        </w:rPr>
        <w:object w:dxaOrig="560" w:dyaOrig="320">
          <v:shape id="_x0000_i1095" type="#_x0000_t75" style="width:28.5pt;height:15.75pt" o:ole="">
            <v:imagedata r:id="rId145" o:title=""/>
          </v:shape>
          <o:OLEObject Type="Embed" ProgID="Equation.DSMT4" ShapeID="_x0000_i1095" DrawAspect="Content" ObjectID="_1607190688" r:id="rId146"/>
        </w:object>
      </w:r>
      <w:r w:rsidRPr="00866A15">
        <w:t>,</w:t>
      </w:r>
      <w:r w:rsidRPr="002D1C66">
        <w:rPr>
          <w:position w:val="-10"/>
        </w:rPr>
        <w:object w:dxaOrig="600" w:dyaOrig="320">
          <v:shape id="_x0000_i1096" type="#_x0000_t75" style="width:29.25pt;height:15.75pt" o:ole="">
            <v:imagedata r:id="rId147" o:title=""/>
          </v:shape>
          <o:OLEObject Type="Embed" ProgID="Equation.DSMT4" ShapeID="_x0000_i1096" DrawAspect="Content" ObjectID="_1607190689" r:id="rId148"/>
        </w:object>
      </w:r>
      <w:proofErr w:type="gramStart"/>
      <w:r w:rsidRPr="00866A15">
        <w:t>,</w:t>
      </w:r>
      <w:proofErr w:type="gramEnd"/>
      <w:r w:rsidRPr="002D1C66">
        <w:rPr>
          <w:position w:val="-10"/>
        </w:rPr>
        <w:object w:dxaOrig="480" w:dyaOrig="320">
          <v:shape id="_x0000_i1097" type="#_x0000_t75" style="width:23.25pt;height:15.75pt" o:ole="">
            <v:imagedata r:id="rId149" o:title=""/>
          </v:shape>
          <o:OLEObject Type="Embed" ProgID="Equation.DSMT4" ShapeID="_x0000_i1097" DrawAspect="Content" ObjectID="_1607190690" r:id="rId150"/>
        </w:object>
      </w:r>
      <w:r w:rsidRPr="00866A15">
        <w:t xml:space="preserve">and </w:t>
      </w:r>
      <w:r w:rsidRPr="002D1C66">
        <w:rPr>
          <w:position w:val="-10"/>
        </w:rPr>
        <w:object w:dxaOrig="620" w:dyaOrig="320">
          <v:shape id="_x0000_i1098" type="#_x0000_t75" style="width:30pt;height:15.75pt" o:ole="">
            <v:imagedata r:id="rId151" o:title=""/>
          </v:shape>
          <o:OLEObject Type="Embed" ProgID="Equation.DSMT4" ShapeID="_x0000_i1098" DrawAspect="Content" ObjectID="_1607190691" r:id="rId152"/>
        </w:object>
      </w:r>
      <w:r w:rsidRPr="00866A15">
        <w:t xml:space="preserve"> for varying values of </w:t>
      </w:r>
      <w:r w:rsidRPr="002D1C66">
        <w:rPr>
          <w:position w:val="-6"/>
        </w:rPr>
        <w:object w:dxaOrig="300" w:dyaOrig="240">
          <v:shape id="_x0000_i1099" type="#_x0000_t75" style="width:15pt;height:12pt" o:ole="">
            <v:imagedata r:id="rId153" o:title=""/>
          </v:shape>
          <o:OLEObject Type="Embed" ProgID="Equation.DSMT4" ShapeID="_x0000_i1099" DrawAspect="Content" ObjectID="_1607190692" r:id="rId154"/>
        </w:object>
      </w:r>
      <w:r w:rsidRPr="00866A15">
        <w:t>,</w:t>
      </w:r>
      <w:r w:rsidRPr="002D1C66">
        <w:rPr>
          <w:position w:val="-6"/>
        </w:rPr>
        <w:object w:dxaOrig="260" w:dyaOrig="240">
          <v:shape id="_x0000_i1100" type="#_x0000_t75" style="width:12.75pt;height:12pt" o:ole="">
            <v:imagedata r:id="rId155" o:title=""/>
          </v:shape>
          <o:OLEObject Type="Embed" ProgID="Equation.DSMT4" ShapeID="_x0000_i1100" DrawAspect="Content" ObjectID="_1607190693" r:id="rId156"/>
        </w:object>
      </w:r>
      <w:r w:rsidRPr="00866A15">
        <w:t>,</w:t>
      </w:r>
      <w:r w:rsidRPr="002D1C66">
        <w:rPr>
          <w:position w:val="-6"/>
        </w:rPr>
        <w:object w:dxaOrig="300" w:dyaOrig="240">
          <v:shape id="_x0000_i1101" type="#_x0000_t75" style="width:15pt;height:12pt" o:ole="">
            <v:imagedata r:id="rId157" o:title=""/>
          </v:shape>
          <o:OLEObject Type="Embed" ProgID="Equation.DSMT4" ShapeID="_x0000_i1101" DrawAspect="Content" ObjectID="_1607190694" r:id="rId158"/>
        </w:object>
      </w:r>
      <w:r w:rsidRPr="002D1C66">
        <w:rPr>
          <w:position w:val="-6"/>
        </w:rPr>
        <w:object w:dxaOrig="340" w:dyaOrig="240">
          <v:shape id="_x0000_i1102" type="#_x0000_t75" style="width:15.75pt;height:12pt" o:ole="">
            <v:imagedata r:id="rId159" o:title=""/>
          </v:shape>
          <o:OLEObject Type="Embed" ProgID="Equation.DSMT4" ShapeID="_x0000_i1102" DrawAspect="Content" ObjectID="_1607190695" r:id="rId160"/>
        </w:object>
      </w:r>
      <w:r w:rsidRPr="00866A15">
        <w:t>,</w:t>
      </w:r>
      <w:r w:rsidRPr="002D1C66">
        <w:rPr>
          <w:position w:val="-4"/>
        </w:rPr>
        <w:object w:dxaOrig="260" w:dyaOrig="220">
          <v:shape id="_x0000_i1103" type="#_x0000_t75" style="width:12.75pt;height:11.25pt" o:ole="">
            <v:imagedata r:id="rId161" o:title=""/>
          </v:shape>
          <o:OLEObject Type="Embed" ProgID="Equation.DSMT4" ShapeID="_x0000_i1103" DrawAspect="Content" ObjectID="_1607190696" r:id="rId162"/>
        </w:object>
      </w:r>
      <w:r w:rsidRPr="00866A15">
        <w:t xml:space="preserve">, and </w:t>
      </w:r>
      <w:r w:rsidRPr="002D1C66">
        <w:rPr>
          <w:position w:val="-6"/>
        </w:rPr>
        <w:object w:dxaOrig="279" w:dyaOrig="240">
          <v:shape id="_x0000_i1104" type="#_x0000_t75" style="width:13.5pt;height:12pt" o:ole="">
            <v:imagedata r:id="rId163" o:title=""/>
          </v:shape>
          <o:OLEObject Type="Embed" ProgID="Equation.DSMT4" ShapeID="_x0000_i1104" DrawAspect="Content" ObjectID="_1607190697" r:id="rId164"/>
        </w:object>
      </w:r>
      <w:r w:rsidRPr="00866A15">
        <w:t xml:space="preserve">when </w:t>
      </w:r>
      <w:r w:rsidRPr="002D1C66">
        <w:rPr>
          <w:position w:val="-6"/>
        </w:rPr>
        <w:object w:dxaOrig="940" w:dyaOrig="240">
          <v:shape id="_x0000_i1105" type="#_x0000_t75" style="width:47.25pt;height:12pt" o:ole="">
            <v:imagedata r:id="rId165" o:title=""/>
          </v:shape>
          <o:OLEObject Type="Embed" ProgID="Equation.DSMT4" ShapeID="_x0000_i1105" DrawAspect="Content" ObjectID="_1607190698" r:id="rId166"/>
        </w:object>
      </w:r>
      <w:r w:rsidRPr="00866A15">
        <w:t>.</w:t>
      </w:r>
    </w:p>
    <w:p w:rsidR="00DD5B9A" w:rsidRPr="00866A15" w:rsidRDefault="00DD5B9A" w:rsidP="00DD5B9A">
      <w:pPr>
        <w:spacing w:line="240" w:lineRule="auto"/>
      </w:pPr>
    </w:p>
    <w:tbl>
      <w:tblPr>
        <w:tblStyle w:val="TableGrid"/>
        <w:tblW w:w="6380" w:type="dxa"/>
        <w:tblInd w:w="291" w:type="dxa"/>
        <w:tblCellMar>
          <w:left w:w="0" w:type="dxa"/>
          <w:right w:w="0" w:type="dxa"/>
        </w:tblCellMar>
        <w:tblLook w:val="04A0" w:firstRow="1" w:lastRow="0" w:firstColumn="1" w:lastColumn="0" w:noHBand="0" w:noVBand="1"/>
      </w:tblPr>
      <w:tblGrid>
        <w:gridCol w:w="560"/>
        <w:gridCol w:w="376"/>
        <w:gridCol w:w="385"/>
        <w:gridCol w:w="393"/>
        <w:gridCol w:w="394"/>
        <w:gridCol w:w="396"/>
        <w:gridCol w:w="474"/>
        <w:gridCol w:w="850"/>
        <w:gridCol w:w="844"/>
        <w:gridCol w:w="857"/>
        <w:gridCol w:w="851"/>
      </w:tblGrid>
      <w:tr w:rsidR="00DD5B9A" w:rsidRPr="00130535" w:rsidTr="000D40E6">
        <w:trPr>
          <w:trHeight w:val="20"/>
        </w:trPr>
        <w:tc>
          <w:tcPr>
            <w:tcW w:w="560" w:type="dxa"/>
            <w:vMerge w:val="restart"/>
            <w:tcBorders>
              <w:top w:val="single" w:sz="4" w:space="0" w:color="auto"/>
            </w:tcBorders>
            <w:vAlign w:val="center"/>
          </w:tcPr>
          <w:p w:rsidR="00DD5B9A" w:rsidRPr="00130535" w:rsidRDefault="00DD5B9A" w:rsidP="000D40E6">
            <w:pPr>
              <w:ind w:firstLine="0"/>
              <w:jc w:val="center"/>
              <w:rPr>
                <w:sz w:val="18"/>
                <w:szCs w:val="18"/>
              </w:rPr>
            </w:pPr>
            <w:r>
              <w:rPr>
                <w:sz w:val="18"/>
                <w:szCs w:val="18"/>
              </w:rPr>
              <w:t>Table:1</w:t>
            </w:r>
          </w:p>
        </w:tc>
        <w:tc>
          <w:tcPr>
            <w:tcW w:w="376" w:type="dxa"/>
            <w:tcBorders>
              <w:top w:val="single" w:sz="4" w:space="0" w:color="auto"/>
            </w:tcBorders>
            <w:vAlign w:val="center"/>
          </w:tcPr>
          <w:p w:rsidR="00DD5B9A" w:rsidRPr="00130535" w:rsidRDefault="00DD5B9A" w:rsidP="000D40E6">
            <w:pPr>
              <w:ind w:firstLine="0"/>
              <w:jc w:val="center"/>
              <w:rPr>
                <w:sz w:val="18"/>
                <w:szCs w:val="18"/>
              </w:rPr>
            </w:pPr>
            <w:r w:rsidRPr="002D1C66">
              <w:rPr>
                <w:position w:val="-6"/>
                <w:lang w:val="en-US"/>
              </w:rPr>
              <w:object w:dxaOrig="300" w:dyaOrig="240">
                <v:shape id="_x0000_i1106" type="#_x0000_t75" style="width:15pt;height:12pt" o:ole="">
                  <v:imagedata r:id="rId157" o:title=""/>
                </v:shape>
                <o:OLEObject Type="Embed" ProgID="Equation.DSMT4" ShapeID="_x0000_i1106" DrawAspect="Content" ObjectID="_1607190699" r:id="rId167"/>
              </w:object>
            </w:r>
          </w:p>
        </w:tc>
        <w:tc>
          <w:tcPr>
            <w:tcW w:w="385" w:type="dxa"/>
            <w:tcBorders>
              <w:top w:val="single" w:sz="4" w:space="0" w:color="auto"/>
            </w:tcBorders>
            <w:vAlign w:val="center"/>
          </w:tcPr>
          <w:p w:rsidR="00DD5B9A" w:rsidRPr="00130535" w:rsidRDefault="00DD5B9A" w:rsidP="000D40E6">
            <w:pPr>
              <w:ind w:firstLine="0"/>
              <w:jc w:val="center"/>
            </w:pPr>
            <w:r w:rsidRPr="002D1C66">
              <w:rPr>
                <w:position w:val="-6"/>
                <w:lang w:val="en-US"/>
              </w:rPr>
              <w:object w:dxaOrig="260" w:dyaOrig="240">
                <v:shape id="_x0000_i1107" type="#_x0000_t75" style="width:12.75pt;height:12pt" o:ole="">
                  <v:imagedata r:id="rId155" o:title=""/>
                </v:shape>
                <o:OLEObject Type="Embed" ProgID="Equation.DSMT4" ShapeID="_x0000_i1107" DrawAspect="Content" ObjectID="_1607190700" r:id="rId168"/>
              </w:object>
            </w:r>
          </w:p>
        </w:tc>
        <w:tc>
          <w:tcPr>
            <w:tcW w:w="393" w:type="dxa"/>
            <w:tcBorders>
              <w:top w:val="single" w:sz="4" w:space="0" w:color="auto"/>
            </w:tcBorders>
            <w:vAlign w:val="center"/>
          </w:tcPr>
          <w:p w:rsidR="00DD5B9A" w:rsidRPr="00130535" w:rsidRDefault="00DD5B9A" w:rsidP="000D40E6">
            <w:pPr>
              <w:ind w:firstLine="0"/>
              <w:jc w:val="center"/>
              <w:rPr>
                <w:sz w:val="18"/>
                <w:szCs w:val="18"/>
              </w:rPr>
            </w:pPr>
            <w:r w:rsidRPr="002D1C66">
              <w:rPr>
                <w:position w:val="-6"/>
                <w:lang w:val="en-US"/>
              </w:rPr>
              <w:object w:dxaOrig="300" w:dyaOrig="240">
                <v:shape id="_x0000_i1108" type="#_x0000_t75" style="width:15pt;height:12pt" o:ole="">
                  <v:imagedata r:id="rId153" o:title=""/>
                </v:shape>
                <o:OLEObject Type="Embed" ProgID="Equation.DSMT4" ShapeID="_x0000_i1108" DrawAspect="Content" ObjectID="_1607190701" r:id="rId169"/>
              </w:object>
            </w:r>
          </w:p>
        </w:tc>
        <w:tc>
          <w:tcPr>
            <w:tcW w:w="394" w:type="dxa"/>
            <w:tcBorders>
              <w:top w:val="single" w:sz="4" w:space="0" w:color="auto"/>
            </w:tcBorders>
            <w:vAlign w:val="center"/>
          </w:tcPr>
          <w:p w:rsidR="00DD5B9A" w:rsidRPr="00130535" w:rsidRDefault="00DD5B9A" w:rsidP="000D40E6">
            <w:pPr>
              <w:ind w:firstLine="0"/>
              <w:jc w:val="center"/>
              <w:rPr>
                <w:sz w:val="18"/>
                <w:szCs w:val="18"/>
              </w:rPr>
            </w:pPr>
            <w:r w:rsidRPr="002D1C66">
              <w:rPr>
                <w:position w:val="-6"/>
                <w:lang w:val="en-US"/>
              </w:rPr>
              <w:object w:dxaOrig="279" w:dyaOrig="240">
                <v:shape id="_x0000_i1109" type="#_x0000_t75" style="width:13.5pt;height:12pt" o:ole="">
                  <v:imagedata r:id="rId163" o:title=""/>
                </v:shape>
                <o:OLEObject Type="Embed" ProgID="Equation.DSMT4" ShapeID="_x0000_i1109" DrawAspect="Content" ObjectID="_1607190702" r:id="rId170"/>
              </w:object>
            </w:r>
          </w:p>
        </w:tc>
        <w:tc>
          <w:tcPr>
            <w:tcW w:w="396" w:type="dxa"/>
            <w:tcBorders>
              <w:top w:val="single" w:sz="4" w:space="0" w:color="auto"/>
            </w:tcBorders>
            <w:vAlign w:val="center"/>
          </w:tcPr>
          <w:p w:rsidR="00DD5B9A" w:rsidRPr="00130535" w:rsidRDefault="00DD5B9A" w:rsidP="000D40E6">
            <w:pPr>
              <w:ind w:firstLine="0"/>
              <w:jc w:val="center"/>
              <w:rPr>
                <w:sz w:val="18"/>
                <w:szCs w:val="18"/>
              </w:rPr>
            </w:pPr>
            <w:r w:rsidRPr="002D1C66">
              <w:rPr>
                <w:position w:val="-6"/>
                <w:lang w:val="en-US"/>
              </w:rPr>
              <w:object w:dxaOrig="340" w:dyaOrig="240">
                <v:shape id="_x0000_i1110" type="#_x0000_t75" style="width:15.75pt;height:12pt" o:ole="">
                  <v:imagedata r:id="rId159" o:title=""/>
                </v:shape>
                <o:OLEObject Type="Embed" ProgID="Equation.DSMT4" ShapeID="_x0000_i1110" DrawAspect="Content" ObjectID="_1607190703" r:id="rId171"/>
              </w:object>
            </w:r>
          </w:p>
        </w:tc>
        <w:tc>
          <w:tcPr>
            <w:tcW w:w="474" w:type="dxa"/>
            <w:vAlign w:val="center"/>
          </w:tcPr>
          <w:p w:rsidR="00DD5B9A" w:rsidRPr="00130535" w:rsidRDefault="00DD5B9A" w:rsidP="000D40E6">
            <w:pPr>
              <w:ind w:firstLine="0"/>
              <w:jc w:val="center"/>
              <w:rPr>
                <w:sz w:val="18"/>
                <w:szCs w:val="18"/>
              </w:rPr>
            </w:pPr>
            <w:r w:rsidRPr="002D1C66">
              <w:rPr>
                <w:position w:val="-4"/>
                <w:lang w:val="en-US"/>
              </w:rPr>
              <w:object w:dxaOrig="260" w:dyaOrig="220">
                <v:shape id="_x0000_i1111" type="#_x0000_t75" style="width:12.75pt;height:11.25pt" o:ole="">
                  <v:imagedata r:id="rId161" o:title=""/>
                </v:shape>
                <o:OLEObject Type="Embed" ProgID="Equation.DSMT4" ShapeID="_x0000_i1111" DrawAspect="Content" ObjectID="_1607190704" r:id="rId172"/>
              </w:object>
            </w:r>
          </w:p>
        </w:tc>
        <w:tc>
          <w:tcPr>
            <w:tcW w:w="850" w:type="dxa"/>
            <w:vAlign w:val="center"/>
          </w:tcPr>
          <w:p w:rsidR="00DD5B9A" w:rsidRPr="00130535" w:rsidRDefault="00DD5B9A" w:rsidP="000D40E6">
            <w:pPr>
              <w:ind w:firstLine="0"/>
              <w:jc w:val="center"/>
              <w:rPr>
                <w:sz w:val="18"/>
                <w:szCs w:val="18"/>
              </w:rPr>
            </w:pPr>
            <w:r w:rsidRPr="002D1C66">
              <w:rPr>
                <w:position w:val="-10"/>
                <w:lang w:val="en-US"/>
              </w:rPr>
              <w:object w:dxaOrig="560" w:dyaOrig="320">
                <v:shape id="_x0000_i1112" type="#_x0000_t75" style="width:28.5pt;height:15.75pt" o:ole="">
                  <v:imagedata r:id="rId145" o:title=""/>
                </v:shape>
                <o:OLEObject Type="Embed" ProgID="Equation.DSMT4" ShapeID="_x0000_i1112" DrawAspect="Content" ObjectID="_1607190705" r:id="rId173"/>
              </w:object>
            </w:r>
          </w:p>
        </w:tc>
        <w:tc>
          <w:tcPr>
            <w:tcW w:w="844" w:type="dxa"/>
            <w:vAlign w:val="center"/>
          </w:tcPr>
          <w:p w:rsidR="00DD5B9A" w:rsidRPr="00130535" w:rsidRDefault="00DD5B9A" w:rsidP="000D40E6">
            <w:pPr>
              <w:ind w:firstLine="0"/>
              <w:jc w:val="center"/>
              <w:rPr>
                <w:sz w:val="18"/>
                <w:szCs w:val="18"/>
              </w:rPr>
            </w:pPr>
            <w:r w:rsidRPr="002D1C66">
              <w:rPr>
                <w:position w:val="-10"/>
                <w:lang w:val="en-US"/>
              </w:rPr>
              <w:object w:dxaOrig="600" w:dyaOrig="320">
                <v:shape id="_x0000_i1113" type="#_x0000_t75" style="width:29.25pt;height:15.75pt" o:ole="">
                  <v:imagedata r:id="rId147" o:title=""/>
                </v:shape>
                <o:OLEObject Type="Embed" ProgID="Equation.DSMT4" ShapeID="_x0000_i1113" DrawAspect="Content" ObjectID="_1607190706" r:id="rId174"/>
              </w:object>
            </w:r>
          </w:p>
        </w:tc>
        <w:tc>
          <w:tcPr>
            <w:tcW w:w="857" w:type="dxa"/>
            <w:vAlign w:val="center"/>
          </w:tcPr>
          <w:p w:rsidR="00DD5B9A" w:rsidRPr="00130535" w:rsidRDefault="00DD5B9A" w:rsidP="000D40E6">
            <w:pPr>
              <w:ind w:firstLine="0"/>
              <w:jc w:val="center"/>
              <w:rPr>
                <w:sz w:val="18"/>
                <w:szCs w:val="18"/>
              </w:rPr>
            </w:pPr>
            <w:r w:rsidRPr="002D1C66">
              <w:rPr>
                <w:position w:val="-10"/>
                <w:lang w:val="en-US"/>
              </w:rPr>
              <w:object w:dxaOrig="480" w:dyaOrig="320">
                <v:shape id="_x0000_i1114" type="#_x0000_t75" style="width:23.25pt;height:15.75pt" o:ole="">
                  <v:imagedata r:id="rId149" o:title=""/>
                </v:shape>
                <o:OLEObject Type="Embed" ProgID="Equation.DSMT4" ShapeID="_x0000_i1114" DrawAspect="Content" ObjectID="_1607190707" r:id="rId175"/>
              </w:object>
            </w:r>
          </w:p>
        </w:tc>
        <w:tc>
          <w:tcPr>
            <w:tcW w:w="851" w:type="dxa"/>
            <w:vAlign w:val="center"/>
          </w:tcPr>
          <w:p w:rsidR="00DD5B9A" w:rsidRPr="00130535" w:rsidRDefault="00DD5B9A" w:rsidP="000D40E6">
            <w:pPr>
              <w:ind w:firstLine="0"/>
              <w:jc w:val="center"/>
              <w:rPr>
                <w:sz w:val="18"/>
                <w:szCs w:val="18"/>
              </w:rPr>
            </w:pPr>
            <w:r w:rsidRPr="002D1C66">
              <w:rPr>
                <w:position w:val="-10"/>
                <w:lang w:val="en-US"/>
              </w:rPr>
              <w:object w:dxaOrig="620" w:dyaOrig="320">
                <v:shape id="_x0000_i1115" type="#_x0000_t75" style="width:30pt;height:15.75pt" o:ole="">
                  <v:imagedata r:id="rId151" o:title=""/>
                </v:shape>
                <o:OLEObject Type="Embed" ProgID="Equation.DSMT4" ShapeID="_x0000_i1115" DrawAspect="Content" ObjectID="_1607190708" r:id="rId176"/>
              </w:object>
            </w:r>
          </w:p>
        </w:tc>
      </w:tr>
      <w:tr w:rsidR="00DD5B9A" w:rsidRPr="00866A15" w:rsidTr="000D40E6">
        <w:trPr>
          <w:trHeight w:val="20"/>
        </w:trPr>
        <w:tc>
          <w:tcPr>
            <w:tcW w:w="560" w:type="dxa"/>
            <w:vMerge/>
            <w:vAlign w:val="center"/>
          </w:tcPr>
          <w:p w:rsidR="00DD5B9A" w:rsidRPr="00073DCF" w:rsidRDefault="00DD5B9A" w:rsidP="000D40E6">
            <w:pPr>
              <w:ind w:firstLine="0"/>
              <w:jc w:val="center"/>
              <w:rPr>
                <w:sz w:val="17"/>
                <w:szCs w:val="17"/>
              </w:rPr>
            </w:pPr>
          </w:p>
        </w:tc>
        <w:tc>
          <w:tcPr>
            <w:tcW w:w="376" w:type="dxa"/>
            <w:vAlign w:val="center"/>
          </w:tcPr>
          <w:p w:rsidR="00DD5B9A" w:rsidRPr="00073DCF" w:rsidRDefault="00DD5B9A" w:rsidP="000D40E6">
            <w:pPr>
              <w:ind w:firstLine="0"/>
              <w:jc w:val="center"/>
              <w:rPr>
                <w:sz w:val="17"/>
                <w:szCs w:val="17"/>
              </w:rPr>
            </w:pPr>
            <w:r w:rsidRPr="00073DCF">
              <w:rPr>
                <w:sz w:val="17"/>
                <w:szCs w:val="17"/>
              </w:rPr>
              <w:t>0.1</w:t>
            </w:r>
          </w:p>
        </w:tc>
        <w:tc>
          <w:tcPr>
            <w:tcW w:w="385" w:type="dxa"/>
            <w:vAlign w:val="center"/>
          </w:tcPr>
          <w:p w:rsidR="00DD5B9A" w:rsidRPr="00073DCF" w:rsidRDefault="00DD5B9A" w:rsidP="000D40E6">
            <w:pPr>
              <w:ind w:firstLine="0"/>
              <w:jc w:val="center"/>
              <w:rPr>
                <w:sz w:val="17"/>
                <w:szCs w:val="17"/>
              </w:rPr>
            </w:pPr>
            <w:r w:rsidRPr="00073DCF">
              <w:rPr>
                <w:sz w:val="17"/>
                <w:szCs w:val="17"/>
              </w:rPr>
              <w:t>1.0</w:t>
            </w:r>
          </w:p>
        </w:tc>
        <w:tc>
          <w:tcPr>
            <w:tcW w:w="393" w:type="dxa"/>
            <w:vAlign w:val="center"/>
          </w:tcPr>
          <w:p w:rsidR="00DD5B9A" w:rsidRPr="00073DCF" w:rsidRDefault="00DD5B9A" w:rsidP="000D40E6">
            <w:pPr>
              <w:ind w:firstLine="0"/>
              <w:jc w:val="center"/>
              <w:rPr>
                <w:sz w:val="17"/>
                <w:szCs w:val="17"/>
              </w:rPr>
            </w:pPr>
            <w:r w:rsidRPr="00073DCF">
              <w:rPr>
                <w:sz w:val="17"/>
                <w:szCs w:val="17"/>
              </w:rPr>
              <w:t>0.1</w:t>
            </w:r>
          </w:p>
        </w:tc>
        <w:tc>
          <w:tcPr>
            <w:tcW w:w="394" w:type="dxa"/>
            <w:vAlign w:val="center"/>
          </w:tcPr>
          <w:p w:rsidR="00DD5B9A" w:rsidRPr="00073DCF" w:rsidRDefault="00DD5B9A" w:rsidP="000D40E6">
            <w:pPr>
              <w:ind w:firstLine="0"/>
              <w:jc w:val="center"/>
              <w:rPr>
                <w:sz w:val="17"/>
                <w:szCs w:val="17"/>
              </w:rPr>
            </w:pPr>
            <w:r w:rsidRPr="00073DCF">
              <w:rPr>
                <w:sz w:val="17"/>
                <w:szCs w:val="17"/>
              </w:rPr>
              <w:t>0.62</w:t>
            </w:r>
          </w:p>
        </w:tc>
        <w:tc>
          <w:tcPr>
            <w:tcW w:w="396" w:type="dxa"/>
            <w:vAlign w:val="center"/>
          </w:tcPr>
          <w:p w:rsidR="00DD5B9A" w:rsidRPr="00073DCF" w:rsidRDefault="00DD5B9A" w:rsidP="000D40E6">
            <w:pPr>
              <w:ind w:firstLine="0"/>
              <w:jc w:val="center"/>
              <w:rPr>
                <w:sz w:val="17"/>
                <w:szCs w:val="17"/>
              </w:rPr>
            </w:pPr>
            <w:r w:rsidRPr="00073DCF">
              <w:rPr>
                <w:sz w:val="17"/>
                <w:szCs w:val="17"/>
              </w:rPr>
              <w:t>0.1</w:t>
            </w:r>
          </w:p>
        </w:tc>
        <w:tc>
          <w:tcPr>
            <w:tcW w:w="474" w:type="dxa"/>
            <w:vAlign w:val="center"/>
          </w:tcPr>
          <w:p w:rsidR="00DD5B9A" w:rsidRPr="00073DCF" w:rsidRDefault="00DD5B9A" w:rsidP="000D40E6">
            <w:pPr>
              <w:ind w:firstLine="0"/>
              <w:jc w:val="center"/>
              <w:rPr>
                <w:sz w:val="17"/>
                <w:szCs w:val="17"/>
              </w:rPr>
            </w:pPr>
            <w:r w:rsidRPr="00073DCF">
              <w:rPr>
                <w:sz w:val="17"/>
                <w:szCs w:val="17"/>
              </w:rPr>
              <w:t>0.72</w:t>
            </w:r>
          </w:p>
        </w:tc>
        <w:tc>
          <w:tcPr>
            <w:tcW w:w="850" w:type="dxa"/>
            <w:vAlign w:val="center"/>
          </w:tcPr>
          <w:p w:rsidR="00DD5B9A" w:rsidRPr="00073DCF" w:rsidRDefault="00DD5B9A" w:rsidP="000D40E6">
            <w:pPr>
              <w:ind w:firstLine="0"/>
              <w:jc w:val="center"/>
              <w:rPr>
                <w:sz w:val="17"/>
                <w:szCs w:val="17"/>
              </w:rPr>
            </w:pPr>
            <w:r w:rsidRPr="00073DCF">
              <w:rPr>
                <w:rFonts w:eastAsia="MinionMath-Regular"/>
                <w:sz w:val="17"/>
                <w:szCs w:val="17"/>
              </w:rPr>
              <w:t>−0.352136</w:t>
            </w:r>
          </w:p>
        </w:tc>
        <w:tc>
          <w:tcPr>
            <w:tcW w:w="844" w:type="dxa"/>
            <w:vAlign w:val="center"/>
          </w:tcPr>
          <w:p w:rsidR="00DD5B9A" w:rsidRPr="00073DCF" w:rsidRDefault="00DD5B9A" w:rsidP="000D40E6">
            <w:pPr>
              <w:ind w:firstLine="0"/>
              <w:jc w:val="center"/>
              <w:rPr>
                <w:sz w:val="17"/>
                <w:szCs w:val="17"/>
              </w:rPr>
            </w:pPr>
            <w:r w:rsidRPr="00073DCF">
              <w:rPr>
                <w:rFonts w:eastAsia="MinionMath-Regular"/>
                <w:sz w:val="17"/>
                <w:szCs w:val="17"/>
              </w:rPr>
              <w:t>0.273153</w:t>
            </w:r>
          </w:p>
        </w:tc>
        <w:tc>
          <w:tcPr>
            <w:tcW w:w="857" w:type="dxa"/>
            <w:vAlign w:val="center"/>
          </w:tcPr>
          <w:p w:rsidR="00DD5B9A" w:rsidRPr="00073DCF" w:rsidRDefault="00DD5B9A" w:rsidP="000D40E6">
            <w:pPr>
              <w:ind w:firstLine="0"/>
              <w:jc w:val="center"/>
              <w:rPr>
                <w:sz w:val="17"/>
                <w:szCs w:val="17"/>
              </w:rPr>
            </w:pPr>
            <w:r w:rsidRPr="00073DCF">
              <w:rPr>
                <w:rFonts w:eastAsia="MinionMath-Regular"/>
                <w:sz w:val="17"/>
                <w:szCs w:val="17"/>
              </w:rPr>
              <w:t>0.726846</w:t>
            </w:r>
          </w:p>
        </w:tc>
        <w:tc>
          <w:tcPr>
            <w:tcW w:w="851" w:type="dxa"/>
            <w:vAlign w:val="center"/>
          </w:tcPr>
          <w:p w:rsidR="00DD5B9A" w:rsidRPr="00073DCF" w:rsidRDefault="00DD5B9A" w:rsidP="000D40E6">
            <w:pPr>
              <w:ind w:firstLine="0"/>
              <w:jc w:val="center"/>
              <w:rPr>
                <w:sz w:val="17"/>
                <w:szCs w:val="17"/>
              </w:rPr>
            </w:pPr>
            <w:r w:rsidRPr="00073DCF">
              <w:rPr>
                <w:rFonts w:eastAsia="MinionMath-Regular"/>
                <w:sz w:val="17"/>
                <w:szCs w:val="17"/>
              </w:rPr>
              <w:t>0.341029</w:t>
            </w:r>
          </w:p>
        </w:tc>
      </w:tr>
      <w:tr w:rsidR="00DD5B9A" w:rsidRPr="00866A15" w:rsidTr="000D40E6">
        <w:trPr>
          <w:trHeight w:val="20"/>
        </w:trPr>
        <w:tc>
          <w:tcPr>
            <w:tcW w:w="560" w:type="dxa"/>
            <w:vMerge/>
            <w:vAlign w:val="center"/>
          </w:tcPr>
          <w:p w:rsidR="00DD5B9A" w:rsidRPr="00073DCF" w:rsidRDefault="00DD5B9A" w:rsidP="000D40E6">
            <w:pPr>
              <w:ind w:firstLine="0"/>
              <w:jc w:val="center"/>
              <w:rPr>
                <w:sz w:val="17"/>
                <w:szCs w:val="17"/>
              </w:rPr>
            </w:pPr>
          </w:p>
        </w:tc>
        <w:tc>
          <w:tcPr>
            <w:tcW w:w="376" w:type="dxa"/>
            <w:vAlign w:val="center"/>
          </w:tcPr>
          <w:p w:rsidR="00DD5B9A" w:rsidRPr="00073DCF" w:rsidRDefault="00DD5B9A" w:rsidP="000D40E6">
            <w:pPr>
              <w:ind w:firstLine="0"/>
              <w:jc w:val="center"/>
              <w:rPr>
                <w:sz w:val="17"/>
                <w:szCs w:val="17"/>
              </w:rPr>
            </w:pPr>
            <w:r w:rsidRPr="00073DCF">
              <w:rPr>
                <w:sz w:val="17"/>
                <w:szCs w:val="17"/>
              </w:rPr>
              <w:t>0.5</w:t>
            </w:r>
          </w:p>
        </w:tc>
        <w:tc>
          <w:tcPr>
            <w:tcW w:w="385" w:type="dxa"/>
            <w:vAlign w:val="center"/>
          </w:tcPr>
          <w:p w:rsidR="00DD5B9A" w:rsidRPr="00073DCF" w:rsidRDefault="00DD5B9A" w:rsidP="000D40E6">
            <w:pPr>
              <w:ind w:firstLine="0"/>
              <w:jc w:val="center"/>
              <w:rPr>
                <w:sz w:val="17"/>
                <w:szCs w:val="17"/>
              </w:rPr>
            </w:pPr>
            <w:r w:rsidRPr="00073DCF">
              <w:rPr>
                <w:sz w:val="17"/>
                <w:szCs w:val="17"/>
              </w:rPr>
              <w:t>0.1</w:t>
            </w:r>
          </w:p>
        </w:tc>
        <w:tc>
          <w:tcPr>
            <w:tcW w:w="393" w:type="dxa"/>
            <w:vAlign w:val="center"/>
          </w:tcPr>
          <w:p w:rsidR="00DD5B9A" w:rsidRPr="00073DCF" w:rsidRDefault="00DD5B9A" w:rsidP="000D40E6">
            <w:pPr>
              <w:ind w:firstLine="0"/>
              <w:jc w:val="center"/>
              <w:rPr>
                <w:sz w:val="17"/>
                <w:szCs w:val="17"/>
              </w:rPr>
            </w:pPr>
            <w:r w:rsidRPr="00073DCF">
              <w:rPr>
                <w:sz w:val="17"/>
                <w:szCs w:val="17"/>
              </w:rPr>
              <w:t>0.1</w:t>
            </w:r>
          </w:p>
        </w:tc>
        <w:tc>
          <w:tcPr>
            <w:tcW w:w="394" w:type="dxa"/>
            <w:vAlign w:val="center"/>
          </w:tcPr>
          <w:p w:rsidR="00DD5B9A" w:rsidRPr="00073DCF" w:rsidRDefault="00DD5B9A" w:rsidP="000D40E6">
            <w:pPr>
              <w:ind w:firstLine="0"/>
              <w:jc w:val="center"/>
              <w:rPr>
                <w:sz w:val="17"/>
                <w:szCs w:val="17"/>
              </w:rPr>
            </w:pPr>
            <w:r w:rsidRPr="00073DCF">
              <w:rPr>
                <w:sz w:val="17"/>
                <w:szCs w:val="17"/>
              </w:rPr>
              <w:t>0.62</w:t>
            </w:r>
          </w:p>
        </w:tc>
        <w:tc>
          <w:tcPr>
            <w:tcW w:w="396" w:type="dxa"/>
            <w:vAlign w:val="center"/>
          </w:tcPr>
          <w:p w:rsidR="00DD5B9A" w:rsidRPr="00073DCF" w:rsidRDefault="00DD5B9A" w:rsidP="000D40E6">
            <w:pPr>
              <w:ind w:firstLine="0"/>
              <w:jc w:val="center"/>
              <w:rPr>
                <w:sz w:val="17"/>
                <w:szCs w:val="17"/>
              </w:rPr>
            </w:pPr>
            <w:r w:rsidRPr="00073DCF">
              <w:rPr>
                <w:sz w:val="17"/>
                <w:szCs w:val="17"/>
              </w:rPr>
              <w:t>0.1</w:t>
            </w:r>
          </w:p>
        </w:tc>
        <w:tc>
          <w:tcPr>
            <w:tcW w:w="474" w:type="dxa"/>
            <w:vAlign w:val="center"/>
          </w:tcPr>
          <w:p w:rsidR="00DD5B9A" w:rsidRPr="00073DCF" w:rsidRDefault="00DD5B9A" w:rsidP="000D40E6">
            <w:pPr>
              <w:ind w:firstLine="0"/>
              <w:jc w:val="center"/>
              <w:rPr>
                <w:sz w:val="17"/>
                <w:szCs w:val="17"/>
              </w:rPr>
            </w:pPr>
            <w:r w:rsidRPr="00073DCF">
              <w:rPr>
                <w:sz w:val="17"/>
                <w:szCs w:val="17"/>
              </w:rPr>
              <w:t>0.72</w:t>
            </w:r>
          </w:p>
        </w:tc>
        <w:tc>
          <w:tcPr>
            <w:tcW w:w="850" w:type="dxa"/>
            <w:vAlign w:val="center"/>
          </w:tcPr>
          <w:p w:rsidR="00DD5B9A" w:rsidRPr="00073DCF" w:rsidRDefault="00DD5B9A" w:rsidP="000D40E6">
            <w:pPr>
              <w:ind w:firstLine="0"/>
              <w:jc w:val="center"/>
              <w:rPr>
                <w:sz w:val="17"/>
                <w:szCs w:val="17"/>
              </w:rPr>
            </w:pPr>
            <w:r w:rsidRPr="00073DCF">
              <w:rPr>
                <w:sz w:val="17"/>
                <w:szCs w:val="17"/>
              </w:rPr>
              <w:t>−0.322212</w:t>
            </w:r>
          </w:p>
        </w:tc>
        <w:tc>
          <w:tcPr>
            <w:tcW w:w="844" w:type="dxa"/>
            <w:vAlign w:val="center"/>
          </w:tcPr>
          <w:p w:rsidR="00DD5B9A" w:rsidRPr="00073DCF" w:rsidRDefault="00DD5B9A" w:rsidP="000D40E6">
            <w:pPr>
              <w:ind w:firstLine="0"/>
              <w:jc w:val="center"/>
              <w:rPr>
                <w:sz w:val="17"/>
                <w:szCs w:val="17"/>
              </w:rPr>
            </w:pPr>
            <w:r w:rsidRPr="00073DCF">
              <w:rPr>
                <w:sz w:val="17"/>
                <w:szCs w:val="17"/>
              </w:rPr>
              <w:t>0.079173</w:t>
            </w:r>
          </w:p>
        </w:tc>
        <w:tc>
          <w:tcPr>
            <w:tcW w:w="857" w:type="dxa"/>
            <w:vAlign w:val="center"/>
          </w:tcPr>
          <w:p w:rsidR="00DD5B9A" w:rsidRPr="00073DCF" w:rsidRDefault="00DD5B9A" w:rsidP="000D40E6">
            <w:pPr>
              <w:ind w:firstLine="0"/>
              <w:jc w:val="center"/>
              <w:rPr>
                <w:sz w:val="17"/>
                <w:szCs w:val="17"/>
              </w:rPr>
            </w:pPr>
            <w:r w:rsidRPr="00073DCF">
              <w:rPr>
                <w:sz w:val="17"/>
                <w:szCs w:val="17"/>
              </w:rPr>
              <w:t>0.208264</w:t>
            </w:r>
          </w:p>
        </w:tc>
        <w:tc>
          <w:tcPr>
            <w:tcW w:w="851" w:type="dxa"/>
            <w:vAlign w:val="center"/>
          </w:tcPr>
          <w:p w:rsidR="00DD5B9A" w:rsidRPr="00073DCF" w:rsidRDefault="00DD5B9A" w:rsidP="000D40E6">
            <w:pPr>
              <w:ind w:firstLine="0"/>
              <w:jc w:val="center"/>
              <w:rPr>
                <w:sz w:val="17"/>
                <w:szCs w:val="17"/>
              </w:rPr>
            </w:pPr>
            <w:r w:rsidRPr="00073DCF">
              <w:rPr>
                <w:sz w:val="17"/>
                <w:szCs w:val="17"/>
              </w:rPr>
              <w:t>0.345130</w:t>
            </w:r>
          </w:p>
        </w:tc>
      </w:tr>
      <w:tr w:rsidR="00DD5B9A" w:rsidRPr="00866A15" w:rsidTr="000D40E6">
        <w:trPr>
          <w:trHeight w:val="20"/>
        </w:trPr>
        <w:tc>
          <w:tcPr>
            <w:tcW w:w="560" w:type="dxa"/>
            <w:vMerge/>
            <w:vAlign w:val="center"/>
          </w:tcPr>
          <w:p w:rsidR="00DD5B9A" w:rsidRPr="00073DCF" w:rsidRDefault="00DD5B9A" w:rsidP="000D40E6">
            <w:pPr>
              <w:ind w:firstLine="0"/>
              <w:jc w:val="center"/>
              <w:rPr>
                <w:sz w:val="17"/>
                <w:szCs w:val="17"/>
              </w:rPr>
            </w:pPr>
          </w:p>
        </w:tc>
        <w:tc>
          <w:tcPr>
            <w:tcW w:w="376" w:type="dxa"/>
            <w:vAlign w:val="center"/>
          </w:tcPr>
          <w:p w:rsidR="00DD5B9A" w:rsidRPr="00073DCF" w:rsidRDefault="00DD5B9A" w:rsidP="000D40E6">
            <w:pPr>
              <w:ind w:firstLine="0"/>
              <w:jc w:val="center"/>
              <w:rPr>
                <w:sz w:val="17"/>
                <w:szCs w:val="17"/>
              </w:rPr>
            </w:pPr>
            <w:r w:rsidRPr="00073DCF">
              <w:rPr>
                <w:sz w:val="17"/>
                <w:szCs w:val="17"/>
              </w:rPr>
              <w:t>0.1</w:t>
            </w:r>
          </w:p>
        </w:tc>
        <w:tc>
          <w:tcPr>
            <w:tcW w:w="385" w:type="dxa"/>
            <w:vAlign w:val="center"/>
          </w:tcPr>
          <w:p w:rsidR="00DD5B9A" w:rsidRPr="00073DCF" w:rsidRDefault="00DD5B9A" w:rsidP="000D40E6">
            <w:pPr>
              <w:ind w:firstLine="0"/>
              <w:jc w:val="center"/>
              <w:rPr>
                <w:sz w:val="17"/>
                <w:szCs w:val="17"/>
              </w:rPr>
            </w:pPr>
            <w:r w:rsidRPr="00073DCF">
              <w:rPr>
                <w:sz w:val="17"/>
                <w:szCs w:val="17"/>
              </w:rPr>
              <w:t>0.1</w:t>
            </w:r>
          </w:p>
        </w:tc>
        <w:tc>
          <w:tcPr>
            <w:tcW w:w="393" w:type="dxa"/>
            <w:vAlign w:val="center"/>
          </w:tcPr>
          <w:p w:rsidR="00DD5B9A" w:rsidRPr="00073DCF" w:rsidRDefault="00DD5B9A" w:rsidP="000D40E6">
            <w:pPr>
              <w:ind w:firstLine="0"/>
              <w:jc w:val="center"/>
              <w:rPr>
                <w:sz w:val="17"/>
                <w:szCs w:val="17"/>
              </w:rPr>
            </w:pPr>
            <w:r w:rsidRPr="00073DCF">
              <w:rPr>
                <w:sz w:val="17"/>
                <w:szCs w:val="17"/>
              </w:rPr>
              <w:t>0.1</w:t>
            </w:r>
          </w:p>
        </w:tc>
        <w:tc>
          <w:tcPr>
            <w:tcW w:w="394" w:type="dxa"/>
            <w:vAlign w:val="center"/>
          </w:tcPr>
          <w:p w:rsidR="00DD5B9A" w:rsidRPr="00073DCF" w:rsidRDefault="00DD5B9A" w:rsidP="000D40E6">
            <w:pPr>
              <w:ind w:firstLine="0"/>
              <w:jc w:val="center"/>
              <w:rPr>
                <w:sz w:val="17"/>
                <w:szCs w:val="17"/>
              </w:rPr>
            </w:pPr>
            <w:r w:rsidRPr="00073DCF">
              <w:rPr>
                <w:sz w:val="17"/>
                <w:szCs w:val="17"/>
              </w:rPr>
              <w:t>0.62</w:t>
            </w:r>
          </w:p>
        </w:tc>
        <w:tc>
          <w:tcPr>
            <w:tcW w:w="396" w:type="dxa"/>
            <w:vAlign w:val="center"/>
          </w:tcPr>
          <w:p w:rsidR="00DD5B9A" w:rsidRPr="00073DCF" w:rsidRDefault="00DD5B9A" w:rsidP="000D40E6">
            <w:pPr>
              <w:ind w:firstLine="0"/>
              <w:jc w:val="center"/>
              <w:rPr>
                <w:sz w:val="17"/>
                <w:szCs w:val="17"/>
              </w:rPr>
            </w:pPr>
            <w:r w:rsidRPr="00073DCF">
              <w:rPr>
                <w:sz w:val="17"/>
                <w:szCs w:val="17"/>
              </w:rPr>
              <w:t>0.1</w:t>
            </w:r>
          </w:p>
        </w:tc>
        <w:tc>
          <w:tcPr>
            <w:tcW w:w="474" w:type="dxa"/>
            <w:vAlign w:val="center"/>
          </w:tcPr>
          <w:p w:rsidR="00DD5B9A" w:rsidRPr="00073DCF" w:rsidRDefault="00DD5B9A" w:rsidP="000D40E6">
            <w:pPr>
              <w:ind w:firstLine="0"/>
              <w:jc w:val="center"/>
              <w:rPr>
                <w:sz w:val="17"/>
                <w:szCs w:val="17"/>
              </w:rPr>
            </w:pPr>
            <w:r w:rsidRPr="00073DCF">
              <w:rPr>
                <w:sz w:val="17"/>
                <w:szCs w:val="17"/>
              </w:rPr>
              <w:t>0.72</w:t>
            </w:r>
          </w:p>
        </w:tc>
        <w:tc>
          <w:tcPr>
            <w:tcW w:w="850" w:type="dxa"/>
            <w:vAlign w:val="center"/>
          </w:tcPr>
          <w:p w:rsidR="00DD5B9A" w:rsidRPr="00073DCF" w:rsidRDefault="00DD5B9A" w:rsidP="000D40E6">
            <w:pPr>
              <w:ind w:firstLine="0"/>
              <w:jc w:val="center"/>
              <w:rPr>
                <w:sz w:val="17"/>
                <w:szCs w:val="17"/>
              </w:rPr>
            </w:pPr>
            <w:r w:rsidRPr="00073DCF">
              <w:rPr>
                <w:sz w:val="17"/>
                <w:szCs w:val="17"/>
              </w:rPr>
              <w:t>−0.231251</w:t>
            </w:r>
          </w:p>
        </w:tc>
        <w:tc>
          <w:tcPr>
            <w:tcW w:w="844" w:type="dxa"/>
            <w:vAlign w:val="center"/>
          </w:tcPr>
          <w:p w:rsidR="00DD5B9A" w:rsidRPr="00073DCF" w:rsidRDefault="00DD5B9A" w:rsidP="000D40E6">
            <w:pPr>
              <w:ind w:firstLine="0"/>
              <w:jc w:val="center"/>
              <w:rPr>
                <w:sz w:val="17"/>
                <w:szCs w:val="17"/>
              </w:rPr>
            </w:pPr>
            <w:r w:rsidRPr="00073DCF">
              <w:rPr>
                <w:sz w:val="17"/>
                <w:szCs w:val="17"/>
              </w:rPr>
              <w:t>0.079691</w:t>
            </w:r>
          </w:p>
        </w:tc>
        <w:tc>
          <w:tcPr>
            <w:tcW w:w="857" w:type="dxa"/>
            <w:vAlign w:val="center"/>
          </w:tcPr>
          <w:p w:rsidR="00DD5B9A" w:rsidRPr="00073DCF" w:rsidRDefault="00DD5B9A" w:rsidP="000D40E6">
            <w:pPr>
              <w:ind w:firstLine="0"/>
              <w:jc w:val="center"/>
              <w:rPr>
                <w:sz w:val="17"/>
                <w:szCs w:val="17"/>
              </w:rPr>
            </w:pPr>
            <w:r w:rsidRPr="00073DCF">
              <w:rPr>
                <w:sz w:val="17"/>
                <w:szCs w:val="17"/>
              </w:rPr>
              <w:t>0.203088</w:t>
            </w:r>
          </w:p>
        </w:tc>
        <w:tc>
          <w:tcPr>
            <w:tcW w:w="851" w:type="dxa"/>
            <w:vAlign w:val="center"/>
          </w:tcPr>
          <w:p w:rsidR="00DD5B9A" w:rsidRPr="00073DCF" w:rsidRDefault="00DD5B9A" w:rsidP="000D40E6">
            <w:pPr>
              <w:ind w:firstLine="0"/>
              <w:jc w:val="center"/>
              <w:rPr>
                <w:sz w:val="17"/>
                <w:szCs w:val="17"/>
              </w:rPr>
            </w:pPr>
            <w:r w:rsidRPr="00073DCF">
              <w:rPr>
                <w:sz w:val="17"/>
                <w:szCs w:val="17"/>
              </w:rPr>
              <w:t>0.356665</w:t>
            </w:r>
          </w:p>
        </w:tc>
      </w:tr>
      <w:tr w:rsidR="00DD5B9A" w:rsidRPr="00866A15" w:rsidTr="000D40E6">
        <w:trPr>
          <w:trHeight w:val="20"/>
        </w:trPr>
        <w:tc>
          <w:tcPr>
            <w:tcW w:w="560" w:type="dxa"/>
            <w:vMerge/>
            <w:vAlign w:val="center"/>
          </w:tcPr>
          <w:p w:rsidR="00DD5B9A" w:rsidRPr="00073DCF" w:rsidRDefault="00DD5B9A" w:rsidP="000D40E6">
            <w:pPr>
              <w:ind w:firstLine="0"/>
              <w:jc w:val="center"/>
              <w:rPr>
                <w:sz w:val="17"/>
                <w:szCs w:val="17"/>
              </w:rPr>
            </w:pPr>
          </w:p>
        </w:tc>
        <w:tc>
          <w:tcPr>
            <w:tcW w:w="376" w:type="dxa"/>
            <w:vAlign w:val="center"/>
          </w:tcPr>
          <w:p w:rsidR="00DD5B9A" w:rsidRPr="00073DCF" w:rsidRDefault="00DD5B9A" w:rsidP="000D40E6">
            <w:pPr>
              <w:ind w:firstLine="0"/>
              <w:jc w:val="center"/>
              <w:rPr>
                <w:sz w:val="17"/>
                <w:szCs w:val="17"/>
              </w:rPr>
            </w:pPr>
            <w:r w:rsidRPr="00073DCF">
              <w:rPr>
                <w:sz w:val="17"/>
                <w:szCs w:val="17"/>
              </w:rPr>
              <w:t>0.1</w:t>
            </w:r>
          </w:p>
        </w:tc>
        <w:tc>
          <w:tcPr>
            <w:tcW w:w="385" w:type="dxa"/>
            <w:vAlign w:val="center"/>
          </w:tcPr>
          <w:p w:rsidR="00DD5B9A" w:rsidRPr="00073DCF" w:rsidRDefault="00DD5B9A" w:rsidP="000D40E6">
            <w:pPr>
              <w:ind w:firstLine="0"/>
              <w:jc w:val="center"/>
              <w:rPr>
                <w:sz w:val="17"/>
                <w:szCs w:val="17"/>
              </w:rPr>
            </w:pPr>
            <w:r w:rsidRPr="00073DCF">
              <w:rPr>
                <w:sz w:val="17"/>
                <w:szCs w:val="17"/>
              </w:rPr>
              <w:t>0.1</w:t>
            </w:r>
          </w:p>
        </w:tc>
        <w:tc>
          <w:tcPr>
            <w:tcW w:w="393" w:type="dxa"/>
            <w:vAlign w:val="center"/>
          </w:tcPr>
          <w:p w:rsidR="00DD5B9A" w:rsidRPr="00073DCF" w:rsidRDefault="00DD5B9A" w:rsidP="000D40E6">
            <w:pPr>
              <w:ind w:firstLine="0"/>
              <w:jc w:val="center"/>
              <w:rPr>
                <w:sz w:val="17"/>
                <w:szCs w:val="17"/>
              </w:rPr>
            </w:pPr>
            <w:r w:rsidRPr="00073DCF">
              <w:rPr>
                <w:sz w:val="17"/>
                <w:szCs w:val="17"/>
              </w:rPr>
              <w:t>0.1</w:t>
            </w:r>
          </w:p>
        </w:tc>
        <w:tc>
          <w:tcPr>
            <w:tcW w:w="394" w:type="dxa"/>
            <w:vAlign w:val="center"/>
          </w:tcPr>
          <w:p w:rsidR="00DD5B9A" w:rsidRPr="00073DCF" w:rsidRDefault="00DD5B9A" w:rsidP="000D40E6">
            <w:pPr>
              <w:ind w:firstLine="0"/>
              <w:jc w:val="center"/>
              <w:rPr>
                <w:sz w:val="17"/>
                <w:szCs w:val="17"/>
              </w:rPr>
            </w:pPr>
            <w:r w:rsidRPr="00073DCF">
              <w:rPr>
                <w:sz w:val="17"/>
                <w:szCs w:val="17"/>
              </w:rPr>
              <w:t>0.62</w:t>
            </w:r>
          </w:p>
        </w:tc>
        <w:tc>
          <w:tcPr>
            <w:tcW w:w="396" w:type="dxa"/>
            <w:vAlign w:val="center"/>
          </w:tcPr>
          <w:p w:rsidR="00DD5B9A" w:rsidRPr="00073DCF" w:rsidRDefault="00DD5B9A" w:rsidP="000D40E6">
            <w:pPr>
              <w:ind w:firstLine="0"/>
              <w:jc w:val="center"/>
              <w:rPr>
                <w:sz w:val="17"/>
                <w:szCs w:val="17"/>
              </w:rPr>
            </w:pPr>
            <w:r w:rsidRPr="00073DCF">
              <w:rPr>
                <w:sz w:val="17"/>
                <w:szCs w:val="17"/>
              </w:rPr>
              <w:t>0.1</w:t>
            </w:r>
          </w:p>
        </w:tc>
        <w:tc>
          <w:tcPr>
            <w:tcW w:w="474" w:type="dxa"/>
            <w:vAlign w:val="center"/>
          </w:tcPr>
          <w:p w:rsidR="00DD5B9A" w:rsidRPr="00073DCF" w:rsidRDefault="00DD5B9A" w:rsidP="000D40E6">
            <w:pPr>
              <w:ind w:firstLine="0"/>
              <w:jc w:val="center"/>
              <w:rPr>
                <w:sz w:val="17"/>
                <w:szCs w:val="17"/>
              </w:rPr>
            </w:pPr>
            <w:r w:rsidRPr="00073DCF">
              <w:rPr>
                <w:sz w:val="17"/>
                <w:szCs w:val="17"/>
              </w:rPr>
              <w:t>0.72</w:t>
            </w:r>
          </w:p>
        </w:tc>
        <w:tc>
          <w:tcPr>
            <w:tcW w:w="850" w:type="dxa"/>
            <w:vAlign w:val="center"/>
          </w:tcPr>
          <w:p w:rsidR="00DD5B9A" w:rsidRPr="00073DCF" w:rsidRDefault="00DD5B9A" w:rsidP="000D40E6">
            <w:pPr>
              <w:ind w:firstLine="0"/>
              <w:jc w:val="center"/>
              <w:rPr>
                <w:sz w:val="17"/>
                <w:szCs w:val="17"/>
              </w:rPr>
            </w:pPr>
            <w:r w:rsidRPr="00073DCF">
              <w:rPr>
                <w:sz w:val="17"/>
                <w:szCs w:val="17"/>
              </w:rPr>
              <w:t>−0.026410</w:t>
            </w:r>
          </w:p>
        </w:tc>
        <w:tc>
          <w:tcPr>
            <w:tcW w:w="844" w:type="dxa"/>
            <w:vAlign w:val="center"/>
          </w:tcPr>
          <w:p w:rsidR="00DD5B9A" w:rsidRPr="00073DCF" w:rsidRDefault="00DD5B9A" w:rsidP="000D40E6">
            <w:pPr>
              <w:ind w:firstLine="0"/>
              <w:jc w:val="center"/>
              <w:rPr>
                <w:sz w:val="17"/>
                <w:szCs w:val="17"/>
              </w:rPr>
            </w:pPr>
            <w:r w:rsidRPr="00073DCF">
              <w:rPr>
                <w:sz w:val="17"/>
                <w:szCs w:val="17"/>
              </w:rPr>
              <w:t>0.080711</w:t>
            </w:r>
          </w:p>
        </w:tc>
        <w:tc>
          <w:tcPr>
            <w:tcW w:w="857" w:type="dxa"/>
            <w:vAlign w:val="center"/>
          </w:tcPr>
          <w:p w:rsidR="00DD5B9A" w:rsidRPr="00073DCF" w:rsidRDefault="00DD5B9A" w:rsidP="000D40E6">
            <w:pPr>
              <w:ind w:firstLine="0"/>
              <w:jc w:val="center"/>
              <w:rPr>
                <w:sz w:val="17"/>
                <w:szCs w:val="17"/>
              </w:rPr>
            </w:pPr>
            <w:r w:rsidRPr="00073DCF">
              <w:rPr>
                <w:sz w:val="17"/>
                <w:szCs w:val="17"/>
              </w:rPr>
              <w:t>0.192889</w:t>
            </w:r>
          </w:p>
        </w:tc>
        <w:tc>
          <w:tcPr>
            <w:tcW w:w="851" w:type="dxa"/>
            <w:vAlign w:val="center"/>
          </w:tcPr>
          <w:p w:rsidR="00DD5B9A" w:rsidRPr="00073DCF" w:rsidRDefault="00DD5B9A" w:rsidP="000D40E6">
            <w:pPr>
              <w:ind w:firstLine="0"/>
              <w:jc w:val="center"/>
              <w:rPr>
                <w:sz w:val="17"/>
                <w:szCs w:val="17"/>
              </w:rPr>
            </w:pPr>
            <w:r w:rsidRPr="00073DCF">
              <w:rPr>
                <w:sz w:val="17"/>
                <w:szCs w:val="17"/>
              </w:rPr>
              <w:t>0.381395</w:t>
            </w:r>
          </w:p>
        </w:tc>
      </w:tr>
      <w:tr w:rsidR="00DD5B9A" w:rsidRPr="00866A15" w:rsidTr="000D40E6">
        <w:trPr>
          <w:trHeight w:val="20"/>
        </w:trPr>
        <w:tc>
          <w:tcPr>
            <w:tcW w:w="560" w:type="dxa"/>
            <w:vMerge/>
            <w:vAlign w:val="center"/>
          </w:tcPr>
          <w:p w:rsidR="00DD5B9A" w:rsidRPr="00073DCF" w:rsidRDefault="00DD5B9A" w:rsidP="000D40E6">
            <w:pPr>
              <w:ind w:firstLine="0"/>
              <w:jc w:val="center"/>
              <w:rPr>
                <w:sz w:val="17"/>
                <w:szCs w:val="17"/>
              </w:rPr>
            </w:pPr>
          </w:p>
        </w:tc>
        <w:tc>
          <w:tcPr>
            <w:tcW w:w="376" w:type="dxa"/>
            <w:vAlign w:val="center"/>
          </w:tcPr>
          <w:p w:rsidR="00DD5B9A" w:rsidRPr="00073DCF" w:rsidRDefault="00DD5B9A" w:rsidP="000D40E6">
            <w:pPr>
              <w:ind w:firstLine="0"/>
              <w:jc w:val="center"/>
              <w:rPr>
                <w:sz w:val="17"/>
                <w:szCs w:val="17"/>
              </w:rPr>
            </w:pPr>
            <w:r w:rsidRPr="00073DCF">
              <w:rPr>
                <w:sz w:val="17"/>
                <w:szCs w:val="17"/>
              </w:rPr>
              <w:t>0.1</w:t>
            </w:r>
          </w:p>
        </w:tc>
        <w:tc>
          <w:tcPr>
            <w:tcW w:w="385" w:type="dxa"/>
            <w:vAlign w:val="center"/>
          </w:tcPr>
          <w:p w:rsidR="00DD5B9A" w:rsidRPr="00073DCF" w:rsidRDefault="00DD5B9A" w:rsidP="000D40E6">
            <w:pPr>
              <w:ind w:firstLine="0"/>
              <w:jc w:val="center"/>
              <w:rPr>
                <w:sz w:val="17"/>
                <w:szCs w:val="17"/>
              </w:rPr>
            </w:pPr>
            <w:r w:rsidRPr="00073DCF">
              <w:rPr>
                <w:sz w:val="17"/>
                <w:szCs w:val="17"/>
              </w:rPr>
              <w:t>0.1</w:t>
            </w:r>
          </w:p>
        </w:tc>
        <w:tc>
          <w:tcPr>
            <w:tcW w:w="393" w:type="dxa"/>
            <w:vAlign w:val="center"/>
          </w:tcPr>
          <w:p w:rsidR="00DD5B9A" w:rsidRPr="00073DCF" w:rsidRDefault="00DD5B9A" w:rsidP="000D40E6">
            <w:pPr>
              <w:ind w:firstLine="0"/>
              <w:jc w:val="center"/>
              <w:rPr>
                <w:sz w:val="17"/>
                <w:szCs w:val="17"/>
              </w:rPr>
            </w:pPr>
            <w:r w:rsidRPr="00073DCF">
              <w:rPr>
                <w:sz w:val="17"/>
                <w:szCs w:val="17"/>
              </w:rPr>
              <w:t>0.1</w:t>
            </w:r>
          </w:p>
        </w:tc>
        <w:tc>
          <w:tcPr>
            <w:tcW w:w="394" w:type="dxa"/>
            <w:vAlign w:val="center"/>
          </w:tcPr>
          <w:p w:rsidR="00DD5B9A" w:rsidRPr="00073DCF" w:rsidRDefault="00DD5B9A" w:rsidP="000D40E6">
            <w:pPr>
              <w:ind w:firstLine="0"/>
              <w:jc w:val="center"/>
              <w:rPr>
                <w:sz w:val="17"/>
                <w:szCs w:val="17"/>
              </w:rPr>
            </w:pPr>
            <w:r w:rsidRPr="00073DCF">
              <w:rPr>
                <w:sz w:val="17"/>
                <w:szCs w:val="17"/>
              </w:rPr>
              <w:t>0.62</w:t>
            </w:r>
          </w:p>
        </w:tc>
        <w:tc>
          <w:tcPr>
            <w:tcW w:w="396" w:type="dxa"/>
            <w:vAlign w:val="center"/>
          </w:tcPr>
          <w:p w:rsidR="00DD5B9A" w:rsidRPr="00073DCF" w:rsidRDefault="00DD5B9A" w:rsidP="000D40E6">
            <w:pPr>
              <w:ind w:firstLine="0"/>
              <w:jc w:val="center"/>
              <w:rPr>
                <w:sz w:val="17"/>
                <w:szCs w:val="17"/>
              </w:rPr>
            </w:pPr>
            <w:r w:rsidRPr="00073DCF">
              <w:rPr>
                <w:sz w:val="17"/>
                <w:szCs w:val="17"/>
              </w:rPr>
              <w:t>0.1</w:t>
            </w:r>
          </w:p>
        </w:tc>
        <w:tc>
          <w:tcPr>
            <w:tcW w:w="474" w:type="dxa"/>
            <w:vAlign w:val="center"/>
          </w:tcPr>
          <w:p w:rsidR="00DD5B9A" w:rsidRPr="00073DCF" w:rsidRDefault="00DD5B9A" w:rsidP="000D40E6">
            <w:pPr>
              <w:ind w:firstLine="0"/>
              <w:jc w:val="center"/>
              <w:rPr>
                <w:sz w:val="17"/>
                <w:szCs w:val="17"/>
              </w:rPr>
            </w:pPr>
            <w:r w:rsidRPr="00073DCF">
              <w:rPr>
                <w:sz w:val="17"/>
                <w:szCs w:val="17"/>
              </w:rPr>
              <w:t>0.72</w:t>
            </w:r>
          </w:p>
        </w:tc>
        <w:tc>
          <w:tcPr>
            <w:tcW w:w="850" w:type="dxa"/>
            <w:vAlign w:val="center"/>
          </w:tcPr>
          <w:p w:rsidR="00DD5B9A" w:rsidRPr="00073DCF" w:rsidRDefault="00DD5B9A" w:rsidP="000D40E6">
            <w:pPr>
              <w:ind w:firstLine="0"/>
              <w:jc w:val="center"/>
              <w:rPr>
                <w:sz w:val="17"/>
                <w:szCs w:val="17"/>
              </w:rPr>
            </w:pPr>
            <w:r w:rsidRPr="00073DCF">
              <w:rPr>
                <w:sz w:val="17"/>
                <w:szCs w:val="17"/>
              </w:rPr>
              <w:t>0.379918</w:t>
            </w:r>
          </w:p>
        </w:tc>
        <w:tc>
          <w:tcPr>
            <w:tcW w:w="844" w:type="dxa"/>
            <w:vAlign w:val="center"/>
          </w:tcPr>
          <w:p w:rsidR="00DD5B9A" w:rsidRPr="00073DCF" w:rsidRDefault="00DD5B9A" w:rsidP="000D40E6">
            <w:pPr>
              <w:ind w:firstLine="0"/>
              <w:jc w:val="center"/>
              <w:rPr>
                <w:sz w:val="17"/>
                <w:szCs w:val="17"/>
              </w:rPr>
            </w:pPr>
            <w:r w:rsidRPr="00073DCF">
              <w:rPr>
                <w:sz w:val="17"/>
                <w:szCs w:val="17"/>
              </w:rPr>
              <w:t>0.082040</w:t>
            </w:r>
          </w:p>
        </w:tc>
        <w:tc>
          <w:tcPr>
            <w:tcW w:w="857" w:type="dxa"/>
            <w:vAlign w:val="center"/>
          </w:tcPr>
          <w:p w:rsidR="00DD5B9A" w:rsidRPr="00073DCF" w:rsidRDefault="00DD5B9A" w:rsidP="000D40E6">
            <w:pPr>
              <w:ind w:firstLine="0"/>
              <w:jc w:val="center"/>
              <w:rPr>
                <w:sz w:val="17"/>
                <w:szCs w:val="17"/>
              </w:rPr>
            </w:pPr>
            <w:r w:rsidRPr="00073DCF">
              <w:rPr>
                <w:sz w:val="17"/>
                <w:szCs w:val="17"/>
              </w:rPr>
              <w:t>0.179592</w:t>
            </w:r>
          </w:p>
        </w:tc>
        <w:tc>
          <w:tcPr>
            <w:tcW w:w="851" w:type="dxa"/>
            <w:vAlign w:val="center"/>
          </w:tcPr>
          <w:p w:rsidR="00DD5B9A" w:rsidRPr="00073DCF" w:rsidRDefault="00DD5B9A" w:rsidP="000D40E6">
            <w:pPr>
              <w:ind w:firstLine="0"/>
              <w:jc w:val="center"/>
              <w:rPr>
                <w:sz w:val="17"/>
                <w:szCs w:val="17"/>
              </w:rPr>
            </w:pPr>
            <w:r w:rsidRPr="00073DCF">
              <w:rPr>
                <w:sz w:val="17"/>
                <w:szCs w:val="17"/>
              </w:rPr>
              <w:t>0.417669</w:t>
            </w:r>
          </w:p>
        </w:tc>
      </w:tr>
      <w:tr w:rsidR="00DD5B9A" w:rsidRPr="00866A15" w:rsidTr="000D40E6">
        <w:trPr>
          <w:trHeight w:val="20"/>
        </w:trPr>
        <w:tc>
          <w:tcPr>
            <w:tcW w:w="560" w:type="dxa"/>
            <w:vMerge/>
            <w:vAlign w:val="center"/>
          </w:tcPr>
          <w:p w:rsidR="00DD5B9A" w:rsidRPr="00073DCF" w:rsidRDefault="00DD5B9A" w:rsidP="000D40E6">
            <w:pPr>
              <w:ind w:firstLine="0"/>
              <w:jc w:val="center"/>
              <w:rPr>
                <w:sz w:val="17"/>
                <w:szCs w:val="17"/>
              </w:rPr>
            </w:pPr>
          </w:p>
        </w:tc>
        <w:tc>
          <w:tcPr>
            <w:tcW w:w="376" w:type="dxa"/>
            <w:vAlign w:val="center"/>
          </w:tcPr>
          <w:p w:rsidR="00DD5B9A" w:rsidRPr="00073DCF" w:rsidRDefault="00DD5B9A" w:rsidP="000D40E6">
            <w:pPr>
              <w:ind w:firstLine="0"/>
              <w:jc w:val="center"/>
              <w:rPr>
                <w:sz w:val="17"/>
                <w:szCs w:val="17"/>
              </w:rPr>
            </w:pPr>
            <w:r w:rsidRPr="00073DCF">
              <w:rPr>
                <w:sz w:val="17"/>
                <w:szCs w:val="17"/>
              </w:rPr>
              <w:t>0.1</w:t>
            </w:r>
          </w:p>
        </w:tc>
        <w:tc>
          <w:tcPr>
            <w:tcW w:w="385" w:type="dxa"/>
            <w:vAlign w:val="center"/>
          </w:tcPr>
          <w:p w:rsidR="00DD5B9A" w:rsidRPr="00073DCF" w:rsidRDefault="00DD5B9A" w:rsidP="000D40E6">
            <w:pPr>
              <w:ind w:firstLine="0"/>
              <w:jc w:val="center"/>
              <w:rPr>
                <w:sz w:val="17"/>
                <w:szCs w:val="17"/>
              </w:rPr>
            </w:pPr>
            <w:r w:rsidRPr="00073DCF">
              <w:rPr>
                <w:sz w:val="17"/>
                <w:szCs w:val="17"/>
              </w:rPr>
              <w:t>0.1</w:t>
            </w:r>
          </w:p>
        </w:tc>
        <w:tc>
          <w:tcPr>
            <w:tcW w:w="393" w:type="dxa"/>
            <w:vAlign w:val="center"/>
          </w:tcPr>
          <w:p w:rsidR="00DD5B9A" w:rsidRPr="00073DCF" w:rsidRDefault="00DD5B9A" w:rsidP="000D40E6">
            <w:pPr>
              <w:ind w:firstLine="0"/>
              <w:jc w:val="center"/>
              <w:rPr>
                <w:sz w:val="17"/>
                <w:szCs w:val="17"/>
              </w:rPr>
            </w:pPr>
            <w:r w:rsidRPr="00073DCF">
              <w:rPr>
                <w:sz w:val="17"/>
                <w:szCs w:val="17"/>
              </w:rPr>
              <w:t>0.1</w:t>
            </w:r>
          </w:p>
        </w:tc>
        <w:tc>
          <w:tcPr>
            <w:tcW w:w="394" w:type="dxa"/>
            <w:vAlign w:val="center"/>
          </w:tcPr>
          <w:p w:rsidR="00DD5B9A" w:rsidRPr="00073DCF" w:rsidRDefault="00DD5B9A" w:rsidP="000D40E6">
            <w:pPr>
              <w:ind w:firstLine="0"/>
              <w:jc w:val="center"/>
              <w:rPr>
                <w:sz w:val="17"/>
                <w:szCs w:val="17"/>
              </w:rPr>
            </w:pPr>
            <w:r w:rsidRPr="00073DCF">
              <w:rPr>
                <w:sz w:val="17"/>
                <w:szCs w:val="17"/>
              </w:rPr>
              <w:t>0.62</w:t>
            </w:r>
          </w:p>
        </w:tc>
        <w:tc>
          <w:tcPr>
            <w:tcW w:w="396" w:type="dxa"/>
            <w:vAlign w:val="center"/>
          </w:tcPr>
          <w:p w:rsidR="00DD5B9A" w:rsidRPr="00073DCF" w:rsidRDefault="00DD5B9A" w:rsidP="000D40E6">
            <w:pPr>
              <w:ind w:firstLine="0"/>
              <w:jc w:val="center"/>
              <w:rPr>
                <w:sz w:val="17"/>
                <w:szCs w:val="17"/>
              </w:rPr>
            </w:pPr>
            <w:r w:rsidRPr="00073DCF">
              <w:rPr>
                <w:sz w:val="17"/>
                <w:szCs w:val="17"/>
              </w:rPr>
              <w:t>5.0</w:t>
            </w:r>
          </w:p>
        </w:tc>
        <w:tc>
          <w:tcPr>
            <w:tcW w:w="474" w:type="dxa"/>
            <w:vAlign w:val="center"/>
          </w:tcPr>
          <w:p w:rsidR="00DD5B9A" w:rsidRPr="00073DCF" w:rsidRDefault="00DD5B9A" w:rsidP="000D40E6">
            <w:pPr>
              <w:ind w:firstLine="0"/>
              <w:jc w:val="center"/>
              <w:rPr>
                <w:sz w:val="17"/>
                <w:szCs w:val="17"/>
              </w:rPr>
            </w:pPr>
            <w:r w:rsidRPr="00073DCF">
              <w:rPr>
                <w:sz w:val="17"/>
                <w:szCs w:val="17"/>
              </w:rPr>
              <w:t>0.72</w:t>
            </w:r>
          </w:p>
        </w:tc>
        <w:tc>
          <w:tcPr>
            <w:tcW w:w="850" w:type="dxa"/>
            <w:vAlign w:val="center"/>
          </w:tcPr>
          <w:p w:rsidR="00DD5B9A" w:rsidRPr="00073DCF" w:rsidRDefault="00DD5B9A" w:rsidP="000D40E6">
            <w:pPr>
              <w:ind w:firstLine="0"/>
              <w:jc w:val="center"/>
              <w:rPr>
                <w:sz w:val="17"/>
                <w:szCs w:val="17"/>
              </w:rPr>
            </w:pPr>
            <w:r w:rsidRPr="00073DCF">
              <w:rPr>
                <w:sz w:val="17"/>
                <w:szCs w:val="17"/>
              </w:rPr>
              <w:t>−2.217928</w:t>
            </w:r>
          </w:p>
        </w:tc>
        <w:tc>
          <w:tcPr>
            <w:tcW w:w="844" w:type="dxa"/>
            <w:vAlign w:val="center"/>
          </w:tcPr>
          <w:p w:rsidR="00DD5B9A" w:rsidRPr="00073DCF" w:rsidRDefault="00DD5B9A" w:rsidP="000D40E6">
            <w:pPr>
              <w:ind w:firstLine="0"/>
              <w:jc w:val="center"/>
              <w:rPr>
                <w:sz w:val="17"/>
                <w:szCs w:val="17"/>
              </w:rPr>
            </w:pPr>
            <w:r w:rsidRPr="00073DCF">
              <w:rPr>
                <w:sz w:val="17"/>
                <w:szCs w:val="17"/>
              </w:rPr>
              <w:t>0.066156</w:t>
            </w:r>
          </w:p>
        </w:tc>
        <w:tc>
          <w:tcPr>
            <w:tcW w:w="857" w:type="dxa"/>
            <w:vAlign w:val="center"/>
          </w:tcPr>
          <w:p w:rsidR="00DD5B9A" w:rsidRPr="00073DCF" w:rsidRDefault="00DD5B9A" w:rsidP="000D40E6">
            <w:pPr>
              <w:ind w:firstLine="0"/>
              <w:jc w:val="center"/>
              <w:rPr>
                <w:sz w:val="17"/>
                <w:szCs w:val="17"/>
              </w:rPr>
            </w:pPr>
            <w:r w:rsidRPr="00073DCF">
              <w:rPr>
                <w:sz w:val="17"/>
                <w:szCs w:val="17"/>
              </w:rPr>
              <w:t>0.338435</w:t>
            </w:r>
          </w:p>
        </w:tc>
        <w:tc>
          <w:tcPr>
            <w:tcW w:w="851" w:type="dxa"/>
            <w:vAlign w:val="center"/>
          </w:tcPr>
          <w:p w:rsidR="00DD5B9A" w:rsidRPr="00073DCF" w:rsidRDefault="00DD5B9A" w:rsidP="000D40E6">
            <w:pPr>
              <w:ind w:firstLine="0"/>
              <w:jc w:val="center"/>
              <w:rPr>
                <w:sz w:val="17"/>
                <w:szCs w:val="17"/>
              </w:rPr>
            </w:pPr>
            <w:r w:rsidRPr="00073DCF">
              <w:rPr>
                <w:sz w:val="17"/>
                <w:szCs w:val="17"/>
              </w:rPr>
              <w:t>0.180664</w:t>
            </w:r>
          </w:p>
        </w:tc>
      </w:tr>
      <w:tr w:rsidR="00DD5B9A" w:rsidRPr="00866A15" w:rsidTr="000D40E6">
        <w:trPr>
          <w:trHeight w:val="20"/>
        </w:trPr>
        <w:tc>
          <w:tcPr>
            <w:tcW w:w="560" w:type="dxa"/>
            <w:vMerge/>
            <w:vAlign w:val="center"/>
          </w:tcPr>
          <w:p w:rsidR="00DD5B9A" w:rsidRPr="00073DCF" w:rsidRDefault="00DD5B9A" w:rsidP="000D40E6">
            <w:pPr>
              <w:ind w:firstLine="0"/>
              <w:jc w:val="center"/>
              <w:rPr>
                <w:sz w:val="17"/>
                <w:szCs w:val="17"/>
              </w:rPr>
            </w:pPr>
          </w:p>
        </w:tc>
        <w:tc>
          <w:tcPr>
            <w:tcW w:w="376" w:type="dxa"/>
            <w:vAlign w:val="center"/>
          </w:tcPr>
          <w:p w:rsidR="00DD5B9A" w:rsidRPr="00073DCF" w:rsidRDefault="00DD5B9A" w:rsidP="000D40E6">
            <w:pPr>
              <w:ind w:firstLine="0"/>
              <w:jc w:val="center"/>
              <w:rPr>
                <w:sz w:val="17"/>
                <w:szCs w:val="17"/>
              </w:rPr>
            </w:pPr>
            <w:r w:rsidRPr="00073DCF">
              <w:rPr>
                <w:sz w:val="17"/>
                <w:szCs w:val="17"/>
              </w:rPr>
              <w:t>0.1</w:t>
            </w:r>
          </w:p>
        </w:tc>
        <w:tc>
          <w:tcPr>
            <w:tcW w:w="385" w:type="dxa"/>
            <w:vAlign w:val="center"/>
          </w:tcPr>
          <w:p w:rsidR="00DD5B9A" w:rsidRPr="00073DCF" w:rsidRDefault="00DD5B9A" w:rsidP="000D40E6">
            <w:pPr>
              <w:ind w:firstLine="0"/>
              <w:jc w:val="center"/>
              <w:rPr>
                <w:sz w:val="17"/>
                <w:szCs w:val="17"/>
              </w:rPr>
            </w:pPr>
            <w:r w:rsidRPr="00073DCF">
              <w:rPr>
                <w:sz w:val="17"/>
                <w:szCs w:val="17"/>
              </w:rPr>
              <w:t>0.1</w:t>
            </w:r>
          </w:p>
        </w:tc>
        <w:tc>
          <w:tcPr>
            <w:tcW w:w="393" w:type="dxa"/>
            <w:vAlign w:val="center"/>
          </w:tcPr>
          <w:p w:rsidR="00DD5B9A" w:rsidRPr="00073DCF" w:rsidRDefault="00DD5B9A" w:rsidP="000D40E6">
            <w:pPr>
              <w:ind w:firstLine="0"/>
              <w:jc w:val="center"/>
              <w:rPr>
                <w:sz w:val="17"/>
                <w:szCs w:val="17"/>
              </w:rPr>
            </w:pPr>
            <w:r w:rsidRPr="00073DCF">
              <w:rPr>
                <w:sz w:val="17"/>
                <w:szCs w:val="17"/>
              </w:rPr>
              <w:t>0.1</w:t>
            </w:r>
          </w:p>
        </w:tc>
        <w:tc>
          <w:tcPr>
            <w:tcW w:w="394" w:type="dxa"/>
            <w:vAlign w:val="center"/>
          </w:tcPr>
          <w:p w:rsidR="00DD5B9A" w:rsidRPr="00073DCF" w:rsidRDefault="00DD5B9A" w:rsidP="000D40E6">
            <w:pPr>
              <w:ind w:firstLine="0"/>
              <w:jc w:val="center"/>
              <w:rPr>
                <w:sz w:val="17"/>
                <w:szCs w:val="17"/>
              </w:rPr>
            </w:pPr>
            <w:r w:rsidRPr="00073DCF">
              <w:rPr>
                <w:sz w:val="17"/>
                <w:szCs w:val="17"/>
              </w:rPr>
              <w:t>0.62</w:t>
            </w:r>
          </w:p>
        </w:tc>
        <w:tc>
          <w:tcPr>
            <w:tcW w:w="396" w:type="dxa"/>
            <w:vAlign w:val="center"/>
          </w:tcPr>
          <w:p w:rsidR="00DD5B9A" w:rsidRPr="00073DCF" w:rsidRDefault="00DD5B9A" w:rsidP="000D40E6">
            <w:pPr>
              <w:ind w:firstLine="0"/>
              <w:jc w:val="center"/>
              <w:rPr>
                <w:sz w:val="17"/>
                <w:szCs w:val="17"/>
              </w:rPr>
            </w:pPr>
            <w:r w:rsidRPr="00073DCF">
              <w:rPr>
                <w:sz w:val="17"/>
                <w:szCs w:val="17"/>
              </w:rPr>
              <w:t>0.1</w:t>
            </w:r>
          </w:p>
        </w:tc>
        <w:tc>
          <w:tcPr>
            <w:tcW w:w="474" w:type="dxa"/>
            <w:vAlign w:val="center"/>
          </w:tcPr>
          <w:p w:rsidR="00DD5B9A" w:rsidRPr="00073DCF" w:rsidRDefault="00DD5B9A" w:rsidP="000D40E6">
            <w:pPr>
              <w:ind w:firstLine="0"/>
              <w:jc w:val="center"/>
              <w:rPr>
                <w:sz w:val="17"/>
                <w:szCs w:val="17"/>
              </w:rPr>
            </w:pPr>
            <w:r w:rsidRPr="00073DCF">
              <w:rPr>
                <w:sz w:val="17"/>
                <w:szCs w:val="17"/>
              </w:rPr>
              <w:t>1.0</w:t>
            </w:r>
          </w:p>
        </w:tc>
        <w:tc>
          <w:tcPr>
            <w:tcW w:w="850" w:type="dxa"/>
            <w:vAlign w:val="center"/>
          </w:tcPr>
          <w:p w:rsidR="00DD5B9A" w:rsidRPr="00073DCF" w:rsidRDefault="00DD5B9A" w:rsidP="000D40E6">
            <w:pPr>
              <w:ind w:firstLine="0"/>
              <w:jc w:val="center"/>
              <w:rPr>
                <w:sz w:val="17"/>
                <w:szCs w:val="17"/>
              </w:rPr>
            </w:pPr>
            <w:r w:rsidRPr="00073DCF">
              <w:rPr>
                <w:sz w:val="17"/>
                <w:szCs w:val="17"/>
              </w:rPr>
              <w:t>−0.407908</w:t>
            </w:r>
          </w:p>
        </w:tc>
        <w:tc>
          <w:tcPr>
            <w:tcW w:w="844" w:type="dxa"/>
            <w:vAlign w:val="center"/>
          </w:tcPr>
          <w:p w:rsidR="00DD5B9A" w:rsidRPr="00073DCF" w:rsidRDefault="00DD5B9A" w:rsidP="000D40E6">
            <w:pPr>
              <w:ind w:firstLine="0"/>
              <w:jc w:val="center"/>
              <w:rPr>
                <w:sz w:val="17"/>
                <w:szCs w:val="17"/>
              </w:rPr>
            </w:pPr>
            <w:r w:rsidRPr="00073DCF">
              <w:rPr>
                <w:sz w:val="17"/>
                <w:szCs w:val="17"/>
              </w:rPr>
              <w:t>0.081935</w:t>
            </w:r>
          </w:p>
        </w:tc>
        <w:tc>
          <w:tcPr>
            <w:tcW w:w="857" w:type="dxa"/>
            <w:vAlign w:val="center"/>
          </w:tcPr>
          <w:p w:rsidR="00DD5B9A" w:rsidRPr="00073DCF" w:rsidRDefault="00DD5B9A" w:rsidP="000D40E6">
            <w:pPr>
              <w:ind w:firstLine="0"/>
              <w:jc w:val="center"/>
              <w:rPr>
                <w:sz w:val="17"/>
                <w:szCs w:val="17"/>
              </w:rPr>
            </w:pPr>
            <w:r w:rsidRPr="00073DCF">
              <w:rPr>
                <w:sz w:val="17"/>
                <w:szCs w:val="17"/>
              </w:rPr>
              <w:t>0.180640</w:t>
            </w:r>
          </w:p>
        </w:tc>
        <w:tc>
          <w:tcPr>
            <w:tcW w:w="851" w:type="dxa"/>
            <w:vAlign w:val="center"/>
          </w:tcPr>
          <w:p w:rsidR="00DD5B9A" w:rsidRPr="00073DCF" w:rsidRDefault="00DD5B9A" w:rsidP="000D40E6">
            <w:pPr>
              <w:ind w:firstLine="0"/>
              <w:jc w:val="center"/>
              <w:rPr>
                <w:sz w:val="17"/>
                <w:szCs w:val="17"/>
              </w:rPr>
            </w:pPr>
            <w:r w:rsidRPr="00073DCF">
              <w:rPr>
                <w:sz w:val="17"/>
                <w:szCs w:val="17"/>
              </w:rPr>
              <w:t>0.332518</w:t>
            </w:r>
          </w:p>
        </w:tc>
      </w:tr>
      <w:tr w:rsidR="00DD5B9A" w:rsidRPr="00866A15" w:rsidTr="000D40E6">
        <w:trPr>
          <w:trHeight w:val="20"/>
        </w:trPr>
        <w:tc>
          <w:tcPr>
            <w:tcW w:w="560" w:type="dxa"/>
            <w:vMerge/>
            <w:vAlign w:val="center"/>
          </w:tcPr>
          <w:p w:rsidR="00DD5B9A" w:rsidRPr="00073DCF" w:rsidRDefault="00DD5B9A" w:rsidP="000D40E6">
            <w:pPr>
              <w:ind w:firstLine="0"/>
              <w:jc w:val="center"/>
              <w:rPr>
                <w:sz w:val="17"/>
                <w:szCs w:val="17"/>
              </w:rPr>
            </w:pPr>
          </w:p>
        </w:tc>
        <w:tc>
          <w:tcPr>
            <w:tcW w:w="376" w:type="dxa"/>
            <w:vAlign w:val="center"/>
          </w:tcPr>
          <w:p w:rsidR="00DD5B9A" w:rsidRPr="00073DCF" w:rsidRDefault="00DD5B9A" w:rsidP="000D40E6">
            <w:pPr>
              <w:ind w:firstLine="0"/>
              <w:jc w:val="center"/>
              <w:rPr>
                <w:sz w:val="17"/>
                <w:szCs w:val="17"/>
              </w:rPr>
            </w:pPr>
            <w:r w:rsidRPr="00073DCF">
              <w:rPr>
                <w:sz w:val="17"/>
                <w:szCs w:val="17"/>
              </w:rPr>
              <w:t>0.1</w:t>
            </w:r>
          </w:p>
        </w:tc>
        <w:tc>
          <w:tcPr>
            <w:tcW w:w="385" w:type="dxa"/>
            <w:vAlign w:val="center"/>
          </w:tcPr>
          <w:p w:rsidR="00DD5B9A" w:rsidRPr="00073DCF" w:rsidRDefault="00DD5B9A" w:rsidP="000D40E6">
            <w:pPr>
              <w:ind w:firstLine="0"/>
              <w:jc w:val="center"/>
              <w:rPr>
                <w:sz w:val="17"/>
                <w:szCs w:val="17"/>
              </w:rPr>
            </w:pPr>
            <w:r w:rsidRPr="00073DCF">
              <w:rPr>
                <w:sz w:val="17"/>
                <w:szCs w:val="17"/>
              </w:rPr>
              <w:t>0.1</w:t>
            </w:r>
          </w:p>
        </w:tc>
        <w:tc>
          <w:tcPr>
            <w:tcW w:w="393" w:type="dxa"/>
            <w:vAlign w:val="center"/>
          </w:tcPr>
          <w:p w:rsidR="00DD5B9A" w:rsidRPr="00073DCF" w:rsidRDefault="00DD5B9A" w:rsidP="000D40E6">
            <w:pPr>
              <w:ind w:firstLine="0"/>
              <w:jc w:val="center"/>
              <w:rPr>
                <w:sz w:val="17"/>
                <w:szCs w:val="17"/>
              </w:rPr>
            </w:pPr>
            <w:r w:rsidRPr="00073DCF">
              <w:rPr>
                <w:sz w:val="17"/>
                <w:szCs w:val="17"/>
              </w:rPr>
              <w:t>0.1</w:t>
            </w:r>
          </w:p>
        </w:tc>
        <w:tc>
          <w:tcPr>
            <w:tcW w:w="394" w:type="dxa"/>
            <w:vAlign w:val="center"/>
          </w:tcPr>
          <w:p w:rsidR="00DD5B9A" w:rsidRPr="00073DCF" w:rsidRDefault="00DD5B9A" w:rsidP="000D40E6">
            <w:pPr>
              <w:ind w:firstLine="0"/>
              <w:jc w:val="center"/>
              <w:rPr>
                <w:sz w:val="17"/>
                <w:szCs w:val="17"/>
              </w:rPr>
            </w:pPr>
            <w:r w:rsidRPr="00073DCF">
              <w:rPr>
                <w:sz w:val="17"/>
                <w:szCs w:val="17"/>
              </w:rPr>
              <w:t>0.62</w:t>
            </w:r>
          </w:p>
        </w:tc>
        <w:tc>
          <w:tcPr>
            <w:tcW w:w="396" w:type="dxa"/>
            <w:vAlign w:val="center"/>
          </w:tcPr>
          <w:p w:rsidR="00DD5B9A" w:rsidRPr="00073DCF" w:rsidRDefault="00DD5B9A" w:rsidP="000D40E6">
            <w:pPr>
              <w:ind w:firstLine="0"/>
              <w:jc w:val="center"/>
              <w:rPr>
                <w:sz w:val="17"/>
                <w:szCs w:val="17"/>
              </w:rPr>
            </w:pPr>
            <w:r w:rsidRPr="00073DCF">
              <w:rPr>
                <w:sz w:val="17"/>
                <w:szCs w:val="17"/>
              </w:rPr>
              <w:t>0.1</w:t>
            </w:r>
          </w:p>
        </w:tc>
        <w:tc>
          <w:tcPr>
            <w:tcW w:w="474" w:type="dxa"/>
            <w:vAlign w:val="center"/>
          </w:tcPr>
          <w:p w:rsidR="00DD5B9A" w:rsidRPr="00073DCF" w:rsidRDefault="00DD5B9A" w:rsidP="000D40E6">
            <w:pPr>
              <w:ind w:firstLine="0"/>
              <w:jc w:val="center"/>
              <w:rPr>
                <w:sz w:val="17"/>
                <w:szCs w:val="17"/>
              </w:rPr>
            </w:pPr>
            <w:r w:rsidRPr="00073DCF">
              <w:rPr>
                <w:sz w:val="17"/>
                <w:szCs w:val="17"/>
              </w:rPr>
              <w:t>7.10</w:t>
            </w:r>
          </w:p>
        </w:tc>
        <w:tc>
          <w:tcPr>
            <w:tcW w:w="850" w:type="dxa"/>
            <w:vAlign w:val="center"/>
          </w:tcPr>
          <w:p w:rsidR="00DD5B9A" w:rsidRPr="00073DCF" w:rsidRDefault="00DD5B9A" w:rsidP="000D40E6">
            <w:pPr>
              <w:ind w:firstLine="0"/>
              <w:jc w:val="center"/>
              <w:rPr>
                <w:sz w:val="17"/>
                <w:szCs w:val="17"/>
              </w:rPr>
            </w:pPr>
            <w:r w:rsidRPr="00073DCF">
              <w:rPr>
                <w:sz w:val="17"/>
                <w:szCs w:val="17"/>
              </w:rPr>
              <w:t>−0.421431</w:t>
            </w:r>
          </w:p>
        </w:tc>
        <w:tc>
          <w:tcPr>
            <w:tcW w:w="844" w:type="dxa"/>
            <w:vAlign w:val="center"/>
          </w:tcPr>
          <w:p w:rsidR="00DD5B9A" w:rsidRPr="00073DCF" w:rsidRDefault="00DD5B9A" w:rsidP="000D40E6">
            <w:pPr>
              <w:ind w:firstLine="0"/>
              <w:jc w:val="center"/>
              <w:rPr>
                <w:sz w:val="17"/>
                <w:szCs w:val="17"/>
              </w:rPr>
            </w:pPr>
            <w:r w:rsidRPr="00073DCF">
              <w:rPr>
                <w:sz w:val="17"/>
                <w:szCs w:val="17"/>
              </w:rPr>
              <w:t>0.093348</w:t>
            </w:r>
          </w:p>
        </w:tc>
        <w:tc>
          <w:tcPr>
            <w:tcW w:w="857" w:type="dxa"/>
            <w:vAlign w:val="center"/>
          </w:tcPr>
          <w:p w:rsidR="00DD5B9A" w:rsidRPr="00073DCF" w:rsidRDefault="00DD5B9A" w:rsidP="000D40E6">
            <w:pPr>
              <w:ind w:firstLine="0"/>
              <w:jc w:val="center"/>
              <w:rPr>
                <w:sz w:val="17"/>
                <w:szCs w:val="17"/>
              </w:rPr>
            </w:pPr>
            <w:r w:rsidRPr="00073DCF">
              <w:rPr>
                <w:sz w:val="17"/>
                <w:szCs w:val="17"/>
              </w:rPr>
              <w:t>0.066515</w:t>
            </w:r>
          </w:p>
        </w:tc>
        <w:tc>
          <w:tcPr>
            <w:tcW w:w="851" w:type="dxa"/>
            <w:vAlign w:val="center"/>
          </w:tcPr>
          <w:p w:rsidR="00DD5B9A" w:rsidRPr="00073DCF" w:rsidRDefault="00DD5B9A" w:rsidP="000D40E6">
            <w:pPr>
              <w:ind w:firstLine="0"/>
              <w:jc w:val="center"/>
              <w:rPr>
                <w:sz w:val="17"/>
                <w:szCs w:val="17"/>
              </w:rPr>
            </w:pPr>
            <w:r w:rsidRPr="00073DCF">
              <w:rPr>
                <w:sz w:val="17"/>
                <w:szCs w:val="17"/>
              </w:rPr>
              <w:t>0.330843</w:t>
            </w:r>
          </w:p>
        </w:tc>
      </w:tr>
      <w:tr w:rsidR="00DD5B9A" w:rsidRPr="00866A15" w:rsidTr="000D40E6">
        <w:trPr>
          <w:trHeight w:val="20"/>
        </w:trPr>
        <w:tc>
          <w:tcPr>
            <w:tcW w:w="560" w:type="dxa"/>
            <w:vMerge/>
            <w:vAlign w:val="center"/>
          </w:tcPr>
          <w:p w:rsidR="00DD5B9A" w:rsidRPr="00073DCF" w:rsidRDefault="00DD5B9A" w:rsidP="000D40E6">
            <w:pPr>
              <w:ind w:firstLine="0"/>
              <w:jc w:val="center"/>
              <w:rPr>
                <w:sz w:val="17"/>
                <w:szCs w:val="17"/>
              </w:rPr>
            </w:pPr>
          </w:p>
        </w:tc>
        <w:tc>
          <w:tcPr>
            <w:tcW w:w="376" w:type="dxa"/>
            <w:vAlign w:val="center"/>
          </w:tcPr>
          <w:p w:rsidR="00DD5B9A" w:rsidRPr="00073DCF" w:rsidRDefault="00DD5B9A" w:rsidP="000D40E6">
            <w:pPr>
              <w:ind w:firstLine="0"/>
              <w:jc w:val="center"/>
              <w:rPr>
                <w:sz w:val="17"/>
                <w:szCs w:val="17"/>
              </w:rPr>
            </w:pPr>
            <w:r w:rsidRPr="00073DCF">
              <w:rPr>
                <w:sz w:val="17"/>
                <w:szCs w:val="17"/>
              </w:rPr>
              <w:t>0.1</w:t>
            </w:r>
          </w:p>
        </w:tc>
        <w:tc>
          <w:tcPr>
            <w:tcW w:w="385" w:type="dxa"/>
            <w:vAlign w:val="center"/>
          </w:tcPr>
          <w:p w:rsidR="00DD5B9A" w:rsidRPr="00073DCF" w:rsidRDefault="00DD5B9A" w:rsidP="000D40E6">
            <w:pPr>
              <w:ind w:firstLine="0"/>
              <w:jc w:val="center"/>
              <w:rPr>
                <w:sz w:val="17"/>
                <w:szCs w:val="17"/>
              </w:rPr>
            </w:pPr>
            <w:r w:rsidRPr="00073DCF">
              <w:rPr>
                <w:sz w:val="17"/>
                <w:szCs w:val="17"/>
              </w:rPr>
              <w:t>0.1</w:t>
            </w:r>
          </w:p>
        </w:tc>
        <w:tc>
          <w:tcPr>
            <w:tcW w:w="393" w:type="dxa"/>
            <w:vAlign w:val="center"/>
          </w:tcPr>
          <w:p w:rsidR="00DD5B9A" w:rsidRPr="00073DCF" w:rsidRDefault="00DD5B9A" w:rsidP="000D40E6">
            <w:pPr>
              <w:ind w:firstLine="0"/>
              <w:jc w:val="center"/>
              <w:rPr>
                <w:sz w:val="17"/>
                <w:szCs w:val="17"/>
              </w:rPr>
            </w:pPr>
            <w:r w:rsidRPr="00073DCF">
              <w:rPr>
                <w:sz w:val="17"/>
                <w:szCs w:val="17"/>
              </w:rPr>
              <w:t>0.1</w:t>
            </w:r>
          </w:p>
        </w:tc>
        <w:tc>
          <w:tcPr>
            <w:tcW w:w="394" w:type="dxa"/>
            <w:vAlign w:val="center"/>
          </w:tcPr>
          <w:p w:rsidR="00DD5B9A" w:rsidRPr="00073DCF" w:rsidRDefault="00DD5B9A" w:rsidP="000D40E6">
            <w:pPr>
              <w:ind w:firstLine="0"/>
              <w:jc w:val="center"/>
              <w:rPr>
                <w:sz w:val="17"/>
                <w:szCs w:val="17"/>
              </w:rPr>
            </w:pPr>
            <w:r w:rsidRPr="00073DCF">
              <w:rPr>
                <w:sz w:val="17"/>
                <w:szCs w:val="17"/>
              </w:rPr>
              <w:t>0.78</w:t>
            </w:r>
          </w:p>
        </w:tc>
        <w:tc>
          <w:tcPr>
            <w:tcW w:w="396" w:type="dxa"/>
            <w:vAlign w:val="center"/>
          </w:tcPr>
          <w:p w:rsidR="00DD5B9A" w:rsidRPr="00073DCF" w:rsidRDefault="00DD5B9A" w:rsidP="000D40E6">
            <w:pPr>
              <w:ind w:firstLine="0"/>
              <w:jc w:val="center"/>
              <w:rPr>
                <w:sz w:val="17"/>
                <w:szCs w:val="17"/>
              </w:rPr>
            </w:pPr>
            <w:r w:rsidRPr="00073DCF">
              <w:rPr>
                <w:sz w:val="17"/>
                <w:szCs w:val="17"/>
              </w:rPr>
              <w:t>0.1</w:t>
            </w:r>
          </w:p>
        </w:tc>
        <w:tc>
          <w:tcPr>
            <w:tcW w:w="474" w:type="dxa"/>
            <w:vAlign w:val="center"/>
          </w:tcPr>
          <w:p w:rsidR="00DD5B9A" w:rsidRPr="00073DCF" w:rsidRDefault="00DD5B9A" w:rsidP="000D40E6">
            <w:pPr>
              <w:ind w:firstLine="0"/>
              <w:jc w:val="center"/>
              <w:rPr>
                <w:sz w:val="17"/>
                <w:szCs w:val="17"/>
              </w:rPr>
            </w:pPr>
            <w:r w:rsidRPr="00073DCF">
              <w:rPr>
                <w:sz w:val="17"/>
                <w:szCs w:val="17"/>
              </w:rPr>
              <w:t>0.72</w:t>
            </w:r>
          </w:p>
        </w:tc>
        <w:tc>
          <w:tcPr>
            <w:tcW w:w="850" w:type="dxa"/>
            <w:vAlign w:val="center"/>
          </w:tcPr>
          <w:p w:rsidR="00DD5B9A" w:rsidRPr="00073DCF" w:rsidRDefault="00DD5B9A" w:rsidP="000D40E6">
            <w:pPr>
              <w:ind w:firstLine="0"/>
              <w:jc w:val="center"/>
              <w:rPr>
                <w:sz w:val="17"/>
                <w:szCs w:val="17"/>
              </w:rPr>
            </w:pPr>
            <w:r w:rsidRPr="00073DCF">
              <w:rPr>
                <w:sz w:val="17"/>
                <w:szCs w:val="17"/>
              </w:rPr>
              <w:t>−0.411704</w:t>
            </w:r>
          </w:p>
        </w:tc>
        <w:tc>
          <w:tcPr>
            <w:tcW w:w="844" w:type="dxa"/>
            <w:vAlign w:val="center"/>
          </w:tcPr>
          <w:p w:rsidR="00DD5B9A" w:rsidRPr="00073DCF" w:rsidRDefault="00DD5B9A" w:rsidP="000D40E6">
            <w:pPr>
              <w:ind w:firstLine="0"/>
              <w:jc w:val="center"/>
              <w:rPr>
                <w:sz w:val="17"/>
                <w:szCs w:val="17"/>
              </w:rPr>
            </w:pPr>
            <w:r w:rsidRPr="00073DCF">
              <w:rPr>
                <w:sz w:val="17"/>
                <w:szCs w:val="17"/>
              </w:rPr>
              <w:t>0.078484</w:t>
            </w:r>
          </w:p>
        </w:tc>
        <w:tc>
          <w:tcPr>
            <w:tcW w:w="857" w:type="dxa"/>
            <w:vAlign w:val="center"/>
          </w:tcPr>
          <w:p w:rsidR="00DD5B9A" w:rsidRPr="00073DCF" w:rsidRDefault="00DD5B9A" w:rsidP="000D40E6">
            <w:pPr>
              <w:ind w:firstLine="0"/>
              <w:jc w:val="center"/>
              <w:rPr>
                <w:sz w:val="17"/>
                <w:szCs w:val="17"/>
              </w:rPr>
            </w:pPr>
            <w:r w:rsidRPr="00073DCF">
              <w:rPr>
                <w:sz w:val="17"/>
                <w:szCs w:val="17"/>
              </w:rPr>
              <w:t>0.215159</w:t>
            </w:r>
          </w:p>
        </w:tc>
        <w:tc>
          <w:tcPr>
            <w:tcW w:w="851" w:type="dxa"/>
            <w:vAlign w:val="center"/>
          </w:tcPr>
          <w:p w:rsidR="00DD5B9A" w:rsidRPr="00073DCF" w:rsidRDefault="00DD5B9A" w:rsidP="000D40E6">
            <w:pPr>
              <w:ind w:firstLine="0"/>
              <w:jc w:val="center"/>
              <w:rPr>
                <w:sz w:val="17"/>
                <w:szCs w:val="17"/>
              </w:rPr>
            </w:pPr>
            <w:r w:rsidRPr="00073DCF">
              <w:rPr>
                <w:sz w:val="17"/>
                <w:szCs w:val="17"/>
              </w:rPr>
              <w:t>0.384455</w:t>
            </w:r>
          </w:p>
        </w:tc>
      </w:tr>
      <w:tr w:rsidR="00DD5B9A" w:rsidRPr="00866A15" w:rsidTr="000D40E6">
        <w:trPr>
          <w:trHeight w:val="20"/>
        </w:trPr>
        <w:tc>
          <w:tcPr>
            <w:tcW w:w="560" w:type="dxa"/>
            <w:vMerge/>
            <w:vAlign w:val="center"/>
          </w:tcPr>
          <w:p w:rsidR="00DD5B9A" w:rsidRPr="00073DCF" w:rsidRDefault="00DD5B9A" w:rsidP="000D40E6">
            <w:pPr>
              <w:ind w:firstLine="0"/>
              <w:jc w:val="center"/>
              <w:rPr>
                <w:sz w:val="17"/>
                <w:szCs w:val="17"/>
              </w:rPr>
            </w:pPr>
          </w:p>
        </w:tc>
        <w:tc>
          <w:tcPr>
            <w:tcW w:w="376" w:type="dxa"/>
            <w:vAlign w:val="center"/>
          </w:tcPr>
          <w:p w:rsidR="00DD5B9A" w:rsidRPr="00073DCF" w:rsidRDefault="00DD5B9A" w:rsidP="000D40E6">
            <w:pPr>
              <w:ind w:firstLine="0"/>
              <w:jc w:val="center"/>
              <w:rPr>
                <w:sz w:val="17"/>
                <w:szCs w:val="17"/>
              </w:rPr>
            </w:pPr>
            <w:r w:rsidRPr="00073DCF">
              <w:rPr>
                <w:sz w:val="17"/>
                <w:szCs w:val="17"/>
              </w:rPr>
              <w:t>0.1</w:t>
            </w:r>
          </w:p>
        </w:tc>
        <w:tc>
          <w:tcPr>
            <w:tcW w:w="385" w:type="dxa"/>
            <w:vAlign w:val="center"/>
          </w:tcPr>
          <w:p w:rsidR="00DD5B9A" w:rsidRPr="00073DCF" w:rsidRDefault="00DD5B9A" w:rsidP="000D40E6">
            <w:pPr>
              <w:ind w:firstLine="0"/>
              <w:jc w:val="center"/>
              <w:rPr>
                <w:sz w:val="17"/>
                <w:szCs w:val="17"/>
              </w:rPr>
            </w:pPr>
            <w:r w:rsidRPr="00073DCF">
              <w:rPr>
                <w:sz w:val="17"/>
                <w:szCs w:val="17"/>
              </w:rPr>
              <w:t>0.1</w:t>
            </w:r>
          </w:p>
        </w:tc>
        <w:tc>
          <w:tcPr>
            <w:tcW w:w="393" w:type="dxa"/>
            <w:vAlign w:val="center"/>
          </w:tcPr>
          <w:p w:rsidR="00DD5B9A" w:rsidRPr="00073DCF" w:rsidRDefault="00DD5B9A" w:rsidP="000D40E6">
            <w:pPr>
              <w:ind w:firstLine="0"/>
              <w:jc w:val="center"/>
              <w:rPr>
                <w:sz w:val="17"/>
                <w:szCs w:val="17"/>
              </w:rPr>
            </w:pPr>
            <w:r w:rsidRPr="00073DCF">
              <w:rPr>
                <w:sz w:val="17"/>
                <w:szCs w:val="17"/>
              </w:rPr>
              <w:t>0.1</w:t>
            </w:r>
          </w:p>
        </w:tc>
        <w:tc>
          <w:tcPr>
            <w:tcW w:w="394" w:type="dxa"/>
            <w:vAlign w:val="center"/>
          </w:tcPr>
          <w:p w:rsidR="00DD5B9A" w:rsidRPr="00073DCF" w:rsidRDefault="00DD5B9A" w:rsidP="000D40E6">
            <w:pPr>
              <w:ind w:firstLine="0"/>
              <w:jc w:val="center"/>
              <w:rPr>
                <w:sz w:val="17"/>
                <w:szCs w:val="17"/>
              </w:rPr>
            </w:pPr>
            <w:r w:rsidRPr="00073DCF">
              <w:rPr>
                <w:sz w:val="17"/>
                <w:szCs w:val="17"/>
              </w:rPr>
              <w:t>2.63</w:t>
            </w:r>
          </w:p>
        </w:tc>
        <w:tc>
          <w:tcPr>
            <w:tcW w:w="396" w:type="dxa"/>
            <w:vAlign w:val="center"/>
          </w:tcPr>
          <w:p w:rsidR="00DD5B9A" w:rsidRPr="00073DCF" w:rsidRDefault="00DD5B9A" w:rsidP="000D40E6">
            <w:pPr>
              <w:ind w:firstLine="0"/>
              <w:jc w:val="center"/>
              <w:rPr>
                <w:sz w:val="17"/>
                <w:szCs w:val="17"/>
              </w:rPr>
            </w:pPr>
            <w:r w:rsidRPr="00073DCF">
              <w:rPr>
                <w:sz w:val="17"/>
                <w:szCs w:val="17"/>
              </w:rPr>
              <w:t>0.1</w:t>
            </w:r>
          </w:p>
        </w:tc>
        <w:tc>
          <w:tcPr>
            <w:tcW w:w="474" w:type="dxa"/>
            <w:vAlign w:val="center"/>
          </w:tcPr>
          <w:p w:rsidR="00DD5B9A" w:rsidRPr="00073DCF" w:rsidRDefault="00DD5B9A" w:rsidP="000D40E6">
            <w:pPr>
              <w:ind w:firstLine="0"/>
              <w:jc w:val="center"/>
              <w:rPr>
                <w:sz w:val="17"/>
                <w:szCs w:val="17"/>
              </w:rPr>
            </w:pPr>
            <w:r w:rsidRPr="00073DCF">
              <w:rPr>
                <w:sz w:val="17"/>
                <w:szCs w:val="17"/>
              </w:rPr>
              <w:t>0.72</w:t>
            </w:r>
          </w:p>
        </w:tc>
        <w:tc>
          <w:tcPr>
            <w:tcW w:w="850" w:type="dxa"/>
            <w:vAlign w:val="center"/>
          </w:tcPr>
          <w:p w:rsidR="00DD5B9A" w:rsidRPr="00073DCF" w:rsidRDefault="00DD5B9A" w:rsidP="000D40E6">
            <w:pPr>
              <w:ind w:firstLine="0"/>
              <w:jc w:val="center"/>
              <w:rPr>
                <w:sz w:val="17"/>
                <w:szCs w:val="17"/>
              </w:rPr>
            </w:pPr>
            <w:r w:rsidRPr="00073DCF">
              <w:rPr>
                <w:sz w:val="17"/>
                <w:szCs w:val="17"/>
              </w:rPr>
              <w:t>−0.453094</w:t>
            </w:r>
          </w:p>
        </w:tc>
        <w:tc>
          <w:tcPr>
            <w:tcW w:w="844" w:type="dxa"/>
            <w:vAlign w:val="center"/>
          </w:tcPr>
          <w:p w:rsidR="00DD5B9A" w:rsidRPr="00073DCF" w:rsidRDefault="00DD5B9A" w:rsidP="000D40E6">
            <w:pPr>
              <w:ind w:firstLine="0"/>
              <w:jc w:val="center"/>
              <w:rPr>
                <w:sz w:val="17"/>
                <w:szCs w:val="17"/>
              </w:rPr>
            </w:pPr>
            <w:r w:rsidRPr="00073DCF">
              <w:rPr>
                <w:sz w:val="17"/>
                <w:szCs w:val="17"/>
              </w:rPr>
              <w:t>0.077915</w:t>
            </w:r>
          </w:p>
        </w:tc>
        <w:tc>
          <w:tcPr>
            <w:tcW w:w="857" w:type="dxa"/>
            <w:vAlign w:val="center"/>
          </w:tcPr>
          <w:p w:rsidR="00DD5B9A" w:rsidRPr="00073DCF" w:rsidRDefault="00DD5B9A" w:rsidP="000D40E6">
            <w:pPr>
              <w:ind w:firstLine="0"/>
              <w:jc w:val="center"/>
              <w:rPr>
                <w:sz w:val="17"/>
                <w:szCs w:val="17"/>
              </w:rPr>
            </w:pPr>
            <w:r w:rsidRPr="00073DCF">
              <w:rPr>
                <w:sz w:val="17"/>
                <w:szCs w:val="17"/>
              </w:rPr>
              <w:t>0.220841</w:t>
            </w:r>
          </w:p>
        </w:tc>
        <w:tc>
          <w:tcPr>
            <w:tcW w:w="851" w:type="dxa"/>
            <w:vAlign w:val="center"/>
          </w:tcPr>
          <w:p w:rsidR="00DD5B9A" w:rsidRPr="00073DCF" w:rsidRDefault="00DD5B9A" w:rsidP="000D40E6">
            <w:pPr>
              <w:ind w:firstLine="0"/>
              <w:jc w:val="center"/>
              <w:rPr>
                <w:sz w:val="17"/>
                <w:szCs w:val="17"/>
              </w:rPr>
            </w:pPr>
            <w:r w:rsidRPr="00073DCF">
              <w:rPr>
                <w:sz w:val="17"/>
                <w:szCs w:val="17"/>
              </w:rPr>
              <w:t>0.798146</w:t>
            </w:r>
          </w:p>
        </w:tc>
      </w:tr>
    </w:tbl>
    <w:p w:rsidR="00DD5B9A" w:rsidRDefault="00DD5B9A" w:rsidP="00DD5B9A"/>
    <w:p w:rsidR="00DD5B9A" w:rsidRPr="00073DCF" w:rsidRDefault="00DD5B9A" w:rsidP="00DD5B9A">
      <w:pPr>
        <w:ind w:firstLine="0"/>
      </w:pPr>
      <w:r w:rsidRPr="00073DCF">
        <w:t>Tables 2 and 3 describe the influence of chemical parameter and heat source on</w:t>
      </w:r>
      <w:r w:rsidRPr="002D1C66">
        <w:rPr>
          <w:position w:val="-10"/>
        </w:rPr>
        <w:object w:dxaOrig="560" w:dyaOrig="320">
          <v:shape id="_x0000_i1116" type="#_x0000_t75" style="width:28.5pt;height:15.75pt" o:ole="">
            <v:imagedata r:id="rId145" o:title=""/>
          </v:shape>
          <o:OLEObject Type="Embed" ProgID="Equation.DSMT4" ShapeID="_x0000_i1116" DrawAspect="Content" ObjectID="_1607190709" r:id="rId177"/>
        </w:object>
      </w:r>
      <w:r w:rsidRPr="00866A15">
        <w:t>,</w:t>
      </w:r>
      <w:r w:rsidRPr="002D1C66">
        <w:rPr>
          <w:position w:val="-10"/>
        </w:rPr>
        <w:object w:dxaOrig="600" w:dyaOrig="320">
          <v:shape id="_x0000_i1117" type="#_x0000_t75" style="width:29.25pt;height:15.75pt" o:ole="">
            <v:imagedata r:id="rId147" o:title=""/>
          </v:shape>
          <o:OLEObject Type="Embed" ProgID="Equation.DSMT4" ShapeID="_x0000_i1117" DrawAspect="Content" ObjectID="_1607190710" r:id="rId178"/>
        </w:object>
      </w:r>
      <w:proofErr w:type="gramStart"/>
      <w:r w:rsidRPr="00866A15">
        <w:t>,</w:t>
      </w:r>
      <w:proofErr w:type="gramEnd"/>
      <w:r w:rsidRPr="002D1C66">
        <w:rPr>
          <w:position w:val="-10"/>
        </w:rPr>
        <w:object w:dxaOrig="480" w:dyaOrig="320">
          <v:shape id="_x0000_i1118" type="#_x0000_t75" style="width:23.25pt;height:15.75pt" o:ole="">
            <v:imagedata r:id="rId149" o:title=""/>
          </v:shape>
          <o:OLEObject Type="Embed" ProgID="Equation.DSMT4" ShapeID="_x0000_i1118" DrawAspect="Content" ObjectID="_1607190711" r:id="rId179"/>
        </w:object>
      </w:r>
      <w:r w:rsidRPr="00866A15">
        <w:t xml:space="preserve">and </w:t>
      </w:r>
      <w:r w:rsidRPr="002D1C66">
        <w:rPr>
          <w:position w:val="-10"/>
        </w:rPr>
        <w:object w:dxaOrig="620" w:dyaOrig="320">
          <v:shape id="_x0000_i1119" type="#_x0000_t75" style="width:30pt;height:15.75pt" o:ole="">
            <v:imagedata r:id="rId151" o:title=""/>
          </v:shape>
          <o:OLEObject Type="Embed" ProgID="Equation.DSMT4" ShapeID="_x0000_i1119" DrawAspect="Content" ObjectID="_1607190712" r:id="rId180"/>
        </w:object>
      </w:r>
      <w:r w:rsidRPr="00073DCF">
        <w:t xml:space="preserve"> for various </w:t>
      </w:r>
      <w:proofErr w:type="spellStart"/>
      <w:r w:rsidRPr="00073DCF">
        <w:t>non dimensional</w:t>
      </w:r>
      <w:proofErr w:type="spellEnd"/>
      <w:r w:rsidRPr="00073DCF">
        <w:t xml:space="preserve"> flow parameters. The other parameters </w:t>
      </w:r>
      <w:proofErr w:type="gramStart"/>
      <w:r w:rsidRPr="00073DCF">
        <w:t xml:space="preserve">are </w:t>
      </w:r>
      <w:proofErr w:type="gramEnd"/>
      <m:oMath>
        <m:r>
          <w:rPr>
            <w:rFonts w:ascii="Cambria Math" w:hAnsi="Cambria Math"/>
          </w:rPr>
          <m:t>Gc=0.1, Ha =0.1, Gr=0.1, Sc= 0.62</m:t>
        </m:r>
      </m:oMath>
      <w:r w:rsidRPr="00073DCF">
        <w:t xml:space="preserve">, and </w:t>
      </w:r>
      <m:oMath>
        <m:r>
          <w:rPr>
            <w:rFonts w:ascii="Cambria Math" w:hAnsi="Cambria Math"/>
          </w:rPr>
          <m:t>N = 0.01.</m:t>
        </m:r>
      </m:oMath>
      <w:r w:rsidRPr="00073DCF">
        <w:t xml:space="preserve"> Table 2 depicts an increase of source parameter leading to an increase in both skin fri</w:t>
      </w:r>
      <w:r w:rsidRPr="00073DCF">
        <w:t>c</w:t>
      </w:r>
      <w:r w:rsidRPr="00073DCF">
        <w:t xml:space="preserve">tion and </w:t>
      </w:r>
      <w:proofErr w:type="spellStart"/>
      <w:r w:rsidRPr="00073DCF">
        <w:t>Nusselt</w:t>
      </w:r>
      <w:proofErr w:type="spellEnd"/>
      <w:r w:rsidRPr="00073DCF">
        <w:t xml:space="preserve"> number. On the other hand, the plate surface number and Sherwood number tend to decrease in the same condition. Table 3: </w:t>
      </w:r>
      <w:r w:rsidRPr="00073DCF">
        <w:rPr>
          <w:position w:val="-6"/>
        </w:rPr>
        <w:object w:dxaOrig="260" w:dyaOrig="240">
          <v:shape id="_x0000_i1120" type="#_x0000_t75" style="width:12.75pt;height:12pt" o:ole="">
            <v:imagedata r:id="rId181" o:title=""/>
          </v:shape>
          <o:OLEObject Type="Embed" ProgID="Equation.DSMT4" ShapeID="_x0000_i1120" DrawAspect="Content" ObjectID="_1607190713" r:id="rId182"/>
        </w:object>
      </w:r>
      <w:r w:rsidRPr="00073DCF">
        <w:t>=</w:t>
      </w:r>
      <w:r w:rsidRPr="00073DCF">
        <w:rPr>
          <w:position w:val="-6"/>
        </w:rPr>
        <w:object w:dxaOrig="300" w:dyaOrig="240">
          <v:shape id="_x0000_i1121" type="#_x0000_t75" style="width:15pt;height:12pt" o:ole="">
            <v:imagedata r:id="rId183" o:title=""/>
          </v:shape>
          <o:OLEObject Type="Embed" ProgID="Equation.DSMT4" ShapeID="_x0000_i1121" DrawAspect="Content" ObjectID="_1607190714" r:id="rId184"/>
        </w:object>
      </w:r>
      <w:r w:rsidRPr="00073DCF">
        <w:t>=</w:t>
      </w:r>
      <w:r w:rsidRPr="00073DCF">
        <w:rPr>
          <w:position w:val="-6"/>
        </w:rPr>
        <w:object w:dxaOrig="300" w:dyaOrig="240">
          <v:shape id="_x0000_i1122" type="#_x0000_t75" style="width:15pt;height:12pt" o:ole="">
            <v:imagedata r:id="rId185" o:title=""/>
          </v:shape>
          <o:OLEObject Type="Embed" ProgID="Equation.DSMT4" ShapeID="_x0000_i1122" DrawAspect="Content" ObjectID="_1607190715" r:id="rId186"/>
        </w:object>
      </w:r>
      <w:r w:rsidRPr="00073DCF">
        <w:t xml:space="preserve">=0.1, </w:t>
      </w:r>
      <w:r w:rsidRPr="00073DCF">
        <w:rPr>
          <w:position w:val="-4"/>
        </w:rPr>
        <w:object w:dxaOrig="260" w:dyaOrig="220">
          <v:shape id="_x0000_i1123" type="#_x0000_t75" style="width:12.75pt;height:11.25pt" o:ole="">
            <v:imagedata r:id="rId187" o:title=""/>
          </v:shape>
          <o:OLEObject Type="Embed" ProgID="Equation.DSMT4" ShapeID="_x0000_i1123" DrawAspect="Content" ObjectID="_1607190716" r:id="rId188"/>
        </w:object>
      </w:r>
      <w:r w:rsidRPr="00073DCF">
        <w:t xml:space="preserve">=0.72and </w:t>
      </w:r>
      <w:r w:rsidRPr="00073DCF">
        <w:rPr>
          <w:position w:val="-6"/>
        </w:rPr>
        <w:object w:dxaOrig="240" w:dyaOrig="240">
          <v:shape id="_x0000_i1124" type="#_x0000_t75" style="width:12pt;height:12pt" o:ole="">
            <v:imagedata r:id="rId189" o:title=""/>
          </v:shape>
          <o:OLEObject Type="Embed" ProgID="Equation.DSMT4" ShapeID="_x0000_i1124" DrawAspect="Content" ObjectID="_1607190717" r:id="rId190"/>
        </w:object>
      </w:r>
      <w:r w:rsidRPr="00073DCF">
        <w:t xml:space="preserve"> = 0.01 are fixed. Computations of other parameter form different values are as follows.</w:t>
      </w:r>
    </w:p>
    <w:tbl>
      <w:tblPr>
        <w:tblStyle w:val="TableGrid"/>
        <w:tblW w:w="6397" w:type="dxa"/>
        <w:tblInd w:w="271" w:type="dxa"/>
        <w:tblLook w:val="04A0" w:firstRow="1" w:lastRow="0" w:firstColumn="1" w:lastColumn="0" w:noHBand="0" w:noVBand="1"/>
      </w:tblPr>
      <w:tblGrid>
        <w:gridCol w:w="827"/>
        <w:gridCol w:w="476"/>
        <w:gridCol w:w="531"/>
        <w:gridCol w:w="441"/>
        <w:gridCol w:w="456"/>
        <w:gridCol w:w="993"/>
        <w:gridCol w:w="891"/>
        <w:gridCol w:w="891"/>
        <w:gridCol w:w="891"/>
      </w:tblGrid>
      <w:tr w:rsidR="00DD5B9A" w:rsidRPr="00130535" w:rsidTr="000D40E6">
        <w:trPr>
          <w:trHeight w:val="113"/>
        </w:trPr>
        <w:tc>
          <w:tcPr>
            <w:tcW w:w="827" w:type="dxa"/>
            <w:vMerge w:val="restart"/>
            <w:tcBorders>
              <w:top w:val="single" w:sz="4" w:space="0" w:color="auto"/>
            </w:tcBorders>
            <w:vAlign w:val="center"/>
          </w:tcPr>
          <w:p w:rsidR="00DD5B9A" w:rsidRPr="00130535" w:rsidRDefault="00DD5B9A" w:rsidP="000D40E6">
            <w:pPr>
              <w:ind w:firstLine="0"/>
            </w:pPr>
            <w:r>
              <w:t>Table:1</w:t>
            </w:r>
          </w:p>
        </w:tc>
        <w:tc>
          <w:tcPr>
            <w:tcW w:w="476" w:type="dxa"/>
            <w:tcBorders>
              <w:top w:val="single" w:sz="4" w:space="0" w:color="auto"/>
            </w:tcBorders>
            <w:vAlign w:val="center"/>
          </w:tcPr>
          <w:p w:rsidR="00DD5B9A" w:rsidRPr="00130535" w:rsidRDefault="00DD5B9A" w:rsidP="000D40E6">
            <w:pPr>
              <w:ind w:firstLine="0"/>
            </w:pPr>
            <w:r w:rsidRPr="00073DCF">
              <w:rPr>
                <w:position w:val="-6"/>
                <w:lang w:val="en-US"/>
              </w:rPr>
              <w:object w:dxaOrig="260" w:dyaOrig="240">
                <v:shape id="_x0000_i1125" type="#_x0000_t75" style="width:12.75pt;height:12pt" o:ole="">
                  <v:imagedata r:id="rId181" o:title=""/>
                </v:shape>
                <o:OLEObject Type="Embed" ProgID="Equation.DSMT4" ShapeID="_x0000_i1125" DrawAspect="Content" ObjectID="_1607190718" r:id="rId191"/>
              </w:object>
            </w:r>
          </w:p>
        </w:tc>
        <w:tc>
          <w:tcPr>
            <w:tcW w:w="531" w:type="dxa"/>
            <w:tcBorders>
              <w:top w:val="single" w:sz="4" w:space="0" w:color="auto"/>
            </w:tcBorders>
            <w:vAlign w:val="center"/>
          </w:tcPr>
          <w:p w:rsidR="00DD5B9A" w:rsidRPr="00130535" w:rsidRDefault="00DD5B9A" w:rsidP="000D40E6">
            <w:pPr>
              <w:jc w:val="center"/>
            </w:pPr>
            <m:oMathPara>
              <m:oMath>
                <m:r>
                  <w:rPr>
                    <w:rFonts w:ascii="Cambria Math" w:hAnsi="Cambria Math"/>
                  </w:rPr>
                  <m:t>Pr</m:t>
                </m:r>
              </m:oMath>
            </m:oMathPara>
          </w:p>
        </w:tc>
        <w:tc>
          <w:tcPr>
            <w:tcW w:w="441" w:type="dxa"/>
            <w:tcBorders>
              <w:top w:val="single" w:sz="4" w:space="0" w:color="auto"/>
            </w:tcBorders>
            <w:vAlign w:val="center"/>
          </w:tcPr>
          <w:p w:rsidR="00DD5B9A" w:rsidRPr="00130535" w:rsidRDefault="00DD5B9A" w:rsidP="000D40E6">
            <w:pPr>
              <w:jc w:val="center"/>
            </w:pPr>
            <m:oMathPara>
              <m:oMath>
                <m:r>
                  <w:rPr>
                    <w:rFonts w:ascii="Cambria Math" w:hAnsi="Cambria Math"/>
                  </w:rPr>
                  <m:t>S</m:t>
                </m:r>
              </m:oMath>
            </m:oMathPara>
          </w:p>
        </w:tc>
        <w:tc>
          <w:tcPr>
            <w:tcW w:w="456" w:type="dxa"/>
            <w:vAlign w:val="center"/>
          </w:tcPr>
          <w:p w:rsidR="00DD5B9A" w:rsidRPr="00130535" w:rsidRDefault="00DD5B9A" w:rsidP="000D40E6">
            <w:pPr>
              <w:ind w:firstLine="0"/>
              <w:jc w:val="center"/>
            </w:pPr>
            <m:oMathPara>
              <m:oMath>
                <m:r>
                  <w:rPr>
                    <w:rFonts w:ascii="Cambria Math" w:hAnsi="Cambria Math"/>
                  </w:rPr>
                  <m:t>Kr</m:t>
                </m:r>
              </m:oMath>
            </m:oMathPara>
          </w:p>
        </w:tc>
        <w:tc>
          <w:tcPr>
            <w:tcW w:w="993" w:type="dxa"/>
            <w:vAlign w:val="center"/>
          </w:tcPr>
          <w:p w:rsidR="00DD5B9A" w:rsidRPr="00130535" w:rsidRDefault="00DD5B9A" w:rsidP="000D40E6">
            <w:pPr>
              <w:ind w:firstLine="0"/>
              <w:jc w:val="center"/>
              <w:rPr>
                <w:sz w:val="18"/>
                <w:szCs w:val="18"/>
              </w:rPr>
            </w:pPr>
            <w:r w:rsidRPr="002D1C66">
              <w:rPr>
                <w:position w:val="-10"/>
                <w:lang w:val="en-US"/>
              </w:rPr>
              <w:object w:dxaOrig="560" w:dyaOrig="320">
                <v:shape id="_x0000_i1126" type="#_x0000_t75" style="width:28.5pt;height:15.75pt" o:ole="">
                  <v:imagedata r:id="rId145" o:title=""/>
                </v:shape>
                <o:OLEObject Type="Embed" ProgID="Equation.DSMT4" ShapeID="_x0000_i1126" DrawAspect="Content" ObjectID="_1607190719" r:id="rId192"/>
              </w:object>
            </w:r>
          </w:p>
        </w:tc>
        <w:tc>
          <w:tcPr>
            <w:tcW w:w="891" w:type="dxa"/>
            <w:vAlign w:val="center"/>
          </w:tcPr>
          <w:p w:rsidR="00DD5B9A" w:rsidRPr="00130535" w:rsidRDefault="00DD5B9A" w:rsidP="000D40E6">
            <w:pPr>
              <w:ind w:firstLine="0"/>
              <w:jc w:val="center"/>
              <w:rPr>
                <w:sz w:val="18"/>
                <w:szCs w:val="18"/>
              </w:rPr>
            </w:pPr>
            <w:r w:rsidRPr="002D1C66">
              <w:rPr>
                <w:position w:val="-10"/>
                <w:lang w:val="en-US"/>
              </w:rPr>
              <w:object w:dxaOrig="600" w:dyaOrig="320">
                <v:shape id="_x0000_i1127" type="#_x0000_t75" style="width:29.25pt;height:15.75pt" o:ole="">
                  <v:imagedata r:id="rId147" o:title=""/>
                </v:shape>
                <o:OLEObject Type="Embed" ProgID="Equation.DSMT4" ShapeID="_x0000_i1127" DrawAspect="Content" ObjectID="_1607190720" r:id="rId193"/>
              </w:object>
            </w:r>
          </w:p>
        </w:tc>
        <w:tc>
          <w:tcPr>
            <w:tcW w:w="891" w:type="dxa"/>
            <w:vAlign w:val="center"/>
          </w:tcPr>
          <w:p w:rsidR="00DD5B9A" w:rsidRPr="00130535" w:rsidRDefault="00DD5B9A" w:rsidP="000D40E6">
            <w:pPr>
              <w:ind w:firstLine="0"/>
              <w:jc w:val="center"/>
              <w:rPr>
                <w:sz w:val="18"/>
                <w:szCs w:val="18"/>
              </w:rPr>
            </w:pPr>
            <w:r w:rsidRPr="002D1C66">
              <w:rPr>
                <w:position w:val="-10"/>
                <w:lang w:val="en-US"/>
              </w:rPr>
              <w:object w:dxaOrig="480" w:dyaOrig="320">
                <v:shape id="_x0000_i1128" type="#_x0000_t75" style="width:23.25pt;height:15.75pt" o:ole="">
                  <v:imagedata r:id="rId149" o:title=""/>
                </v:shape>
                <o:OLEObject Type="Embed" ProgID="Equation.DSMT4" ShapeID="_x0000_i1128" DrawAspect="Content" ObjectID="_1607190721" r:id="rId194"/>
              </w:object>
            </w:r>
          </w:p>
        </w:tc>
        <w:tc>
          <w:tcPr>
            <w:tcW w:w="891" w:type="dxa"/>
            <w:vAlign w:val="center"/>
          </w:tcPr>
          <w:p w:rsidR="00DD5B9A" w:rsidRPr="00130535" w:rsidRDefault="00DD5B9A" w:rsidP="000D40E6">
            <w:pPr>
              <w:ind w:firstLine="0"/>
              <w:jc w:val="center"/>
              <w:rPr>
                <w:sz w:val="18"/>
                <w:szCs w:val="18"/>
              </w:rPr>
            </w:pPr>
            <w:r w:rsidRPr="002D1C66">
              <w:rPr>
                <w:position w:val="-10"/>
                <w:lang w:val="en-US"/>
              </w:rPr>
              <w:object w:dxaOrig="620" w:dyaOrig="320">
                <v:shape id="_x0000_i1129" type="#_x0000_t75" style="width:30pt;height:15.75pt" o:ole="">
                  <v:imagedata r:id="rId151" o:title=""/>
                </v:shape>
                <o:OLEObject Type="Embed" ProgID="Equation.DSMT4" ShapeID="_x0000_i1129" DrawAspect="Content" ObjectID="_1607190722" r:id="rId195"/>
              </w:object>
            </w:r>
          </w:p>
        </w:tc>
      </w:tr>
      <w:tr w:rsidR="00DD5B9A" w:rsidRPr="00130535" w:rsidTr="000D40E6">
        <w:trPr>
          <w:trHeight w:val="113"/>
        </w:trPr>
        <w:tc>
          <w:tcPr>
            <w:tcW w:w="827" w:type="dxa"/>
            <w:vMerge/>
            <w:vAlign w:val="center"/>
          </w:tcPr>
          <w:p w:rsidR="00DD5B9A" w:rsidRPr="00073DCF" w:rsidRDefault="00DD5B9A" w:rsidP="000D40E6">
            <w:pPr>
              <w:ind w:firstLine="0"/>
              <w:rPr>
                <w:sz w:val="18"/>
                <w:szCs w:val="18"/>
              </w:rPr>
            </w:pPr>
          </w:p>
        </w:tc>
        <w:tc>
          <w:tcPr>
            <w:tcW w:w="476" w:type="dxa"/>
            <w:vAlign w:val="center"/>
          </w:tcPr>
          <w:p w:rsidR="00DD5B9A" w:rsidRPr="00073DCF" w:rsidRDefault="00DD5B9A" w:rsidP="000D40E6">
            <w:pPr>
              <w:ind w:firstLine="0"/>
              <w:rPr>
                <w:sz w:val="18"/>
                <w:szCs w:val="18"/>
              </w:rPr>
            </w:pPr>
            <w:r w:rsidRPr="00073DCF">
              <w:rPr>
                <w:sz w:val="18"/>
                <w:szCs w:val="18"/>
              </w:rPr>
              <w:t>0.5</w:t>
            </w:r>
          </w:p>
        </w:tc>
        <w:tc>
          <w:tcPr>
            <w:tcW w:w="531" w:type="dxa"/>
            <w:vAlign w:val="center"/>
          </w:tcPr>
          <w:p w:rsidR="00DD5B9A" w:rsidRPr="00073DCF" w:rsidRDefault="00DD5B9A" w:rsidP="000D40E6">
            <w:pPr>
              <w:ind w:firstLine="0"/>
              <w:rPr>
                <w:sz w:val="18"/>
                <w:szCs w:val="18"/>
              </w:rPr>
            </w:pPr>
            <w:r w:rsidRPr="00073DCF">
              <w:rPr>
                <w:sz w:val="18"/>
                <w:szCs w:val="18"/>
              </w:rPr>
              <w:t>0.72</w:t>
            </w:r>
          </w:p>
        </w:tc>
        <w:tc>
          <w:tcPr>
            <w:tcW w:w="441" w:type="dxa"/>
            <w:vAlign w:val="center"/>
          </w:tcPr>
          <w:p w:rsidR="00DD5B9A" w:rsidRPr="00073DCF" w:rsidRDefault="00DD5B9A" w:rsidP="000D40E6">
            <w:pPr>
              <w:ind w:firstLine="0"/>
              <w:rPr>
                <w:sz w:val="18"/>
                <w:szCs w:val="18"/>
              </w:rPr>
            </w:pPr>
            <w:r w:rsidRPr="00073DCF">
              <w:rPr>
                <w:sz w:val="18"/>
                <w:szCs w:val="18"/>
              </w:rPr>
              <w:t>0.1</w:t>
            </w:r>
          </w:p>
        </w:tc>
        <w:tc>
          <w:tcPr>
            <w:tcW w:w="456" w:type="dxa"/>
            <w:vAlign w:val="center"/>
          </w:tcPr>
          <w:p w:rsidR="00DD5B9A" w:rsidRPr="00073DCF" w:rsidRDefault="00DD5B9A" w:rsidP="000D40E6">
            <w:pPr>
              <w:ind w:firstLine="0"/>
              <w:rPr>
                <w:sz w:val="18"/>
                <w:szCs w:val="18"/>
              </w:rPr>
            </w:pPr>
            <w:r w:rsidRPr="00073DCF">
              <w:rPr>
                <w:sz w:val="18"/>
                <w:szCs w:val="18"/>
              </w:rPr>
              <w:t>0.1</w:t>
            </w:r>
          </w:p>
        </w:tc>
        <w:tc>
          <w:tcPr>
            <w:tcW w:w="993" w:type="dxa"/>
            <w:vAlign w:val="center"/>
          </w:tcPr>
          <w:p w:rsidR="00DD5B9A" w:rsidRPr="00073DCF" w:rsidRDefault="00DD5B9A" w:rsidP="000D40E6">
            <w:pPr>
              <w:ind w:firstLine="0"/>
              <w:rPr>
                <w:sz w:val="18"/>
                <w:szCs w:val="18"/>
              </w:rPr>
            </w:pPr>
            <w:r w:rsidRPr="00073DCF">
              <w:rPr>
                <w:sz w:val="18"/>
                <w:szCs w:val="18"/>
              </w:rPr>
              <w:t>−0.358517</w:t>
            </w:r>
          </w:p>
        </w:tc>
        <w:tc>
          <w:tcPr>
            <w:tcW w:w="891" w:type="dxa"/>
            <w:vAlign w:val="center"/>
          </w:tcPr>
          <w:p w:rsidR="00DD5B9A" w:rsidRPr="00073DCF" w:rsidRDefault="00DD5B9A" w:rsidP="000D40E6">
            <w:pPr>
              <w:ind w:firstLine="0"/>
              <w:rPr>
                <w:sz w:val="18"/>
                <w:szCs w:val="18"/>
              </w:rPr>
            </w:pPr>
            <w:r w:rsidRPr="00073DCF">
              <w:rPr>
                <w:sz w:val="18"/>
                <w:szCs w:val="18"/>
              </w:rPr>
              <w:t>0.167824</w:t>
            </w:r>
          </w:p>
        </w:tc>
        <w:tc>
          <w:tcPr>
            <w:tcW w:w="891" w:type="dxa"/>
            <w:vAlign w:val="center"/>
          </w:tcPr>
          <w:p w:rsidR="00DD5B9A" w:rsidRPr="00073DCF" w:rsidRDefault="00DD5B9A" w:rsidP="000D40E6">
            <w:pPr>
              <w:ind w:firstLine="0"/>
              <w:rPr>
                <w:sz w:val="18"/>
                <w:szCs w:val="18"/>
              </w:rPr>
            </w:pPr>
            <w:r w:rsidRPr="00073DCF">
              <w:rPr>
                <w:sz w:val="18"/>
                <w:szCs w:val="18"/>
              </w:rPr>
              <w:t>0.664351</w:t>
            </w:r>
          </w:p>
        </w:tc>
        <w:tc>
          <w:tcPr>
            <w:tcW w:w="891" w:type="dxa"/>
            <w:vAlign w:val="center"/>
          </w:tcPr>
          <w:p w:rsidR="00DD5B9A" w:rsidRPr="00073DCF" w:rsidRDefault="00DD5B9A" w:rsidP="000D40E6">
            <w:pPr>
              <w:ind w:firstLine="0"/>
              <w:rPr>
                <w:sz w:val="18"/>
                <w:szCs w:val="18"/>
              </w:rPr>
            </w:pPr>
            <w:r w:rsidRPr="00073DCF">
              <w:rPr>
                <w:sz w:val="18"/>
                <w:szCs w:val="18"/>
              </w:rPr>
              <w:t>0.428429</w:t>
            </w:r>
          </w:p>
        </w:tc>
      </w:tr>
      <w:tr w:rsidR="00DD5B9A" w:rsidRPr="00130535" w:rsidTr="000D40E6">
        <w:trPr>
          <w:trHeight w:val="113"/>
        </w:trPr>
        <w:tc>
          <w:tcPr>
            <w:tcW w:w="827" w:type="dxa"/>
            <w:vMerge/>
            <w:vAlign w:val="center"/>
          </w:tcPr>
          <w:p w:rsidR="00DD5B9A" w:rsidRPr="00073DCF" w:rsidRDefault="00DD5B9A" w:rsidP="000D40E6">
            <w:pPr>
              <w:ind w:firstLine="0"/>
              <w:rPr>
                <w:sz w:val="18"/>
                <w:szCs w:val="18"/>
              </w:rPr>
            </w:pPr>
          </w:p>
        </w:tc>
        <w:tc>
          <w:tcPr>
            <w:tcW w:w="476" w:type="dxa"/>
            <w:vAlign w:val="center"/>
          </w:tcPr>
          <w:p w:rsidR="00DD5B9A" w:rsidRPr="00073DCF" w:rsidRDefault="00DD5B9A" w:rsidP="000D40E6">
            <w:pPr>
              <w:ind w:firstLine="0"/>
              <w:rPr>
                <w:sz w:val="18"/>
                <w:szCs w:val="18"/>
              </w:rPr>
            </w:pPr>
            <w:r w:rsidRPr="00073DCF">
              <w:rPr>
                <w:sz w:val="18"/>
                <w:szCs w:val="18"/>
              </w:rPr>
              <w:t>1.0</w:t>
            </w:r>
          </w:p>
        </w:tc>
        <w:tc>
          <w:tcPr>
            <w:tcW w:w="531" w:type="dxa"/>
            <w:vAlign w:val="center"/>
          </w:tcPr>
          <w:p w:rsidR="00DD5B9A" w:rsidRPr="00073DCF" w:rsidRDefault="00DD5B9A" w:rsidP="000D40E6">
            <w:pPr>
              <w:ind w:firstLine="0"/>
              <w:rPr>
                <w:sz w:val="18"/>
                <w:szCs w:val="18"/>
              </w:rPr>
            </w:pPr>
            <w:r w:rsidRPr="00073DCF">
              <w:rPr>
                <w:sz w:val="18"/>
                <w:szCs w:val="18"/>
              </w:rPr>
              <w:t>0.72</w:t>
            </w:r>
          </w:p>
        </w:tc>
        <w:tc>
          <w:tcPr>
            <w:tcW w:w="441" w:type="dxa"/>
            <w:vAlign w:val="center"/>
          </w:tcPr>
          <w:p w:rsidR="00DD5B9A" w:rsidRPr="00073DCF" w:rsidRDefault="00DD5B9A" w:rsidP="000D40E6">
            <w:pPr>
              <w:ind w:firstLine="0"/>
              <w:rPr>
                <w:sz w:val="18"/>
                <w:szCs w:val="18"/>
              </w:rPr>
            </w:pPr>
            <w:r w:rsidRPr="00073DCF">
              <w:rPr>
                <w:sz w:val="18"/>
                <w:szCs w:val="18"/>
              </w:rPr>
              <w:t>0.1</w:t>
            </w:r>
          </w:p>
        </w:tc>
        <w:tc>
          <w:tcPr>
            <w:tcW w:w="456" w:type="dxa"/>
            <w:vAlign w:val="center"/>
          </w:tcPr>
          <w:p w:rsidR="00DD5B9A" w:rsidRPr="00073DCF" w:rsidRDefault="00DD5B9A" w:rsidP="000D40E6">
            <w:pPr>
              <w:ind w:firstLine="0"/>
              <w:rPr>
                <w:sz w:val="18"/>
                <w:szCs w:val="18"/>
              </w:rPr>
            </w:pPr>
            <w:r w:rsidRPr="00073DCF">
              <w:rPr>
                <w:sz w:val="18"/>
                <w:szCs w:val="18"/>
              </w:rPr>
              <w:t>0.1</w:t>
            </w:r>
          </w:p>
        </w:tc>
        <w:tc>
          <w:tcPr>
            <w:tcW w:w="993" w:type="dxa"/>
            <w:vAlign w:val="center"/>
          </w:tcPr>
          <w:p w:rsidR="00DD5B9A" w:rsidRPr="00073DCF" w:rsidRDefault="00DD5B9A" w:rsidP="000D40E6">
            <w:pPr>
              <w:ind w:firstLine="0"/>
              <w:rPr>
                <w:sz w:val="18"/>
                <w:szCs w:val="18"/>
              </w:rPr>
            </w:pPr>
            <w:r w:rsidRPr="00073DCF">
              <w:rPr>
                <w:sz w:val="18"/>
                <w:szCs w:val="18"/>
              </w:rPr>
              <w:t>−0.344220</w:t>
            </w:r>
          </w:p>
        </w:tc>
        <w:tc>
          <w:tcPr>
            <w:tcW w:w="891" w:type="dxa"/>
            <w:vAlign w:val="center"/>
          </w:tcPr>
          <w:p w:rsidR="00DD5B9A" w:rsidRPr="00073DCF" w:rsidRDefault="00DD5B9A" w:rsidP="000D40E6">
            <w:pPr>
              <w:ind w:firstLine="0"/>
              <w:rPr>
                <w:sz w:val="18"/>
                <w:szCs w:val="18"/>
              </w:rPr>
            </w:pPr>
            <w:r w:rsidRPr="00073DCF">
              <w:rPr>
                <w:sz w:val="18"/>
                <w:szCs w:val="18"/>
              </w:rPr>
              <w:t>0.204287</w:t>
            </w:r>
          </w:p>
        </w:tc>
        <w:tc>
          <w:tcPr>
            <w:tcW w:w="891" w:type="dxa"/>
            <w:vAlign w:val="center"/>
          </w:tcPr>
          <w:p w:rsidR="00DD5B9A" w:rsidRPr="00073DCF" w:rsidRDefault="00DD5B9A" w:rsidP="000D40E6">
            <w:pPr>
              <w:ind w:firstLine="0"/>
              <w:rPr>
                <w:sz w:val="18"/>
                <w:szCs w:val="18"/>
              </w:rPr>
            </w:pPr>
            <w:r w:rsidRPr="00073DCF">
              <w:rPr>
                <w:sz w:val="18"/>
                <w:szCs w:val="18"/>
              </w:rPr>
              <w:t>0.795712</w:t>
            </w:r>
          </w:p>
        </w:tc>
        <w:tc>
          <w:tcPr>
            <w:tcW w:w="891" w:type="dxa"/>
            <w:vAlign w:val="center"/>
          </w:tcPr>
          <w:p w:rsidR="00DD5B9A" w:rsidRPr="00073DCF" w:rsidRDefault="00DD5B9A" w:rsidP="000D40E6">
            <w:pPr>
              <w:ind w:firstLine="0"/>
              <w:rPr>
                <w:sz w:val="18"/>
                <w:szCs w:val="18"/>
              </w:rPr>
            </w:pPr>
            <w:r w:rsidRPr="00073DCF">
              <w:rPr>
                <w:sz w:val="18"/>
                <w:szCs w:val="18"/>
              </w:rPr>
              <w:t>0.430013</w:t>
            </w:r>
          </w:p>
        </w:tc>
      </w:tr>
      <w:tr w:rsidR="00DD5B9A" w:rsidRPr="00130535" w:rsidTr="000D40E6">
        <w:trPr>
          <w:trHeight w:val="113"/>
        </w:trPr>
        <w:tc>
          <w:tcPr>
            <w:tcW w:w="827" w:type="dxa"/>
            <w:vMerge/>
            <w:vAlign w:val="center"/>
          </w:tcPr>
          <w:p w:rsidR="00DD5B9A" w:rsidRPr="00073DCF" w:rsidRDefault="00DD5B9A" w:rsidP="000D40E6">
            <w:pPr>
              <w:ind w:firstLine="0"/>
              <w:rPr>
                <w:sz w:val="18"/>
                <w:szCs w:val="18"/>
              </w:rPr>
            </w:pPr>
          </w:p>
        </w:tc>
        <w:tc>
          <w:tcPr>
            <w:tcW w:w="476" w:type="dxa"/>
            <w:vAlign w:val="center"/>
          </w:tcPr>
          <w:p w:rsidR="00DD5B9A" w:rsidRPr="00073DCF" w:rsidRDefault="00DD5B9A" w:rsidP="000D40E6">
            <w:pPr>
              <w:ind w:firstLine="0"/>
              <w:rPr>
                <w:sz w:val="18"/>
                <w:szCs w:val="18"/>
              </w:rPr>
            </w:pPr>
            <w:r w:rsidRPr="00073DCF">
              <w:rPr>
                <w:sz w:val="18"/>
                <w:szCs w:val="18"/>
              </w:rPr>
              <w:t>1.0</w:t>
            </w:r>
          </w:p>
        </w:tc>
        <w:tc>
          <w:tcPr>
            <w:tcW w:w="531" w:type="dxa"/>
            <w:vAlign w:val="center"/>
          </w:tcPr>
          <w:p w:rsidR="00DD5B9A" w:rsidRPr="00073DCF" w:rsidRDefault="00DD5B9A" w:rsidP="000D40E6">
            <w:pPr>
              <w:ind w:firstLine="0"/>
              <w:rPr>
                <w:sz w:val="18"/>
                <w:szCs w:val="18"/>
              </w:rPr>
            </w:pPr>
            <w:r w:rsidRPr="00073DCF">
              <w:rPr>
                <w:sz w:val="18"/>
                <w:szCs w:val="18"/>
              </w:rPr>
              <w:t>0.72</w:t>
            </w:r>
          </w:p>
        </w:tc>
        <w:tc>
          <w:tcPr>
            <w:tcW w:w="441" w:type="dxa"/>
            <w:vAlign w:val="center"/>
          </w:tcPr>
          <w:p w:rsidR="00DD5B9A" w:rsidRPr="00073DCF" w:rsidRDefault="00DD5B9A" w:rsidP="000D40E6">
            <w:pPr>
              <w:ind w:firstLine="0"/>
              <w:rPr>
                <w:sz w:val="18"/>
                <w:szCs w:val="18"/>
              </w:rPr>
            </w:pPr>
            <w:r w:rsidRPr="00073DCF">
              <w:rPr>
                <w:sz w:val="18"/>
                <w:szCs w:val="18"/>
              </w:rPr>
              <w:t>0.3</w:t>
            </w:r>
          </w:p>
        </w:tc>
        <w:tc>
          <w:tcPr>
            <w:tcW w:w="456" w:type="dxa"/>
            <w:vAlign w:val="center"/>
          </w:tcPr>
          <w:p w:rsidR="00DD5B9A" w:rsidRPr="00073DCF" w:rsidRDefault="00DD5B9A" w:rsidP="000D40E6">
            <w:pPr>
              <w:ind w:firstLine="0"/>
              <w:rPr>
                <w:sz w:val="18"/>
                <w:szCs w:val="18"/>
              </w:rPr>
            </w:pPr>
            <w:r w:rsidRPr="00073DCF">
              <w:rPr>
                <w:sz w:val="18"/>
                <w:szCs w:val="18"/>
              </w:rPr>
              <w:t>0.1</w:t>
            </w:r>
          </w:p>
        </w:tc>
        <w:tc>
          <w:tcPr>
            <w:tcW w:w="993" w:type="dxa"/>
            <w:vAlign w:val="center"/>
          </w:tcPr>
          <w:p w:rsidR="00DD5B9A" w:rsidRPr="00073DCF" w:rsidRDefault="00DD5B9A" w:rsidP="000D40E6">
            <w:pPr>
              <w:ind w:firstLine="0"/>
              <w:rPr>
                <w:sz w:val="18"/>
                <w:szCs w:val="18"/>
              </w:rPr>
            </w:pPr>
            <w:r w:rsidRPr="00073DCF">
              <w:rPr>
                <w:sz w:val="18"/>
                <w:szCs w:val="18"/>
              </w:rPr>
              <w:t>−0.410247</w:t>
            </w:r>
          </w:p>
        </w:tc>
        <w:tc>
          <w:tcPr>
            <w:tcW w:w="891" w:type="dxa"/>
            <w:vAlign w:val="center"/>
          </w:tcPr>
          <w:p w:rsidR="00DD5B9A" w:rsidRPr="00073DCF" w:rsidRDefault="00DD5B9A" w:rsidP="000D40E6">
            <w:pPr>
              <w:ind w:firstLine="0"/>
              <w:rPr>
                <w:sz w:val="18"/>
                <w:szCs w:val="18"/>
              </w:rPr>
            </w:pPr>
            <w:r w:rsidRPr="00073DCF">
              <w:rPr>
                <w:sz w:val="18"/>
                <w:szCs w:val="18"/>
              </w:rPr>
              <w:t>0.283270</w:t>
            </w:r>
          </w:p>
        </w:tc>
        <w:tc>
          <w:tcPr>
            <w:tcW w:w="891" w:type="dxa"/>
            <w:vAlign w:val="center"/>
          </w:tcPr>
          <w:p w:rsidR="00DD5B9A" w:rsidRPr="00073DCF" w:rsidRDefault="00DD5B9A" w:rsidP="000D40E6">
            <w:pPr>
              <w:ind w:firstLine="0"/>
              <w:rPr>
                <w:sz w:val="18"/>
                <w:szCs w:val="18"/>
              </w:rPr>
            </w:pPr>
            <w:r w:rsidRPr="00073DCF">
              <w:rPr>
                <w:sz w:val="18"/>
                <w:szCs w:val="18"/>
              </w:rPr>
              <w:t>0.716729</w:t>
            </w:r>
          </w:p>
        </w:tc>
        <w:tc>
          <w:tcPr>
            <w:tcW w:w="891" w:type="dxa"/>
            <w:vAlign w:val="center"/>
          </w:tcPr>
          <w:p w:rsidR="00DD5B9A" w:rsidRPr="00073DCF" w:rsidRDefault="00DD5B9A" w:rsidP="000D40E6">
            <w:pPr>
              <w:ind w:firstLine="0"/>
              <w:rPr>
                <w:sz w:val="18"/>
                <w:szCs w:val="18"/>
              </w:rPr>
            </w:pPr>
            <w:r w:rsidRPr="00073DCF">
              <w:rPr>
                <w:sz w:val="18"/>
                <w:szCs w:val="18"/>
              </w:rPr>
              <w:t>0.413375</w:t>
            </w:r>
          </w:p>
        </w:tc>
      </w:tr>
      <w:tr w:rsidR="00DD5B9A" w:rsidRPr="00130535" w:rsidTr="000D40E6">
        <w:trPr>
          <w:trHeight w:val="113"/>
        </w:trPr>
        <w:tc>
          <w:tcPr>
            <w:tcW w:w="827" w:type="dxa"/>
            <w:vMerge/>
            <w:vAlign w:val="center"/>
          </w:tcPr>
          <w:p w:rsidR="00DD5B9A" w:rsidRPr="00073DCF" w:rsidRDefault="00DD5B9A" w:rsidP="000D40E6">
            <w:pPr>
              <w:ind w:firstLine="0"/>
              <w:rPr>
                <w:sz w:val="18"/>
                <w:szCs w:val="18"/>
              </w:rPr>
            </w:pPr>
          </w:p>
        </w:tc>
        <w:tc>
          <w:tcPr>
            <w:tcW w:w="476" w:type="dxa"/>
            <w:vAlign w:val="center"/>
          </w:tcPr>
          <w:p w:rsidR="00DD5B9A" w:rsidRPr="00073DCF" w:rsidRDefault="00DD5B9A" w:rsidP="000D40E6">
            <w:pPr>
              <w:ind w:firstLine="0"/>
              <w:rPr>
                <w:sz w:val="18"/>
                <w:szCs w:val="18"/>
              </w:rPr>
            </w:pPr>
            <w:r w:rsidRPr="00073DCF">
              <w:rPr>
                <w:sz w:val="18"/>
                <w:szCs w:val="18"/>
              </w:rPr>
              <w:t>1.0</w:t>
            </w:r>
          </w:p>
        </w:tc>
        <w:tc>
          <w:tcPr>
            <w:tcW w:w="531" w:type="dxa"/>
            <w:vAlign w:val="center"/>
          </w:tcPr>
          <w:p w:rsidR="00DD5B9A" w:rsidRPr="00073DCF" w:rsidRDefault="00DD5B9A" w:rsidP="000D40E6">
            <w:pPr>
              <w:ind w:firstLine="0"/>
              <w:rPr>
                <w:sz w:val="18"/>
                <w:szCs w:val="18"/>
              </w:rPr>
            </w:pPr>
            <w:r w:rsidRPr="00073DCF">
              <w:rPr>
                <w:sz w:val="18"/>
                <w:szCs w:val="18"/>
              </w:rPr>
              <w:t>0.72</w:t>
            </w:r>
          </w:p>
        </w:tc>
        <w:tc>
          <w:tcPr>
            <w:tcW w:w="441" w:type="dxa"/>
            <w:vAlign w:val="center"/>
          </w:tcPr>
          <w:p w:rsidR="00DD5B9A" w:rsidRPr="00073DCF" w:rsidRDefault="00DD5B9A" w:rsidP="000D40E6">
            <w:pPr>
              <w:ind w:firstLine="0"/>
              <w:rPr>
                <w:sz w:val="18"/>
                <w:szCs w:val="18"/>
              </w:rPr>
            </w:pPr>
            <w:r w:rsidRPr="00073DCF">
              <w:rPr>
                <w:sz w:val="18"/>
                <w:szCs w:val="18"/>
              </w:rPr>
              <w:t>0.3</w:t>
            </w:r>
          </w:p>
        </w:tc>
        <w:tc>
          <w:tcPr>
            <w:tcW w:w="456" w:type="dxa"/>
            <w:vAlign w:val="center"/>
          </w:tcPr>
          <w:p w:rsidR="00DD5B9A" w:rsidRPr="00073DCF" w:rsidRDefault="00DD5B9A" w:rsidP="000D40E6">
            <w:pPr>
              <w:ind w:firstLine="0"/>
              <w:rPr>
                <w:sz w:val="18"/>
                <w:szCs w:val="18"/>
              </w:rPr>
            </w:pPr>
            <w:r w:rsidRPr="00073DCF">
              <w:rPr>
                <w:sz w:val="18"/>
                <w:szCs w:val="18"/>
              </w:rPr>
              <w:t>0.3</w:t>
            </w:r>
          </w:p>
        </w:tc>
        <w:tc>
          <w:tcPr>
            <w:tcW w:w="993" w:type="dxa"/>
            <w:vAlign w:val="center"/>
          </w:tcPr>
          <w:p w:rsidR="00DD5B9A" w:rsidRPr="00073DCF" w:rsidRDefault="00DD5B9A" w:rsidP="000D40E6">
            <w:pPr>
              <w:ind w:firstLine="0"/>
              <w:rPr>
                <w:sz w:val="18"/>
                <w:szCs w:val="18"/>
              </w:rPr>
            </w:pPr>
            <w:r w:rsidRPr="00073DCF">
              <w:rPr>
                <w:sz w:val="18"/>
                <w:szCs w:val="18"/>
              </w:rPr>
              <w:t>−0.419822</w:t>
            </w:r>
          </w:p>
        </w:tc>
        <w:tc>
          <w:tcPr>
            <w:tcW w:w="891" w:type="dxa"/>
            <w:vAlign w:val="center"/>
          </w:tcPr>
          <w:p w:rsidR="00DD5B9A" w:rsidRPr="00073DCF" w:rsidRDefault="00DD5B9A" w:rsidP="000D40E6">
            <w:pPr>
              <w:ind w:firstLine="0"/>
              <w:rPr>
                <w:sz w:val="18"/>
                <w:szCs w:val="18"/>
              </w:rPr>
            </w:pPr>
            <w:r w:rsidRPr="00073DCF">
              <w:rPr>
                <w:sz w:val="18"/>
                <w:szCs w:val="18"/>
              </w:rPr>
              <w:t>0.265179</w:t>
            </w:r>
          </w:p>
        </w:tc>
        <w:tc>
          <w:tcPr>
            <w:tcW w:w="891" w:type="dxa"/>
            <w:vAlign w:val="center"/>
          </w:tcPr>
          <w:p w:rsidR="00DD5B9A" w:rsidRPr="00073DCF" w:rsidRDefault="00DD5B9A" w:rsidP="000D40E6">
            <w:pPr>
              <w:ind w:firstLine="0"/>
              <w:rPr>
                <w:sz w:val="18"/>
                <w:szCs w:val="18"/>
              </w:rPr>
            </w:pPr>
            <w:r w:rsidRPr="00073DCF">
              <w:rPr>
                <w:sz w:val="18"/>
                <w:szCs w:val="18"/>
              </w:rPr>
              <w:t>0.734820</w:t>
            </w:r>
          </w:p>
        </w:tc>
        <w:tc>
          <w:tcPr>
            <w:tcW w:w="891" w:type="dxa"/>
            <w:vAlign w:val="center"/>
          </w:tcPr>
          <w:p w:rsidR="00DD5B9A" w:rsidRPr="00073DCF" w:rsidRDefault="00DD5B9A" w:rsidP="000D40E6">
            <w:pPr>
              <w:ind w:firstLine="0"/>
              <w:rPr>
                <w:sz w:val="18"/>
                <w:szCs w:val="18"/>
              </w:rPr>
            </w:pPr>
            <w:r w:rsidRPr="00073DCF">
              <w:rPr>
                <w:sz w:val="18"/>
                <w:szCs w:val="18"/>
              </w:rPr>
              <w:t>0.552735</w:t>
            </w:r>
          </w:p>
        </w:tc>
      </w:tr>
      <w:tr w:rsidR="00DD5B9A" w:rsidRPr="00130535" w:rsidTr="000D40E6">
        <w:trPr>
          <w:trHeight w:val="113"/>
        </w:trPr>
        <w:tc>
          <w:tcPr>
            <w:tcW w:w="827" w:type="dxa"/>
            <w:vMerge/>
            <w:vAlign w:val="center"/>
          </w:tcPr>
          <w:p w:rsidR="00DD5B9A" w:rsidRPr="00073DCF" w:rsidRDefault="00DD5B9A" w:rsidP="000D40E6">
            <w:pPr>
              <w:ind w:firstLine="0"/>
              <w:rPr>
                <w:sz w:val="18"/>
                <w:szCs w:val="18"/>
              </w:rPr>
            </w:pPr>
          </w:p>
        </w:tc>
        <w:tc>
          <w:tcPr>
            <w:tcW w:w="476" w:type="dxa"/>
            <w:vAlign w:val="center"/>
          </w:tcPr>
          <w:p w:rsidR="00DD5B9A" w:rsidRPr="00073DCF" w:rsidRDefault="00DD5B9A" w:rsidP="000D40E6">
            <w:pPr>
              <w:ind w:firstLine="0"/>
              <w:rPr>
                <w:sz w:val="18"/>
                <w:szCs w:val="18"/>
              </w:rPr>
            </w:pPr>
            <w:r w:rsidRPr="00073DCF">
              <w:rPr>
                <w:sz w:val="18"/>
                <w:szCs w:val="18"/>
              </w:rPr>
              <w:t>1.0</w:t>
            </w:r>
          </w:p>
        </w:tc>
        <w:tc>
          <w:tcPr>
            <w:tcW w:w="531" w:type="dxa"/>
            <w:vAlign w:val="center"/>
          </w:tcPr>
          <w:p w:rsidR="00DD5B9A" w:rsidRPr="00073DCF" w:rsidRDefault="00DD5B9A" w:rsidP="000D40E6">
            <w:pPr>
              <w:ind w:firstLine="0"/>
              <w:rPr>
                <w:sz w:val="18"/>
                <w:szCs w:val="18"/>
              </w:rPr>
            </w:pPr>
            <w:r w:rsidRPr="00073DCF">
              <w:rPr>
                <w:sz w:val="18"/>
                <w:szCs w:val="18"/>
              </w:rPr>
              <w:t>0.72</w:t>
            </w:r>
          </w:p>
        </w:tc>
        <w:tc>
          <w:tcPr>
            <w:tcW w:w="441" w:type="dxa"/>
            <w:vAlign w:val="center"/>
          </w:tcPr>
          <w:p w:rsidR="00DD5B9A" w:rsidRPr="00073DCF" w:rsidRDefault="00DD5B9A" w:rsidP="000D40E6">
            <w:pPr>
              <w:ind w:firstLine="0"/>
              <w:rPr>
                <w:sz w:val="18"/>
                <w:szCs w:val="18"/>
              </w:rPr>
            </w:pPr>
            <w:r w:rsidRPr="00073DCF">
              <w:rPr>
                <w:sz w:val="18"/>
                <w:szCs w:val="18"/>
              </w:rPr>
              <w:t>0.3</w:t>
            </w:r>
          </w:p>
        </w:tc>
        <w:tc>
          <w:tcPr>
            <w:tcW w:w="456" w:type="dxa"/>
            <w:vAlign w:val="center"/>
          </w:tcPr>
          <w:p w:rsidR="00DD5B9A" w:rsidRPr="00073DCF" w:rsidRDefault="00DD5B9A" w:rsidP="000D40E6">
            <w:pPr>
              <w:ind w:firstLine="0"/>
              <w:rPr>
                <w:sz w:val="18"/>
                <w:szCs w:val="18"/>
              </w:rPr>
            </w:pPr>
            <w:r w:rsidRPr="00073DCF">
              <w:rPr>
                <w:sz w:val="18"/>
                <w:szCs w:val="18"/>
              </w:rPr>
              <w:t>0.6</w:t>
            </w:r>
          </w:p>
        </w:tc>
        <w:tc>
          <w:tcPr>
            <w:tcW w:w="993" w:type="dxa"/>
            <w:vAlign w:val="center"/>
          </w:tcPr>
          <w:p w:rsidR="00DD5B9A" w:rsidRPr="00073DCF" w:rsidRDefault="00DD5B9A" w:rsidP="000D40E6">
            <w:pPr>
              <w:ind w:firstLine="0"/>
              <w:rPr>
                <w:sz w:val="18"/>
                <w:szCs w:val="18"/>
              </w:rPr>
            </w:pPr>
            <w:r w:rsidRPr="00073DCF">
              <w:rPr>
                <w:sz w:val="18"/>
                <w:szCs w:val="18"/>
              </w:rPr>
              <w:t>−0.428749</w:t>
            </w:r>
          </w:p>
        </w:tc>
        <w:tc>
          <w:tcPr>
            <w:tcW w:w="891" w:type="dxa"/>
            <w:vAlign w:val="center"/>
          </w:tcPr>
          <w:p w:rsidR="00DD5B9A" w:rsidRPr="00073DCF" w:rsidRDefault="00DD5B9A" w:rsidP="000D40E6">
            <w:pPr>
              <w:ind w:firstLine="0"/>
              <w:rPr>
                <w:sz w:val="18"/>
                <w:szCs w:val="18"/>
              </w:rPr>
            </w:pPr>
            <w:r w:rsidRPr="00073DCF">
              <w:rPr>
                <w:sz w:val="18"/>
                <w:szCs w:val="18"/>
              </w:rPr>
              <w:t>0.253741</w:t>
            </w:r>
          </w:p>
        </w:tc>
        <w:tc>
          <w:tcPr>
            <w:tcW w:w="891" w:type="dxa"/>
            <w:vAlign w:val="center"/>
          </w:tcPr>
          <w:p w:rsidR="00DD5B9A" w:rsidRPr="00073DCF" w:rsidRDefault="00DD5B9A" w:rsidP="000D40E6">
            <w:pPr>
              <w:ind w:firstLine="0"/>
              <w:rPr>
                <w:sz w:val="18"/>
                <w:szCs w:val="18"/>
              </w:rPr>
            </w:pPr>
            <w:r w:rsidRPr="00073DCF">
              <w:rPr>
                <w:sz w:val="18"/>
                <w:szCs w:val="18"/>
              </w:rPr>
              <w:t>0.746258</w:t>
            </w:r>
          </w:p>
        </w:tc>
        <w:tc>
          <w:tcPr>
            <w:tcW w:w="891" w:type="dxa"/>
            <w:vAlign w:val="center"/>
          </w:tcPr>
          <w:p w:rsidR="00DD5B9A" w:rsidRPr="00073DCF" w:rsidRDefault="00DD5B9A" w:rsidP="000D40E6">
            <w:pPr>
              <w:ind w:firstLine="0"/>
              <w:rPr>
                <w:sz w:val="18"/>
                <w:szCs w:val="18"/>
              </w:rPr>
            </w:pPr>
            <w:r w:rsidRPr="00073DCF">
              <w:rPr>
                <w:sz w:val="18"/>
                <w:szCs w:val="18"/>
              </w:rPr>
              <w:t>0.708364</w:t>
            </w:r>
          </w:p>
        </w:tc>
      </w:tr>
      <w:tr w:rsidR="00DD5B9A" w:rsidRPr="00130535" w:rsidTr="000D40E6">
        <w:trPr>
          <w:trHeight w:val="113"/>
        </w:trPr>
        <w:tc>
          <w:tcPr>
            <w:tcW w:w="827" w:type="dxa"/>
            <w:vMerge/>
            <w:vAlign w:val="center"/>
          </w:tcPr>
          <w:p w:rsidR="00DD5B9A" w:rsidRPr="00073DCF" w:rsidRDefault="00DD5B9A" w:rsidP="000D40E6">
            <w:pPr>
              <w:ind w:firstLine="0"/>
              <w:rPr>
                <w:sz w:val="18"/>
                <w:szCs w:val="18"/>
              </w:rPr>
            </w:pPr>
          </w:p>
        </w:tc>
        <w:tc>
          <w:tcPr>
            <w:tcW w:w="476" w:type="dxa"/>
            <w:vAlign w:val="center"/>
          </w:tcPr>
          <w:p w:rsidR="00DD5B9A" w:rsidRPr="00073DCF" w:rsidRDefault="00DD5B9A" w:rsidP="000D40E6">
            <w:pPr>
              <w:ind w:firstLine="0"/>
              <w:rPr>
                <w:sz w:val="18"/>
                <w:szCs w:val="18"/>
              </w:rPr>
            </w:pPr>
            <w:r w:rsidRPr="00073DCF">
              <w:rPr>
                <w:sz w:val="18"/>
                <w:szCs w:val="18"/>
              </w:rPr>
              <w:t>1.0</w:t>
            </w:r>
          </w:p>
        </w:tc>
        <w:tc>
          <w:tcPr>
            <w:tcW w:w="531" w:type="dxa"/>
            <w:vAlign w:val="center"/>
          </w:tcPr>
          <w:p w:rsidR="00DD5B9A" w:rsidRPr="00073DCF" w:rsidRDefault="00DD5B9A" w:rsidP="000D40E6">
            <w:pPr>
              <w:ind w:firstLine="0"/>
              <w:rPr>
                <w:sz w:val="18"/>
                <w:szCs w:val="18"/>
              </w:rPr>
            </w:pPr>
            <w:r w:rsidRPr="00073DCF">
              <w:rPr>
                <w:sz w:val="18"/>
                <w:szCs w:val="18"/>
              </w:rPr>
              <w:t>1.0</w:t>
            </w:r>
          </w:p>
        </w:tc>
        <w:tc>
          <w:tcPr>
            <w:tcW w:w="441" w:type="dxa"/>
            <w:vAlign w:val="center"/>
          </w:tcPr>
          <w:p w:rsidR="00DD5B9A" w:rsidRPr="00073DCF" w:rsidRDefault="00DD5B9A" w:rsidP="000D40E6">
            <w:pPr>
              <w:ind w:firstLine="0"/>
              <w:rPr>
                <w:sz w:val="18"/>
                <w:szCs w:val="18"/>
              </w:rPr>
            </w:pPr>
            <w:r w:rsidRPr="00073DCF">
              <w:rPr>
                <w:sz w:val="18"/>
                <w:szCs w:val="18"/>
              </w:rPr>
              <w:t>0.3</w:t>
            </w:r>
          </w:p>
        </w:tc>
        <w:tc>
          <w:tcPr>
            <w:tcW w:w="456" w:type="dxa"/>
            <w:vAlign w:val="center"/>
          </w:tcPr>
          <w:p w:rsidR="00DD5B9A" w:rsidRPr="00073DCF" w:rsidRDefault="00DD5B9A" w:rsidP="000D40E6">
            <w:pPr>
              <w:ind w:firstLine="0"/>
              <w:rPr>
                <w:sz w:val="18"/>
                <w:szCs w:val="18"/>
              </w:rPr>
            </w:pPr>
            <w:r w:rsidRPr="00073DCF">
              <w:rPr>
                <w:sz w:val="18"/>
                <w:szCs w:val="18"/>
              </w:rPr>
              <w:t>0.6</w:t>
            </w:r>
          </w:p>
        </w:tc>
        <w:tc>
          <w:tcPr>
            <w:tcW w:w="993" w:type="dxa"/>
            <w:vAlign w:val="center"/>
          </w:tcPr>
          <w:p w:rsidR="00DD5B9A" w:rsidRPr="00073DCF" w:rsidRDefault="00DD5B9A" w:rsidP="000D40E6">
            <w:pPr>
              <w:ind w:firstLine="0"/>
              <w:rPr>
                <w:sz w:val="18"/>
                <w:szCs w:val="18"/>
              </w:rPr>
            </w:pPr>
            <w:r w:rsidRPr="00073DCF">
              <w:rPr>
                <w:sz w:val="18"/>
                <w:szCs w:val="18"/>
              </w:rPr>
              <w:t>−0.412617</w:t>
            </w:r>
          </w:p>
        </w:tc>
        <w:tc>
          <w:tcPr>
            <w:tcW w:w="891" w:type="dxa"/>
            <w:vAlign w:val="center"/>
          </w:tcPr>
          <w:p w:rsidR="00DD5B9A" w:rsidRPr="00073DCF" w:rsidRDefault="00DD5B9A" w:rsidP="000D40E6">
            <w:pPr>
              <w:ind w:firstLine="0"/>
              <w:rPr>
                <w:sz w:val="18"/>
                <w:szCs w:val="18"/>
              </w:rPr>
            </w:pPr>
            <w:r w:rsidRPr="00073DCF">
              <w:rPr>
                <w:sz w:val="18"/>
                <w:szCs w:val="18"/>
              </w:rPr>
              <w:t>0.225282</w:t>
            </w:r>
          </w:p>
        </w:tc>
        <w:tc>
          <w:tcPr>
            <w:tcW w:w="891" w:type="dxa"/>
            <w:vAlign w:val="center"/>
          </w:tcPr>
          <w:p w:rsidR="00DD5B9A" w:rsidRPr="00073DCF" w:rsidRDefault="00DD5B9A" w:rsidP="000D40E6">
            <w:pPr>
              <w:ind w:firstLine="0"/>
              <w:rPr>
                <w:sz w:val="18"/>
                <w:szCs w:val="18"/>
              </w:rPr>
            </w:pPr>
            <w:r w:rsidRPr="00073DCF">
              <w:rPr>
                <w:sz w:val="18"/>
                <w:szCs w:val="18"/>
              </w:rPr>
              <w:t>0.774717</w:t>
            </w:r>
          </w:p>
        </w:tc>
        <w:tc>
          <w:tcPr>
            <w:tcW w:w="891" w:type="dxa"/>
            <w:vAlign w:val="center"/>
          </w:tcPr>
          <w:p w:rsidR="00DD5B9A" w:rsidRPr="00073DCF" w:rsidRDefault="00DD5B9A" w:rsidP="000D40E6">
            <w:pPr>
              <w:ind w:firstLine="0"/>
              <w:rPr>
                <w:sz w:val="18"/>
                <w:szCs w:val="18"/>
              </w:rPr>
            </w:pPr>
            <w:r w:rsidRPr="00073DCF">
              <w:rPr>
                <w:sz w:val="18"/>
                <w:szCs w:val="18"/>
              </w:rPr>
              <w:t>0.709739</w:t>
            </w:r>
          </w:p>
        </w:tc>
      </w:tr>
    </w:tbl>
    <w:p w:rsidR="00DD5B9A" w:rsidRDefault="00DD5B9A" w:rsidP="00DD5B9A">
      <w:r w:rsidRPr="005C426D">
        <w:t>Increased values of strength of chemically reacting substances indicate an i</w:t>
      </w:r>
      <w:r w:rsidRPr="005C426D">
        <w:t>n</w:t>
      </w:r>
      <w:r w:rsidRPr="005C426D">
        <w:t>creased local skin friction, plate surface temperature and Sherwood number along with decreased</w:t>
      </w:r>
      <w:r>
        <w:t xml:space="preserve"> </w:t>
      </w:r>
      <w:r w:rsidRPr="005C426D">
        <w:t xml:space="preserve">local </w:t>
      </w:r>
      <w:proofErr w:type="spellStart"/>
      <w:r w:rsidRPr="005C426D">
        <w:t>Nusselt</w:t>
      </w:r>
      <w:proofErr w:type="spellEnd"/>
      <w:r w:rsidRPr="005C426D">
        <w:t xml:space="preserve"> number.</w:t>
      </w:r>
    </w:p>
    <w:p w:rsidR="00DD5B9A" w:rsidRPr="005C426D" w:rsidRDefault="00DD5B9A" w:rsidP="00DD5B9A"/>
    <w:tbl>
      <w:tblPr>
        <w:tblStyle w:val="TableGrid"/>
        <w:tblW w:w="6595" w:type="dxa"/>
        <w:tblInd w:w="159" w:type="dxa"/>
        <w:tblLayout w:type="fixed"/>
        <w:tblLook w:val="04A0" w:firstRow="1" w:lastRow="0" w:firstColumn="1" w:lastColumn="0" w:noHBand="0" w:noVBand="1"/>
      </w:tblPr>
      <w:tblGrid>
        <w:gridCol w:w="817"/>
        <w:gridCol w:w="567"/>
        <w:gridCol w:w="567"/>
        <w:gridCol w:w="567"/>
        <w:gridCol w:w="1134"/>
        <w:gridCol w:w="981"/>
        <w:gridCol w:w="981"/>
        <w:gridCol w:w="981"/>
      </w:tblGrid>
      <w:tr w:rsidR="00DD5B9A" w:rsidRPr="00130535" w:rsidTr="000D40E6">
        <w:tc>
          <w:tcPr>
            <w:tcW w:w="817" w:type="dxa"/>
            <w:vMerge w:val="restart"/>
            <w:tcBorders>
              <w:top w:val="single" w:sz="4" w:space="0" w:color="auto"/>
            </w:tcBorders>
            <w:vAlign w:val="center"/>
          </w:tcPr>
          <w:p w:rsidR="00DD5B9A" w:rsidRPr="008F3B8B" w:rsidRDefault="00DD5B9A" w:rsidP="000D40E6">
            <w:pPr>
              <w:ind w:firstLine="0"/>
              <w:rPr>
                <w:sz w:val="18"/>
                <w:szCs w:val="18"/>
              </w:rPr>
            </w:pPr>
            <w:r w:rsidRPr="008F3B8B">
              <w:rPr>
                <w:sz w:val="18"/>
                <w:szCs w:val="18"/>
              </w:rPr>
              <w:t xml:space="preserve">Table </w:t>
            </w:r>
            <w:r>
              <w:rPr>
                <w:sz w:val="18"/>
                <w:szCs w:val="18"/>
              </w:rPr>
              <w:t>:3</w:t>
            </w:r>
          </w:p>
        </w:tc>
        <w:tc>
          <w:tcPr>
            <w:tcW w:w="567" w:type="dxa"/>
            <w:tcBorders>
              <w:top w:val="single" w:sz="4" w:space="0" w:color="auto"/>
            </w:tcBorders>
          </w:tcPr>
          <w:p w:rsidR="00DD5B9A" w:rsidRPr="005C426D" w:rsidRDefault="00DD5B9A" w:rsidP="000D40E6">
            <w:pPr>
              <w:jc w:val="center"/>
              <w:rPr>
                <w:sz w:val="18"/>
                <w:szCs w:val="18"/>
              </w:rPr>
            </w:pPr>
            <m:oMathPara>
              <m:oMath>
                <m:r>
                  <w:rPr>
                    <w:rFonts w:ascii="Cambria Math" w:hAnsi="Cambria Math"/>
                    <w:sz w:val="18"/>
                    <w:szCs w:val="18"/>
                  </w:rPr>
                  <m:t>Sc</m:t>
                </m:r>
              </m:oMath>
            </m:oMathPara>
          </w:p>
        </w:tc>
        <w:tc>
          <w:tcPr>
            <w:tcW w:w="567" w:type="dxa"/>
            <w:tcBorders>
              <w:top w:val="single" w:sz="4" w:space="0" w:color="auto"/>
            </w:tcBorders>
          </w:tcPr>
          <w:p w:rsidR="00DD5B9A" w:rsidRPr="005C426D" w:rsidRDefault="00DD5B9A" w:rsidP="000D40E6">
            <w:pPr>
              <w:jc w:val="center"/>
              <w:rPr>
                <w:sz w:val="18"/>
                <w:szCs w:val="18"/>
              </w:rPr>
            </w:pPr>
            <m:oMathPara>
              <m:oMath>
                <m:r>
                  <w:rPr>
                    <w:rFonts w:ascii="Cambria Math" w:hAnsi="Cambria Math"/>
                    <w:sz w:val="18"/>
                    <w:szCs w:val="18"/>
                  </w:rPr>
                  <m:t>S</m:t>
                </m:r>
              </m:oMath>
            </m:oMathPara>
          </w:p>
        </w:tc>
        <w:tc>
          <w:tcPr>
            <w:tcW w:w="567" w:type="dxa"/>
            <w:tcBorders>
              <w:top w:val="single" w:sz="4" w:space="0" w:color="auto"/>
            </w:tcBorders>
          </w:tcPr>
          <w:p w:rsidR="00DD5B9A" w:rsidRPr="005C426D" w:rsidRDefault="00DD5B9A" w:rsidP="000D40E6">
            <w:pPr>
              <w:ind w:firstLine="0"/>
              <w:jc w:val="center"/>
              <w:rPr>
                <w:sz w:val="18"/>
                <w:szCs w:val="18"/>
              </w:rPr>
            </w:pPr>
            <m:oMathPara>
              <m:oMath>
                <m:r>
                  <w:rPr>
                    <w:rFonts w:ascii="Cambria Math" w:hAnsi="Cambria Math"/>
                    <w:sz w:val="18"/>
                    <w:szCs w:val="18"/>
                  </w:rPr>
                  <m:t>Kr</m:t>
                </m:r>
              </m:oMath>
            </m:oMathPara>
          </w:p>
        </w:tc>
        <w:tc>
          <w:tcPr>
            <w:tcW w:w="1134" w:type="dxa"/>
            <w:vAlign w:val="center"/>
          </w:tcPr>
          <w:p w:rsidR="00DD5B9A" w:rsidRPr="00130535" w:rsidRDefault="00DD5B9A" w:rsidP="000D40E6">
            <w:pPr>
              <w:ind w:firstLine="0"/>
              <w:rPr>
                <w:sz w:val="18"/>
                <w:szCs w:val="18"/>
              </w:rPr>
            </w:pPr>
            <w:r w:rsidRPr="002D1C66">
              <w:rPr>
                <w:position w:val="-10"/>
                <w:lang w:val="en-US"/>
              </w:rPr>
              <w:object w:dxaOrig="560" w:dyaOrig="320">
                <v:shape id="_x0000_i1130" type="#_x0000_t75" style="width:28.5pt;height:15.75pt" o:ole="">
                  <v:imagedata r:id="rId145" o:title=""/>
                </v:shape>
                <o:OLEObject Type="Embed" ProgID="Equation.DSMT4" ShapeID="_x0000_i1130" DrawAspect="Content" ObjectID="_1607190723" r:id="rId196"/>
              </w:object>
            </w:r>
          </w:p>
        </w:tc>
        <w:tc>
          <w:tcPr>
            <w:tcW w:w="981" w:type="dxa"/>
            <w:vAlign w:val="center"/>
          </w:tcPr>
          <w:p w:rsidR="00DD5B9A" w:rsidRPr="00130535" w:rsidRDefault="00DD5B9A" w:rsidP="000D40E6">
            <w:pPr>
              <w:ind w:firstLine="0"/>
              <w:rPr>
                <w:sz w:val="18"/>
                <w:szCs w:val="18"/>
              </w:rPr>
            </w:pPr>
            <w:r w:rsidRPr="002D1C66">
              <w:rPr>
                <w:position w:val="-10"/>
                <w:lang w:val="en-US"/>
              </w:rPr>
              <w:object w:dxaOrig="600" w:dyaOrig="320">
                <v:shape id="_x0000_i1131" type="#_x0000_t75" style="width:29.25pt;height:15.75pt" o:ole="">
                  <v:imagedata r:id="rId147" o:title=""/>
                </v:shape>
                <o:OLEObject Type="Embed" ProgID="Equation.DSMT4" ShapeID="_x0000_i1131" DrawAspect="Content" ObjectID="_1607190724" r:id="rId197"/>
              </w:object>
            </w:r>
          </w:p>
        </w:tc>
        <w:tc>
          <w:tcPr>
            <w:tcW w:w="981" w:type="dxa"/>
            <w:vAlign w:val="center"/>
          </w:tcPr>
          <w:p w:rsidR="00DD5B9A" w:rsidRPr="00130535" w:rsidRDefault="00DD5B9A" w:rsidP="000D40E6">
            <w:pPr>
              <w:ind w:firstLine="0"/>
              <w:rPr>
                <w:sz w:val="18"/>
                <w:szCs w:val="18"/>
              </w:rPr>
            </w:pPr>
            <w:r w:rsidRPr="002D1C66">
              <w:rPr>
                <w:position w:val="-10"/>
                <w:lang w:val="en-US"/>
              </w:rPr>
              <w:object w:dxaOrig="480" w:dyaOrig="320">
                <v:shape id="_x0000_i1132" type="#_x0000_t75" style="width:23.25pt;height:15.75pt" o:ole="">
                  <v:imagedata r:id="rId149" o:title=""/>
                </v:shape>
                <o:OLEObject Type="Embed" ProgID="Equation.DSMT4" ShapeID="_x0000_i1132" DrawAspect="Content" ObjectID="_1607190725" r:id="rId198"/>
              </w:object>
            </w:r>
          </w:p>
        </w:tc>
        <w:tc>
          <w:tcPr>
            <w:tcW w:w="981" w:type="dxa"/>
            <w:vAlign w:val="center"/>
          </w:tcPr>
          <w:p w:rsidR="00DD5B9A" w:rsidRPr="00130535" w:rsidRDefault="00DD5B9A" w:rsidP="000D40E6">
            <w:pPr>
              <w:ind w:firstLine="0"/>
              <w:rPr>
                <w:sz w:val="18"/>
                <w:szCs w:val="18"/>
              </w:rPr>
            </w:pPr>
            <w:r w:rsidRPr="002D1C66">
              <w:rPr>
                <w:position w:val="-10"/>
                <w:lang w:val="en-US"/>
              </w:rPr>
              <w:object w:dxaOrig="620" w:dyaOrig="320">
                <v:shape id="_x0000_i1133" type="#_x0000_t75" style="width:30pt;height:15.75pt" o:ole="">
                  <v:imagedata r:id="rId151" o:title=""/>
                </v:shape>
                <o:OLEObject Type="Embed" ProgID="Equation.DSMT4" ShapeID="_x0000_i1133" DrawAspect="Content" ObjectID="_1607190726" r:id="rId199"/>
              </w:object>
            </w:r>
          </w:p>
        </w:tc>
      </w:tr>
      <w:tr w:rsidR="00DD5B9A" w:rsidRPr="00130535" w:rsidTr="000D40E6">
        <w:tc>
          <w:tcPr>
            <w:tcW w:w="817" w:type="dxa"/>
            <w:vMerge/>
          </w:tcPr>
          <w:p w:rsidR="00DD5B9A" w:rsidRPr="00130535" w:rsidRDefault="00DD5B9A" w:rsidP="000D40E6">
            <w:pPr>
              <w:jc w:val="center"/>
            </w:pPr>
          </w:p>
        </w:tc>
        <w:tc>
          <w:tcPr>
            <w:tcW w:w="567" w:type="dxa"/>
          </w:tcPr>
          <w:p w:rsidR="00DD5B9A" w:rsidRPr="005C426D" w:rsidRDefault="00DD5B9A" w:rsidP="000D40E6">
            <w:pPr>
              <w:ind w:firstLine="0"/>
              <w:rPr>
                <w:sz w:val="18"/>
                <w:szCs w:val="18"/>
              </w:rPr>
            </w:pPr>
            <w:r w:rsidRPr="005C426D">
              <w:rPr>
                <w:sz w:val="18"/>
                <w:szCs w:val="18"/>
              </w:rPr>
              <w:t>0.62</w:t>
            </w:r>
          </w:p>
        </w:tc>
        <w:tc>
          <w:tcPr>
            <w:tcW w:w="567" w:type="dxa"/>
          </w:tcPr>
          <w:p w:rsidR="00DD5B9A" w:rsidRPr="005C426D" w:rsidRDefault="00DD5B9A" w:rsidP="000D40E6">
            <w:pPr>
              <w:ind w:firstLine="0"/>
              <w:rPr>
                <w:sz w:val="18"/>
                <w:szCs w:val="18"/>
              </w:rPr>
            </w:pPr>
            <w:r w:rsidRPr="005C426D">
              <w:rPr>
                <w:sz w:val="18"/>
                <w:szCs w:val="18"/>
              </w:rPr>
              <w:t>0.05</w:t>
            </w:r>
          </w:p>
        </w:tc>
        <w:tc>
          <w:tcPr>
            <w:tcW w:w="567" w:type="dxa"/>
          </w:tcPr>
          <w:p w:rsidR="00DD5B9A" w:rsidRPr="005C426D" w:rsidRDefault="00DD5B9A" w:rsidP="000D40E6">
            <w:pPr>
              <w:ind w:firstLine="0"/>
              <w:rPr>
                <w:sz w:val="18"/>
                <w:szCs w:val="18"/>
              </w:rPr>
            </w:pPr>
            <w:r w:rsidRPr="005C426D">
              <w:rPr>
                <w:sz w:val="18"/>
                <w:szCs w:val="18"/>
              </w:rPr>
              <w:t>0.05</w:t>
            </w:r>
          </w:p>
        </w:tc>
        <w:tc>
          <w:tcPr>
            <w:tcW w:w="1134" w:type="dxa"/>
          </w:tcPr>
          <w:p w:rsidR="00DD5B9A" w:rsidRPr="005C426D" w:rsidRDefault="00DD5B9A" w:rsidP="000D40E6">
            <w:pPr>
              <w:ind w:firstLine="0"/>
              <w:rPr>
                <w:sz w:val="18"/>
                <w:szCs w:val="18"/>
              </w:rPr>
            </w:pPr>
            <w:r w:rsidRPr="005C426D">
              <w:rPr>
                <w:sz w:val="18"/>
                <w:szCs w:val="18"/>
              </w:rPr>
              <w:t>−0.604781</w:t>
            </w:r>
          </w:p>
        </w:tc>
        <w:tc>
          <w:tcPr>
            <w:tcW w:w="981" w:type="dxa"/>
          </w:tcPr>
          <w:p w:rsidR="00DD5B9A" w:rsidRPr="005C426D" w:rsidRDefault="00DD5B9A" w:rsidP="000D40E6">
            <w:pPr>
              <w:ind w:firstLine="0"/>
              <w:rPr>
                <w:sz w:val="18"/>
                <w:szCs w:val="18"/>
              </w:rPr>
            </w:pPr>
            <w:r w:rsidRPr="005C426D">
              <w:rPr>
                <w:sz w:val="18"/>
                <w:szCs w:val="18"/>
              </w:rPr>
              <w:t>0.154830</w:t>
            </w:r>
          </w:p>
        </w:tc>
        <w:tc>
          <w:tcPr>
            <w:tcW w:w="981" w:type="dxa"/>
          </w:tcPr>
          <w:p w:rsidR="00DD5B9A" w:rsidRPr="005C426D" w:rsidRDefault="00DD5B9A" w:rsidP="000D40E6">
            <w:pPr>
              <w:ind w:firstLine="0"/>
              <w:rPr>
                <w:sz w:val="18"/>
                <w:szCs w:val="18"/>
              </w:rPr>
            </w:pPr>
            <w:r w:rsidRPr="005C426D">
              <w:rPr>
                <w:sz w:val="18"/>
                <w:szCs w:val="18"/>
              </w:rPr>
              <w:t>0.548301</w:t>
            </w:r>
          </w:p>
        </w:tc>
        <w:tc>
          <w:tcPr>
            <w:tcW w:w="981" w:type="dxa"/>
          </w:tcPr>
          <w:p w:rsidR="00DD5B9A" w:rsidRPr="005C426D" w:rsidRDefault="00DD5B9A" w:rsidP="000D40E6">
            <w:pPr>
              <w:ind w:firstLine="0"/>
              <w:rPr>
                <w:sz w:val="18"/>
                <w:szCs w:val="18"/>
              </w:rPr>
            </w:pPr>
            <w:r w:rsidRPr="005C426D">
              <w:rPr>
                <w:sz w:val="18"/>
                <w:szCs w:val="18"/>
              </w:rPr>
              <w:t>0.376062</w:t>
            </w:r>
          </w:p>
        </w:tc>
      </w:tr>
      <w:tr w:rsidR="00DD5B9A" w:rsidRPr="00130535" w:rsidTr="000D40E6">
        <w:tc>
          <w:tcPr>
            <w:tcW w:w="817" w:type="dxa"/>
            <w:vMerge/>
          </w:tcPr>
          <w:p w:rsidR="00DD5B9A" w:rsidRPr="00130535" w:rsidRDefault="00DD5B9A" w:rsidP="000D40E6">
            <w:pPr>
              <w:jc w:val="center"/>
            </w:pPr>
          </w:p>
        </w:tc>
        <w:tc>
          <w:tcPr>
            <w:tcW w:w="567" w:type="dxa"/>
          </w:tcPr>
          <w:p w:rsidR="00DD5B9A" w:rsidRPr="005C426D" w:rsidRDefault="00DD5B9A" w:rsidP="000D40E6">
            <w:pPr>
              <w:ind w:firstLine="0"/>
              <w:rPr>
                <w:sz w:val="18"/>
                <w:szCs w:val="18"/>
              </w:rPr>
            </w:pPr>
            <w:r w:rsidRPr="005C426D">
              <w:rPr>
                <w:sz w:val="18"/>
                <w:szCs w:val="18"/>
              </w:rPr>
              <w:t>0.62</w:t>
            </w:r>
          </w:p>
        </w:tc>
        <w:tc>
          <w:tcPr>
            <w:tcW w:w="567" w:type="dxa"/>
          </w:tcPr>
          <w:p w:rsidR="00DD5B9A" w:rsidRPr="005C426D" w:rsidRDefault="00DD5B9A" w:rsidP="000D40E6">
            <w:pPr>
              <w:ind w:firstLine="0"/>
              <w:rPr>
                <w:sz w:val="18"/>
                <w:szCs w:val="18"/>
              </w:rPr>
            </w:pPr>
            <w:r w:rsidRPr="005C426D">
              <w:rPr>
                <w:sz w:val="18"/>
                <w:szCs w:val="18"/>
              </w:rPr>
              <w:t>0.1</w:t>
            </w:r>
          </w:p>
        </w:tc>
        <w:tc>
          <w:tcPr>
            <w:tcW w:w="567" w:type="dxa"/>
          </w:tcPr>
          <w:p w:rsidR="00DD5B9A" w:rsidRPr="005C426D" w:rsidRDefault="00DD5B9A" w:rsidP="000D40E6">
            <w:pPr>
              <w:ind w:firstLine="0"/>
              <w:rPr>
                <w:sz w:val="18"/>
                <w:szCs w:val="18"/>
              </w:rPr>
            </w:pPr>
            <w:r w:rsidRPr="005C426D">
              <w:rPr>
                <w:sz w:val="18"/>
                <w:szCs w:val="18"/>
              </w:rPr>
              <w:t>0.05</w:t>
            </w:r>
          </w:p>
        </w:tc>
        <w:tc>
          <w:tcPr>
            <w:tcW w:w="1134" w:type="dxa"/>
          </w:tcPr>
          <w:p w:rsidR="00DD5B9A" w:rsidRPr="005C426D" w:rsidRDefault="00DD5B9A" w:rsidP="000D40E6">
            <w:pPr>
              <w:ind w:firstLine="0"/>
              <w:rPr>
                <w:sz w:val="18"/>
                <w:szCs w:val="18"/>
              </w:rPr>
            </w:pPr>
            <w:r w:rsidRPr="005C426D">
              <w:rPr>
                <w:sz w:val="18"/>
                <w:szCs w:val="18"/>
              </w:rPr>
              <w:t>−0.358517</w:t>
            </w:r>
          </w:p>
        </w:tc>
        <w:tc>
          <w:tcPr>
            <w:tcW w:w="981" w:type="dxa"/>
          </w:tcPr>
          <w:p w:rsidR="00DD5B9A" w:rsidRPr="005C426D" w:rsidRDefault="00DD5B9A" w:rsidP="000D40E6">
            <w:pPr>
              <w:ind w:firstLine="0"/>
              <w:rPr>
                <w:sz w:val="18"/>
                <w:szCs w:val="18"/>
              </w:rPr>
            </w:pPr>
            <w:r w:rsidRPr="005C426D">
              <w:rPr>
                <w:sz w:val="18"/>
                <w:szCs w:val="18"/>
              </w:rPr>
              <w:t>0.167824</w:t>
            </w:r>
          </w:p>
        </w:tc>
        <w:tc>
          <w:tcPr>
            <w:tcW w:w="981" w:type="dxa"/>
          </w:tcPr>
          <w:p w:rsidR="00DD5B9A" w:rsidRPr="005C426D" w:rsidRDefault="00DD5B9A" w:rsidP="000D40E6">
            <w:pPr>
              <w:ind w:firstLine="0"/>
              <w:rPr>
                <w:sz w:val="18"/>
                <w:szCs w:val="18"/>
              </w:rPr>
            </w:pPr>
            <w:r w:rsidRPr="005C426D">
              <w:rPr>
                <w:sz w:val="18"/>
                <w:szCs w:val="18"/>
              </w:rPr>
              <w:t>0.664351</w:t>
            </w:r>
          </w:p>
        </w:tc>
        <w:tc>
          <w:tcPr>
            <w:tcW w:w="981" w:type="dxa"/>
          </w:tcPr>
          <w:p w:rsidR="00DD5B9A" w:rsidRPr="005C426D" w:rsidRDefault="00DD5B9A" w:rsidP="000D40E6">
            <w:pPr>
              <w:ind w:firstLine="0"/>
              <w:rPr>
                <w:sz w:val="18"/>
                <w:szCs w:val="18"/>
              </w:rPr>
            </w:pPr>
            <w:r w:rsidRPr="005C426D">
              <w:rPr>
                <w:sz w:val="18"/>
                <w:szCs w:val="18"/>
              </w:rPr>
              <w:t>0.428429</w:t>
            </w:r>
          </w:p>
        </w:tc>
      </w:tr>
      <w:tr w:rsidR="00DD5B9A" w:rsidRPr="00130535" w:rsidTr="000D40E6">
        <w:tc>
          <w:tcPr>
            <w:tcW w:w="817" w:type="dxa"/>
            <w:vMerge/>
          </w:tcPr>
          <w:p w:rsidR="00DD5B9A" w:rsidRPr="00130535" w:rsidRDefault="00DD5B9A" w:rsidP="000D40E6">
            <w:pPr>
              <w:jc w:val="center"/>
            </w:pPr>
          </w:p>
        </w:tc>
        <w:tc>
          <w:tcPr>
            <w:tcW w:w="567" w:type="dxa"/>
          </w:tcPr>
          <w:p w:rsidR="00DD5B9A" w:rsidRPr="005C426D" w:rsidRDefault="00DD5B9A" w:rsidP="000D40E6">
            <w:pPr>
              <w:ind w:firstLine="0"/>
              <w:rPr>
                <w:sz w:val="18"/>
                <w:szCs w:val="18"/>
              </w:rPr>
            </w:pPr>
            <w:r w:rsidRPr="005C426D">
              <w:rPr>
                <w:sz w:val="18"/>
                <w:szCs w:val="18"/>
              </w:rPr>
              <w:t>0.62</w:t>
            </w:r>
          </w:p>
        </w:tc>
        <w:tc>
          <w:tcPr>
            <w:tcW w:w="567" w:type="dxa"/>
          </w:tcPr>
          <w:p w:rsidR="00DD5B9A" w:rsidRPr="005C426D" w:rsidRDefault="00DD5B9A" w:rsidP="000D40E6">
            <w:pPr>
              <w:ind w:firstLine="0"/>
              <w:rPr>
                <w:sz w:val="18"/>
                <w:szCs w:val="18"/>
              </w:rPr>
            </w:pPr>
            <w:r w:rsidRPr="005C426D">
              <w:rPr>
                <w:sz w:val="18"/>
                <w:szCs w:val="18"/>
              </w:rPr>
              <w:t>0.3</w:t>
            </w:r>
          </w:p>
        </w:tc>
        <w:tc>
          <w:tcPr>
            <w:tcW w:w="567" w:type="dxa"/>
          </w:tcPr>
          <w:p w:rsidR="00DD5B9A" w:rsidRPr="005C426D" w:rsidRDefault="00DD5B9A" w:rsidP="000D40E6">
            <w:pPr>
              <w:ind w:firstLine="0"/>
              <w:rPr>
                <w:sz w:val="18"/>
                <w:szCs w:val="18"/>
              </w:rPr>
            </w:pPr>
            <w:r w:rsidRPr="005C426D">
              <w:rPr>
                <w:sz w:val="18"/>
                <w:szCs w:val="18"/>
              </w:rPr>
              <w:t>0.05</w:t>
            </w:r>
          </w:p>
        </w:tc>
        <w:tc>
          <w:tcPr>
            <w:tcW w:w="1134" w:type="dxa"/>
          </w:tcPr>
          <w:p w:rsidR="00DD5B9A" w:rsidRPr="005C426D" w:rsidRDefault="00DD5B9A" w:rsidP="000D40E6">
            <w:pPr>
              <w:ind w:firstLine="0"/>
              <w:rPr>
                <w:sz w:val="18"/>
                <w:szCs w:val="18"/>
              </w:rPr>
            </w:pPr>
            <w:r w:rsidRPr="005C426D">
              <w:rPr>
                <w:sz w:val="18"/>
                <w:szCs w:val="18"/>
              </w:rPr>
              <w:t>−0.344220</w:t>
            </w:r>
          </w:p>
        </w:tc>
        <w:tc>
          <w:tcPr>
            <w:tcW w:w="981" w:type="dxa"/>
          </w:tcPr>
          <w:p w:rsidR="00DD5B9A" w:rsidRPr="005C426D" w:rsidRDefault="00DD5B9A" w:rsidP="000D40E6">
            <w:pPr>
              <w:ind w:firstLine="0"/>
              <w:rPr>
                <w:sz w:val="18"/>
                <w:szCs w:val="18"/>
              </w:rPr>
            </w:pPr>
            <w:r w:rsidRPr="005C426D">
              <w:rPr>
                <w:sz w:val="18"/>
                <w:szCs w:val="18"/>
              </w:rPr>
              <w:t>0.204287</w:t>
            </w:r>
          </w:p>
        </w:tc>
        <w:tc>
          <w:tcPr>
            <w:tcW w:w="981" w:type="dxa"/>
          </w:tcPr>
          <w:p w:rsidR="00DD5B9A" w:rsidRPr="005C426D" w:rsidRDefault="00DD5B9A" w:rsidP="000D40E6">
            <w:pPr>
              <w:ind w:firstLine="0"/>
              <w:rPr>
                <w:sz w:val="18"/>
                <w:szCs w:val="18"/>
              </w:rPr>
            </w:pPr>
            <w:r w:rsidRPr="005C426D">
              <w:rPr>
                <w:sz w:val="18"/>
                <w:szCs w:val="18"/>
              </w:rPr>
              <w:t>0.795712</w:t>
            </w:r>
          </w:p>
        </w:tc>
        <w:tc>
          <w:tcPr>
            <w:tcW w:w="981" w:type="dxa"/>
          </w:tcPr>
          <w:p w:rsidR="00DD5B9A" w:rsidRPr="005C426D" w:rsidRDefault="00DD5B9A" w:rsidP="000D40E6">
            <w:pPr>
              <w:ind w:firstLine="0"/>
              <w:rPr>
                <w:sz w:val="18"/>
                <w:szCs w:val="18"/>
              </w:rPr>
            </w:pPr>
            <w:r w:rsidRPr="005C426D">
              <w:rPr>
                <w:sz w:val="18"/>
                <w:szCs w:val="18"/>
              </w:rPr>
              <w:t>0.430013</w:t>
            </w:r>
          </w:p>
        </w:tc>
      </w:tr>
      <w:tr w:rsidR="00DD5B9A" w:rsidRPr="00130535" w:rsidTr="000D40E6">
        <w:tc>
          <w:tcPr>
            <w:tcW w:w="817" w:type="dxa"/>
            <w:vMerge/>
          </w:tcPr>
          <w:p w:rsidR="00DD5B9A" w:rsidRPr="00130535" w:rsidRDefault="00DD5B9A" w:rsidP="000D40E6">
            <w:pPr>
              <w:jc w:val="center"/>
            </w:pPr>
          </w:p>
        </w:tc>
        <w:tc>
          <w:tcPr>
            <w:tcW w:w="567" w:type="dxa"/>
          </w:tcPr>
          <w:p w:rsidR="00DD5B9A" w:rsidRPr="005C426D" w:rsidRDefault="00DD5B9A" w:rsidP="000D40E6">
            <w:pPr>
              <w:ind w:firstLine="0"/>
              <w:rPr>
                <w:sz w:val="18"/>
                <w:szCs w:val="18"/>
              </w:rPr>
            </w:pPr>
            <w:r w:rsidRPr="005C426D">
              <w:rPr>
                <w:sz w:val="18"/>
                <w:szCs w:val="18"/>
              </w:rPr>
              <w:t>0.62</w:t>
            </w:r>
          </w:p>
        </w:tc>
        <w:tc>
          <w:tcPr>
            <w:tcW w:w="567" w:type="dxa"/>
          </w:tcPr>
          <w:p w:rsidR="00DD5B9A" w:rsidRPr="005C426D" w:rsidRDefault="00DD5B9A" w:rsidP="000D40E6">
            <w:pPr>
              <w:ind w:firstLine="0"/>
              <w:rPr>
                <w:sz w:val="18"/>
                <w:szCs w:val="18"/>
              </w:rPr>
            </w:pPr>
            <w:r w:rsidRPr="005C426D">
              <w:rPr>
                <w:sz w:val="18"/>
                <w:szCs w:val="18"/>
              </w:rPr>
              <w:t>0.1</w:t>
            </w:r>
          </w:p>
        </w:tc>
        <w:tc>
          <w:tcPr>
            <w:tcW w:w="567" w:type="dxa"/>
          </w:tcPr>
          <w:p w:rsidR="00DD5B9A" w:rsidRPr="005C426D" w:rsidRDefault="00DD5B9A" w:rsidP="000D40E6">
            <w:pPr>
              <w:ind w:firstLine="0"/>
              <w:rPr>
                <w:sz w:val="18"/>
                <w:szCs w:val="18"/>
              </w:rPr>
            </w:pPr>
            <w:r w:rsidRPr="005C426D">
              <w:rPr>
                <w:sz w:val="18"/>
                <w:szCs w:val="18"/>
              </w:rPr>
              <w:t>0.5</w:t>
            </w:r>
          </w:p>
        </w:tc>
        <w:tc>
          <w:tcPr>
            <w:tcW w:w="1134" w:type="dxa"/>
          </w:tcPr>
          <w:p w:rsidR="00DD5B9A" w:rsidRPr="005C426D" w:rsidRDefault="00DD5B9A" w:rsidP="000D40E6">
            <w:pPr>
              <w:ind w:firstLine="0"/>
              <w:rPr>
                <w:sz w:val="18"/>
                <w:szCs w:val="18"/>
              </w:rPr>
            </w:pPr>
            <w:r w:rsidRPr="005C426D">
              <w:rPr>
                <w:sz w:val="18"/>
                <w:szCs w:val="18"/>
              </w:rPr>
              <w:t>−0.410247</w:t>
            </w:r>
          </w:p>
        </w:tc>
        <w:tc>
          <w:tcPr>
            <w:tcW w:w="981" w:type="dxa"/>
          </w:tcPr>
          <w:p w:rsidR="00DD5B9A" w:rsidRPr="005C426D" w:rsidRDefault="00DD5B9A" w:rsidP="000D40E6">
            <w:pPr>
              <w:ind w:firstLine="0"/>
              <w:rPr>
                <w:sz w:val="18"/>
                <w:szCs w:val="18"/>
              </w:rPr>
            </w:pPr>
            <w:r w:rsidRPr="005C426D">
              <w:rPr>
                <w:sz w:val="18"/>
                <w:szCs w:val="18"/>
              </w:rPr>
              <w:t>0.283270</w:t>
            </w:r>
          </w:p>
        </w:tc>
        <w:tc>
          <w:tcPr>
            <w:tcW w:w="981" w:type="dxa"/>
          </w:tcPr>
          <w:p w:rsidR="00DD5B9A" w:rsidRPr="005C426D" w:rsidRDefault="00DD5B9A" w:rsidP="000D40E6">
            <w:pPr>
              <w:ind w:firstLine="0"/>
              <w:rPr>
                <w:sz w:val="18"/>
                <w:szCs w:val="18"/>
              </w:rPr>
            </w:pPr>
            <w:r w:rsidRPr="005C426D">
              <w:rPr>
                <w:sz w:val="18"/>
                <w:szCs w:val="18"/>
              </w:rPr>
              <w:t>0.716729</w:t>
            </w:r>
          </w:p>
        </w:tc>
        <w:tc>
          <w:tcPr>
            <w:tcW w:w="981" w:type="dxa"/>
          </w:tcPr>
          <w:p w:rsidR="00DD5B9A" w:rsidRPr="005C426D" w:rsidRDefault="00DD5B9A" w:rsidP="000D40E6">
            <w:pPr>
              <w:ind w:firstLine="0"/>
              <w:rPr>
                <w:sz w:val="18"/>
                <w:szCs w:val="18"/>
              </w:rPr>
            </w:pPr>
            <w:r w:rsidRPr="005C426D">
              <w:rPr>
                <w:sz w:val="18"/>
                <w:szCs w:val="18"/>
              </w:rPr>
              <w:t>0.413375</w:t>
            </w:r>
          </w:p>
        </w:tc>
      </w:tr>
      <w:tr w:rsidR="00DD5B9A" w:rsidRPr="00130535" w:rsidTr="000D40E6">
        <w:tc>
          <w:tcPr>
            <w:tcW w:w="817" w:type="dxa"/>
            <w:vMerge/>
          </w:tcPr>
          <w:p w:rsidR="00DD5B9A" w:rsidRPr="00130535" w:rsidRDefault="00DD5B9A" w:rsidP="000D40E6">
            <w:pPr>
              <w:jc w:val="center"/>
            </w:pPr>
          </w:p>
        </w:tc>
        <w:tc>
          <w:tcPr>
            <w:tcW w:w="567" w:type="dxa"/>
          </w:tcPr>
          <w:p w:rsidR="00DD5B9A" w:rsidRPr="005C426D" w:rsidRDefault="00DD5B9A" w:rsidP="000D40E6">
            <w:pPr>
              <w:ind w:firstLine="0"/>
              <w:rPr>
                <w:sz w:val="18"/>
                <w:szCs w:val="18"/>
              </w:rPr>
            </w:pPr>
            <w:r w:rsidRPr="005C426D">
              <w:rPr>
                <w:sz w:val="18"/>
                <w:szCs w:val="18"/>
              </w:rPr>
              <w:t>0.62</w:t>
            </w:r>
          </w:p>
        </w:tc>
        <w:tc>
          <w:tcPr>
            <w:tcW w:w="567" w:type="dxa"/>
          </w:tcPr>
          <w:p w:rsidR="00DD5B9A" w:rsidRPr="005C426D" w:rsidRDefault="00DD5B9A" w:rsidP="000D40E6">
            <w:pPr>
              <w:ind w:firstLine="0"/>
              <w:rPr>
                <w:sz w:val="18"/>
                <w:szCs w:val="18"/>
              </w:rPr>
            </w:pPr>
            <w:r w:rsidRPr="005C426D">
              <w:rPr>
                <w:sz w:val="18"/>
                <w:szCs w:val="18"/>
              </w:rPr>
              <w:t>0.1</w:t>
            </w:r>
          </w:p>
        </w:tc>
        <w:tc>
          <w:tcPr>
            <w:tcW w:w="567" w:type="dxa"/>
          </w:tcPr>
          <w:p w:rsidR="00DD5B9A" w:rsidRPr="005C426D" w:rsidRDefault="00DD5B9A" w:rsidP="000D40E6">
            <w:pPr>
              <w:ind w:firstLine="0"/>
              <w:rPr>
                <w:sz w:val="18"/>
                <w:szCs w:val="18"/>
              </w:rPr>
            </w:pPr>
            <w:r w:rsidRPr="005C426D">
              <w:rPr>
                <w:sz w:val="18"/>
                <w:szCs w:val="18"/>
              </w:rPr>
              <w:t>1.0</w:t>
            </w:r>
          </w:p>
        </w:tc>
        <w:tc>
          <w:tcPr>
            <w:tcW w:w="1134" w:type="dxa"/>
          </w:tcPr>
          <w:p w:rsidR="00DD5B9A" w:rsidRPr="005C426D" w:rsidRDefault="00DD5B9A" w:rsidP="000D40E6">
            <w:pPr>
              <w:ind w:firstLine="0"/>
              <w:rPr>
                <w:sz w:val="18"/>
                <w:szCs w:val="18"/>
              </w:rPr>
            </w:pPr>
            <w:r w:rsidRPr="005C426D">
              <w:rPr>
                <w:sz w:val="18"/>
                <w:szCs w:val="18"/>
              </w:rPr>
              <w:t>−0.419822</w:t>
            </w:r>
          </w:p>
        </w:tc>
        <w:tc>
          <w:tcPr>
            <w:tcW w:w="981" w:type="dxa"/>
          </w:tcPr>
          <w:p w:rsidR="00DD5B9A" w:rsidRPr="005C426D" w:rsidRDefault="00DD5B9A" w:rsidP="000D40E6">
            <w:pPr>
              <w:ind w:firstLine="0"/>
              <w:rPr>
                <w:sz w:val="18"/>
                <w:szCs w:val="18"/>
              </w:rPr>
            </w:pPr>
            <w:r w:rsidRPr="005C426D">
              <w:rPr>
                <w:sz w:val="18"/>
                <w:szCs w:val="18"/>
              </w:rPr>
              <w:t>0.265179</w:t>
            </w:r>
          </w:p>
        </w:tc>
        <w:tc>
          <w:tcPr>
            <w:tcW w:w="981" w:type="dxa"/>
          </w:tcPr>
          <w:p w:rsidR="00DD5B9A" w:rsidRPr="005C426D" w:rsidRDefault="00DD5B9A" w:rsidP="000D40E6">
            <w:pPr>
              <w:ind w:firstLine="0"/>
              <w:rPr>
                <w:sz w:val="18"/>
                <w:szCs w:val="18"/>
              </w:rPr>
            </w:pPr>
            <w:r w:rsidRPr="005C426D">
              <w:rPr>
                <w:sz w:val="18"/>
                <w:szCs w:val="18"/>
              </w:rPr>
              <w:t>0.734820</w:t>
            </w:r>
          </w:p>
        </w:tc>
        <w:tc>
          <w:tcPr>
            <w:tcW w:w="981" w:type="dxa"/>
          </w:tcPr>
          <w:p w:rsidR="00DD5B9A" w:rsidRPr="005C426D" w:rsidRDefault="00DD5B9A" w:rsidP="000D40E6">
            <w:pPr>
              <w:ind w:firstLine="0"/>
              <w:rPr>
                <w:sz w:val="18"/>
                <w:szCs w:val="18"/>
              </w:rPr>
            </w:pPr>
            <w:r w:rsidRPr="005C426D">
              <w:rPr>
                <w:sz w:val="18"/>
                <w:szCs w:val="18"/>
              </w:rPr>
              <w:t>0.552735</w:t>
            </w:r>
          </w:p>
        </w:tc>
      </w:tr>
      <w:tr w:rsidR="00DD5B9A" w:rsidRPr="00130535" w:rsidTr="000D40E6">
        <w:tc>
          <w:tcPr>
            <w:tcW w:w="817" w:type="dxa"/>
            <w:vMerge/>
          </w:tcPr>
          <w:p w:rsidR="00DD5B9A" w:rsidRPr="00130535" w:rsidRDefault="00DD5B9A" w:rsidP="000D40E6">
            <w:pPr>
              <w:jc w:val="center"/>
            </w:pPr>
          </w:p>
        </w:tc>
        <w:tc>
          <w:tcPr>
            <w:tcW w:w="567" w:type="dxa"/>
          </w:tcPr>
          <w:p w:rsidR="00DD5B9A" w:rsidRPr="005C426D" w:rsidRDefault="00DD5B9A" w:rsidP="000D40E6">
            <w:pPr>
              <w:ind w:firstLine="0"/>
              <w:rPr>
                <w:sz w:val="18"/>
                <w:szCs w:val="18"/>
              </w:rPr>
            </w:pPr>
            <w:r w:rsidRPr="005C426D">
              <w:rPr>
                <w:sz w:val="18"/>
                <w:szCs w:val="18"/>
              </w:rPr>
              <w:t>0.78</w:t>
            </w:r>
          </w:p>
        </w:tc>
        <w:tc>
          <w:tcPr>
            <w:tcW w:w="567" w:type="dxa"/>
          </w:tcPr>
          <w:p w:rsidR="00DD5B9A" w:rsidRPr="005C426D" w:rsidRDefault="00DD5B9A" w:rsidP="000D40E6">
            <w:pPr>
              <w:ind w:firstLine="0"/>
              <w:rPr>
                <w:sz w:val="18"/>
                <w:szCs w:val="18"/>
              </w:rPr>
            </w:pPr>
            <w:r w:rsidRPr="005C426D">
              <w:rPr>
                <w:sz w:val="18"/>
                <w:szCs w:val="18"/>
              </w:rPr>
              <w:t>0.1</w:t>
            </w:r>
          </w:p>
        </w:tc>
        <w:tc>
          <w:tcPr>
            <w:tcW w:w="567" w:type="dxa"/>
          </w:tcPr>
          <w:p w:rsidR="00DD5B9A" w:rsidRPr="005C426D" w:rsidRDefault="00DD5B9A" w:rsidP="000D40E6">
            <w:pPr>
              <w:ind w:firstLine="0"/>
              <w:rPr>
                <w:sz w:val="18"/>
                <w:szCs w:val="18"/>
              </w:rPr>
            </w:pPr>
            <w:r w:rsidRPr="005C426D">
              <w:rPr>
                <w:sz w:val="18"/>
                <w:szCs w:val="18"/>
              </w:rPr>
              <w:t>1.0</w:t>
            </w:r>
          </w:p>
        </w:tc>
        <w:tc>
          <w:tcPr>
            <w:tcW w:w="1134" w:type="dxa"/>
          </w:tcPr>
          <w:p w:rsidR="00DD5B9A" w:rsidRPr="005C426D" w:rsidRDefault="00DD5B9A" w:rsidP="000D40E6">
            <w:pPr>
              <w:ind w:firstLine="0"/>
              <w:rPr>
                <w:sz w:val="18"/>
                <w:szCs w:val="18"/>
              </w:rPr>
            </w:pPr>
            <w:r w:rsidRPr="005C426D">
              <w:rPr>
                <w:sz w:val="18"/>
                <w:szCs w:val="18"/>
              </w:rPr>
              <w:t>−0.428749</w:t>
            </w:r>
          </w:p>
        </w:tc>
        <w:tc>
          <w:tcPr>
            <w:tcW w:w="981" w:type="dxa"/>
          </w:tcPr>
          <w:p w:rsidR="00DD5B9A" w:rsidRPr="005C426D" w:rsidRDefault="00DD5B9A" w:rsidP="000D40E6">
            <w:pPr>
              <w:ind w:firstLine="0"/>
              <w:rPr>
                <w:sz w:val="18"/>
                <w:szCs w:val="18"/>
              </w:rPr>
            </w:pPr>
            <w:r w:rsidRPr="005C426D">
              <w:rPr>
                <w:sz w:val="18"/>
                <w:szCs w:val="18"/>
              </w:rPr>
              <w:t>0.253741</w:t>
            </w:r>
          </w:p>
        </w:tc>
        <w:tc>
          <w:tcPr>
            <w:tcW w:w="981" w:type="dxa"/>
          </w:tcPr>
          <w:p w:rsidR="00DD5B9A" w:rsidRPr="005C426D" w:rsidRDefault="00DD5B9A" w:rsidP="000D40E6">
            <w:pPr>
              <w:ind w:firstLine="0"/>
              <w:rPr>
                <w:sz w:val="18"/>
                <w:szCs w:val="18"/>
              </w:rPr>
            </w:pPr>
            <w:r w:rsidRPr="005C426D">
              <w:rPr>
                <w:sz w:val="18"/>
                <w:szCs w:val="18"/>
              </w:rPr>
              <w:t>0.746258</w:t>
            </w:r>
          </w:p>
        </w:tc>
        <w:tc>
          <w:tcPr>
            <w:tcW w:w="981" w:type="dxa"/>
          </w:tcPr>
          <w:p w:rsidR="00DD5B9A" w:rsidRPr="005C426D" w:rsidRDefault="00DD5B9A" w:rsidP="000D40E6">
            <w:pPr>
              <w:ind w:firstLine="0"/>
              <w:rPr>
                <w:sz w:val="18"/>
                <w:szCs w:val="18"/>
              </w:rPr>
            </w:pPr>
            <w:r w:rsidRPr="005C426D">
              <w:rPr>
                <w:sz w:val="18"/>
                <w:szCs w:val="18"/>
              </w:rPr>
              <w:t>0.708364</w:t>
            </w:r>
          </w:p>
        </w:tc>
      </w:tr>
    </w:tbl>
    <w:p w:rsidR="00DD5B9A" w:rsidRPr="00130535" w:rsidRDefault="00DD5B9A" w:rsidP="00DD5B9A">
      <w:pPr>
        <w:rPr>
          <w:sz w:val="24"/>
          <w:szCs w:val="24"/>
        </w:rPr>
      </w:pPr>
    </w:p>
    <w:p w:rsidR="00DD5B9A" w:rsidRPr="00011EC0" w:rsidRDefault="00DD5B9A" w:rsidP="00DD5B9A">
      <w:r w:rsidRPr="00011EC0">
        <w:t>It can be observed from table 2 that an increase in magnitude of the local skin fri</w:t>
      </w:r>
      <w:r w:rsidRPr="00011EC0">
        <w:t>c</w:t>
      </w:r>
      <w:r w:rsidRPr="00011EC0">
        <w:t xml:space="preserve">tion and local </w:t>
      </w:r>
      <w:proofErr w:type="spellStart"/>
      <w:r w:rsidRPr="00011EC0">
        <w:t>Nusselt</w:t>
      </w:r>
      <w:proofErr w:type="spellEnd"/>
      <w:r w:rsidRPr="00011EC0">
        <w:t xml:space="preserve"> number is driven by the fluid flow </w:t>
      </w:r>
      <w:proofErr w:type="spellStart"/>
      <w:r w:rsidRPr="00011EC0">
        <w:t>Prandtl</w:t>
      </w:r>
      <w:proofErr w:type="spellEnd"/>
      <w:r w:rsidRPr="00011EC0">
        <w:t xml:space="preserve"> number. It is also clear that fluid flow </w:t>
      </w:r>
      <w:proofErr w:type="spellStart"/>
      <w:r w:rsidRPr="00011EC0">
        <w:t>Prandtl</w:t>
      </w:r>
      <w:proofErr w:type="spellEnd"/>
      <w:r w:rsidRPr="00011EC0">
        <w:t xml:space="preserve"> number decreases the value of plate surface temperature along with local Sherwood number. A lower convective resistance or outside r</w:t>
      </w:r>
      <w:r w:rsidRPr="00011EC0">
        <w:t>e</w:t>
      </w:r>
      <w:r w:rsidRPr="00011EC0">
        <w:t xml:space="preserve">sistance lowers the magnitude of local skin friction. Alternatively, the values of </w:t>
      </w:r>
      <w:proofErr w:type="spellStart"/>
      <w:r w:rsidRPr="00011EC0">
        <w:t>Nusselt</w:t>
      </w:r>
      <w:proofErr w:type="spellEnd"/>
      <w:r w:rsidRPr="00011EC0">
        <w:t xml:space="preserve"> number and plate surface temperature, local Sherwood number increase in the above scenario Table 3 depicts the increase in Schmidt number leads to an increase in magnitude of local skin friction and decreased </w:t>
      </w:r>
      <w:proofErr w:type="spellStart"/>
      <w:r w:rsidRPr="00011EC0">
        <w:t>Nusselt</w:t>
      </w:r>
      <w:proofErr w:type="spellEnd"/>
      <w:r w:rsidRPr="00011EC0">
        <w:t xml:space="preserve"> number and plate surface te</w:t>
      </w:r>
      <w:r w:rsidRPr="00011EC0">
        <w:t>m</w:t>
      </w:r>
      <w:r w:rsidRPr="00011EC0">
        <w:t>perature.</w:t>
      </w:r>
    </w:p>
    <w:p w:rsidR="00DD5B9A" w:rsidRPr="00011EC0" w:rsidRDefault="00DD5B9A" w:rsidP="00DD5B9A">
      <w:r w:rsidRPr="00011EC0">
        <w:t xml:space="preserve">Figures 2 to </w:t>
      </w:r>
      <w:r>
        <w:t>7</w:t>
      </w:r>
      <w:r w:rsidRPr="00011EC0">
        <w:t xml:space="preserve"> describe velocity temperature and concentration, profiles with numerical values for several flow arguments involved in this problem.  Figure 2 illu</w:t>
      </w:r>
      <w:r w:rsidRPr="00011EC0">
        <w:t>s</w:t>
      </w:r>
      <w:r w:rsidRPr="00011EC0">
        <w:t>trates both the effects of magnetic parameter on the velocity field in the scenarios of presence and absence of source and chemical reaction parameter. The velocity profile diminishes with an increase in magnetic parameter without source and chemical rea</w:t>
      </w:r>
      <w:r w:rsidRPr="00011EC0">
        <w:t>c</w:t>
      </w:r>
      <w:r w:rsidRPr="00011EC0">
        <w:t>tion parameter. This phenomenon can be explained by using Lorentz force which acts against the fluid flow when a magnetic field is applied in a direction perpendicular to the flow. Figure 3 depicts a raise in the velocity summary near the boundary layer on an increase in convective heat parameter. This can be justified by the fluid closest to the right plane of the plate rises faster as it becomes lighter by hot fluid. Figure 4 describes higher values of temperature profile with an increased magnetic parameter. From this, it can be understood that the fluid gets heated with an applied magnetic field thereby reducing the heat transfer from the wall. Also an increase in heat source and chemical reaction parameter leads to increased temperature profile. Figure 5 illu</w:t>
      </w:r>
      <w:r w:rsidRPr="00011EC0">
        <w:t>s</w:t>
      </w:r>
      <w:r w:rsidRPr="00011EC0">
        <w:t>trates an increased convective heat parameter in the plate surface steering an increase in boundary layer thickness. Figure 6 depicts the applied magnetic field inducing an increased concentration of boundary layer. Figure7 illustrate the decreased concentr</w:t>
      </w:r>
      <w:r w:rsidRPr="00011EC0">
        <w:t>a</w:t>
      </w:r>
      <w:r w:rsidRPr="00011EC0">
        <w:t xml:space="preserve">tion profile with higher values of both chemical and heat source parameter. </w:t>
      </w:r>
    </w:p>
    <w:p w:rsidR="00DD5B9A" w:rsidRPr="00011EC0" w:rsidRDefault="00DD5B9A" w:rsidP="00DD5B9A">
      <w:pPr>
        <w:pStyle w:val="heading1"/>
      </w:pPr>
      <w:r w:rsidRPr="00011EC0">
        <w:lastRenderedPageBreak/>
        <w:t>CONCLUSIONS</w:t>
      </w:r>
    </w:p>
    <w:p w:rsidR="00DD5B9A" w:rsidRDefault="00DD5B9A" w:rsidP="00DD5B9A">
      <w:pPr>
        <w:rPr>
          <w:sz w:val="24"/>
          <w:szCs w:val="24"/>
        </w:rPr>
      </w:pPr>
      <w:r w:rsidRPr="00011EC0">
        <w:t xml:space="preserve">The present numerical assessments have been completed for heat &amp; mass transfer of MHD flow over a moving plate in existence of </w:t>
      </w:r>
      <m:oMath>
        <m:r>
          <m:rPr>
            <m:sty m:val="p"/>
          </m:rPr>
          <w:rPr>
            <w:rFonts w:ascii="Cambria Math" w:hAnsi="Cambria Math"/>
          </w:rPr>
          <m:t>S</m:t>
        </m:r>
      </m:oMath>
      <w:r w:rsidRPr="00011EC0">
        <w:t xml:space="preserve"> and </w:t>
      </w:r>
      <m:oMath>
        <m:r>
          <m:rPr>
            <m:sty m:val="p"/>
          </m:rPr>
          <w:rPr>
            <w:rFonts w:ascii="Cambria Math" w:hAnsi="Cambria Math"/>
          </w:rPr>
          <m:t>Kr</m:t>
        </m:r>
      </m:oMath>
      <w:r w:rsidRPr="00011EC0">
        <w:t xml:space="preserve"> alongside convective su</w:t>
      </w:r>
      <w:proofErr w:type="spellStart"/>
      <w:r w:rsidRPr="00011EC0">
        <w:t>r</w:t>
      </w:r>
      <w:r w:rsidRPr="00011EC0">
        <w:t>face</w:t>
      </w:r>
      <w:proofErr w:type="spellEnd"/>
      <w:r w:rsidRPr="00011EC0">
        <w:t xml:space="preserve"> boundary condition. Keller Box technique has been utilized to understand the dimensionless velocity, heat &amp; mass boundary layer conditions. It has been demo</w:t>
      </w:r>
      <w:r w:rsidRPr="00011EC0">
        <w:t>n</w:t>
      </w:r>
      <w:r w:rsidRPr="00011EC0">
        <w:t xml:space="preserve">strated that the magnitude of </w:t>
      </w:r>
      <w:r>
        <w:t>local</w:t>
      </w:r>
      <w:r w:rsidRPr="00011EC0">
        <w:t xml:space="preserve"> skin friction and </w:t>
      </w:r>
      <w:r>
        <w:t>local</w:t>
      </w:r>
      <w:r w:rsidRPr="00011EC0">
        <w:t xml:space="preserve"> </w:t>
      </w:r>
      <w:proofErr w:type="spellStart"/>
      <w:r w:rsidRPr="00011EC0">
        <w:t>Nusselt</w:t>
      </w:r>
      <w:proofErr w:type="spellEnd"/>
      <w:r w:rsidRPr="00011EC0">
        <w:t xml:space="preserve"> number increment while the plate surface temperature and Sherwood number decrease with an expansion in </w:t>
      </w:r>
      <m:oMath>
        <m:r>
          <m:rPr>
            <m:sty m:val="p"/>
          </m:rPr>
          <w:rPr>
            <w:rFonts w:ascii="Cambria Math" w:hAnsi="Cambria Math"/>
          </w:rPr>
          <m:t>S</m:t>
        </m:r>
      </m:oMath>
      <w:r w:rsidRPr="00011EC0">
        <w:t>. The expansion in the quality of compound responding substances causes an i</w:t>
      </w:r>
      <w:proofErr w:type="spellStart"/>
      <w:r w:rsidRPr="00011EC0">
        <w:t>n</w:t>
      </w:r>
      <w:r w:rsidRPr="00011EC0">
        <w:t>crement</w:t>
      </w:r>
      <w:proofErr w:type="spellEnd"/>
      <w:r w:rsidRPr="00011EC0">
        <w:t xml:space="preserve"> in the magnitude of the </w:t>
      </w:r>
      <w:r>
        <w:t>local</w:t>
      </w:r>
      <w:r w:rsidRPr="00011EC0">
        <w:t xml:space="preserve"> skin friction, the plate temperature, and She</w:t>
      </w:r>
      <w:r w:rsidRPr="00011EC0">
        <w:t>r</w:t>
      </w:r>
      <w:r w:rsidRPr="00011EC0">
        <w:t xml:space="preserve">wood number yet inverse conduct is examined for </w:t>
      </w:r>
      <w:r>
        <w:t>local</w:t>
      </w:r>
      <w:r w:rsidRPr="00011EC0">
        <w:t xml:space="preserve"> </w:t>
      </w:r>
      <w:proofErr w:type="spellStart"/>
      <w:r w:rsidRPr="00011EC0">
        <w:t>Nusselt</w:t>
      </w:r>
      <w:proofErr w:type="spellEnd"/>
      <w:r w:rsidRPr="00011EC0">
        <w:t xml:space="preserve"> number. The velocity summery diminishes by expanding </w:t>
      </w:r>
      <m:oMath>
        <m:r>
          <m:rPr>
            <m:sty m:val="p"/>
          </m:rPr>
          <w:rPr>
            <w:rFonts w:ascii="Cambria Math" w:hAnsi="Cambria Math"/>
          </w:rPr>
          <m:t>Ha</m:t>
        </m:r>
      </m:oMath>
      <w:r w:rsidRPr="00011EC0">
        <w:t xml:space="preserve"> and even the expansion is extra noticeable with an expansion in </w:t>
      </w:r>
      <m:oMath>
        <m:r>
          <m:rPr>
            <m:sty m:val="p"/>
          </m:rPr>
          <w:rPr>
            <w:rFonts w:ascii="Cambria Math" w:hAnsi="Cambria Math"/>
          </w:rPr>
          <m:t>S</m:t>
        </m:r>
      </m:oMath>
      <w:r w:rsidRPr="00011EC0">
        <w:t xml:space="preserve"> and </w:t>
      </w:r>
      <m:oMath>
        <m:r>
          <m:rPr>
            <m:sty m:val="p"/>
          </m:rPr>
          <w:rPr>
            <w:rFonts w:ascii="Cambria Math" w:hAnsi="Cambria Math"/>
          </w:rPr>
          <m:t>Kr</m:t>
        </m:r>
      </m:oMath>
      <w:r w:rsidRPr="00011EC0">
        <w:t xml:space="preserve"> parameter. The thermal boundary layer thickness increments with the expansion of</w:t>
      </w:r>
      <m:oMath>
        <m:r>
          <m:rPr>
            <m:sty m:val="p"/>
          </m:rPr>
          <w:rPr>
            <w:rFonts w:ascii="Cambria Math" w:hAnsi="Cambria Math"/>
          </w:rPr>
          <m:t xml:space="preserve"> S</m:t>
        </m:r>
      </m:oMath>
      <w:r w:rsidRPr="00011EC0">
        <w:t>, plate su</w:t>
      </w:r>
      <w:proofErr w:type="spellStart"/>
      <w:r w:rsidRPr="00011EC0">
        <w:t>rface</w:t>
      </w:r>
      <w:proofErr w:type="spellEnd"/>
      <w:r w:rsidRPr="00011EC0">
        <w:t xml:space="preserve"> convective </w:t>
      </w:r>
      <m:oMath>
        <m:r>
          <m:rPr>
            <m:sty m:val="p"/>
          </m:rPr>
          <w:rPr>
            <w:rFonts w:ascii="Cambria Math" w:hAnsi="Cambria Math"/>
          </w:rPr>
          <m:t>S</m:t>
        </m:r>
      </m:oMath>
      <w:r w:rsidRPr="00011EC0">
        <w:t xml:space="preserve"> and </w:t>
      </w:r>
      <m:oMath>
        <m:r>
          <m:rPr>
            <m:sty m:val="p"/>
          </m:rPr>
          <w:rPr>
            <w:rFonts w:ascii="Cambria Math" w:hAnsi="Cambria Math"/>
          </w:rPr>
          <m:t>Sc</m:t>
        </m:r>
      </m:oMath>
      <w:r w:rsidRPr="00011EC0">
        <w:t xml:space="preserve"> while the mass flux boun</w:t>
      </w:r>
      <w:proofErr w:type="spellStart"/>
      <w:r w:rsidRPr="00011EC0">
        <w:t>d</w:t>
      </w:r>
      <w:r w:rsidRPr="00011EC0">
        <w:t>ary</w:t>
      </w:r>
      <w:proofErr w:type="spellEnd"/>
      <w:r w:rsidRPr="00011EC0">
        <w:t xml:space="preserve"> layer thickness diminishes. Also, the thermal boundary layer thickness, the mass boundary layer, and velocity diminish as </w:t>
      </w:r>
      <m:oMath>
        <m:r>
          <m:rPr>
            <m:sty m:val="p"/>
          </m:rPr>
          <w:rPr>
            <w:rFonts w:ascii="Cambria Math" w:hAnsi="Cambria Math"/>
          </w:rPr>
          <m:t xml:space="preserve">Pr </m:t>
        </m:r>
      </m:oMath>
      <w:r w:rsidRPr="00011EC0">
        <w:t>value increments</w:t>
      </w:r>
      <w:r w:rsidRPr="00130535">
        <w:rPr>
          <w:sz w:val="24"/>
          <w:szCs w:val="24"/>
        </w:rPr>
        <w:t>.</w:t>
      </w:r>
    </w:p>
    <w:p w:rsidR="00DD5B9A" w:rsidRDefault="00DD5B9A" w:rsidP="00DD5B9A">
      <w:pPr>
        <w:spacing w:before="360"/>
        <w:ind w:left="227" w:hanging="227"/>
      </w:pPr>
      <w:r w:rsidRPr="00011EC0">
        <w:rPr>
          <w:noProof/>
        </w:rPr>
        <w:drawing>
          <wp:inline distT="0" distB="0" distL="0" distR="0" wp14:anchorId="258F1E03" wp14:editId="7E7F2AFC">
            <wp:extent cx="4421875" cy="2474215"/>
            <wp:effectExtent l="0" t="0" r="0" b="0"/>
            <wp:docPr id="2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00" cstate="print"/>
                    <a:srcRect l="4247" t="5642" r="7786" b="1881"/>
                    <a:stretch>
                      <a:fillRect/>
                    </a:stretch>
                  </pic:blipFill>
                  <pic:spPr bwMode="auto">
                    <a:xfrm>
                      <a:off x="0" y="0"/>
                      <a:ext cx="4428000" cy="2477642"/>
                    </a:xfrm>
                    <a:prstGeom prst="rect">
                      <a:avLst/>
                    </a:prstGeom>
                    <a:noFill/>
                    <a:ln w="9525">
                      <a:noFill/>
                      <a:miter lim="800000"/>
                      <a:headEnd/>
                      <a:tailEnd/>
                    </a:ln>
                  </pic:spPr>
                </pic:pic>
              </a:graphicData>
            </a:graphic>
          </wp:inline>
        </w:drawing>
      </w:r>
    </w:p>
    <w:p w:rsidR="00DD5B9A" w:rsidRDefault="00DD5B9A" w:rsidP="00DD5B9A">
      <w:pPr>
        <w:spacing w:before="360"/>
        <w:ind w:left="227" w:hanging="227"/>
        <w:rPr>
          <w:sz w:val="18"/>
          <w:szCs w:val="18"/>
        </w:rPr>
      </w:pPr>
      <w:r w:rsidRPr="00011EC0">
        <w:rPr>
          <w:b/>
          <w:sz w:val="18"/>
          <w:szCs w:val="18"/>
        </w:rPr>
        <w:t>Fig</w:t>
      </w:r>
      <w:r>
        <w:rPr>
          <w:sz w:val="18"/>
          <w:szCs w:val="18"/>
        </w:rPr>
        <w:t>.2.</w:t>
      </w:r>
      <w:r w:rsidRPr="00130535">
        <w:rPr>
          <w:sz w:val="18"/>
          <w:szCs w:val="18"/>
        </w:rPr>
        <w:t xml:space="preserve"> Velocity profile for altered values of </w:t>
      </w:r>
      <w:r w:rsidRPr="00130535">
        <w:rPr>
          <w:position w:val="-6"/>
          <w:sz w:val="18"/>
          <w:szCs w:val="18"/>
        </w:rPr>
        <w:object w:dxaOrig="300" w:dyaOrig="240">
          <v:shape id="_x0000_i1134" type="#_x0000_t75" style="width:15pt;height:12pt" o:ole="">
            <v:imagedata r:id="rId201" o:title=""/>
          </v:shape>
          <o:OLEObject Type="Embed" ProgID="Equation.DSMT4" ShapeID="_x0000_i1134" DrawAspect="Content" ObjectID="_1607190727" r:id="rId202"/>
        </w:object>
      </w:r>
      <w:r w:rsidRPr="00130535">
        <w:rPr>
          <w:position w:val="-8"/>
          <w:sz w:val="18"/>
          <w:szCs w:val="18"/>
        </w:rPr>
        <w:object w:dxaOrig="240" w:dyaOrig="260">
          <v:shape id="_x0000_i1135" type="#_x0000_t75" style="width:12pt;height:12.75pt" o:ole="">
            <v:imagedata r:id="rId203" o:title=""/>
          </v:shape>
          <o:OLEObject Type="Embed" ProgID="Equation.DSMT4" ShapeID="_x0000_i1135" DrawAspect="Content" ObjectID="_1607190728" r:id="rId204"/>
        </w:object>
      </w:r>
      <w:r>
        <w:rPr>
          <w:sz w:val="18"/>
          <w:szCs w:val="18"/>
        </w:rPr>
        <w:t xml:space="preserve"> </w:t>
      </w:r>
      <w:r w:rsidRPr="00130535">
        <w:rPr>
          <w:sz w:val="18"/>
          <w:szCs w:val="18"/>
        </w:rPr>
        <w:t xml:space="preserve">and </w:t>
      </w:r>
      <w:r w:rsidRPr="00130535">
        <w:rPr>
          <w:position w:val="-4"/>
          <w:sz w:val="18"/>
          <w:szCs w:val="18"/>
        </w:rPr>
        <w:object w:dxaOrig="260" w:dyaOrig="200">
          <v:shape id="_x0000_i1136" type="#_x0000_t75" style="width:12.75pt;height:10.5pt" o:ole="">
            <v:imagedata r:id="rId205" o:title=""/>
          </v:shape>
          <o:OLEObject Type="Embed" ProgID="Equation.DSMT4" ShapeID="_x0000_i1136" DrawAspect="Content" ObjectID="_1607190729" r:id="rId206"/>
        </w:object>
      </w:r>
      <w:r w:rsidRPr="00130535">
        <w:rPr>
          <w:sz w:val="18"/>
          <w:szCs w:val="18"/>
        </w:rPr>
        <w:t xml:space="preserve"> for</w:t>
      </w:r>
      <w:r w:rsidRPr="00130535">
        <w:rPr>
          <w:position w:val="-8"/>
          <w:sz w:val="18"/>
          <w:szCs w:val="18"/>
        </w:rPr>
        <w:object w:dxaOrig="720" w:dyaOrig="260">
          <v:shape id="_x0000_i1137" type="#_x0000_t75" style="width:36pt;height:12.75pt" o:ole="">
            <v:imagedata r:id="rId207" o:title=""/>
          </v:shape>
          <o:OLEObject Type="Embed" ProgID="Equation.DSMT4" ShapeID="_x0000_i1137" DrawAspect="Content" ObjectID="_1607190730" r:id="rId208"/>
        </w:object>
      </w:r>
      <w:r w:rsidRPr="00130535">
        <w:rPr>
          <w:position w:val="-8"/>
          <w:sz w:val="18"/>
          <w:szCs w:val="18"/>
        </w:rPr>
        <w:object w:dxaOrig="720" w:dyaOrig="260">
          <v:shape id="_x0000_i1138" type="#_x0000_t75" style="width:36pt;height:12.75pt" o:ole="">
            <v:imagedata r:id="rId209" o:title=""/>
          </v:shape>
          <o:OLEObject Type="Embed" ProgID="Equation.DSMT4" ShapeID="_x0000_i1138" DrawAspect="Content" ObjectID="_1607190731" r:id="rId210"/>
        </w:object>
      </w:r>
      <w:r w:rsidRPr="00130535">
        <w:rPr>
          <w:position w:val="-8"/>
          <w:sz w:val="18"/>
          <w:szCs w:val="18"/>
        </w:rPr>
        <w:object w:dxaOrig="880" w:dyaOrig="260">
          <v:shape id="_x0000_i1139" type="#_x0000_t75" style="width:44.25pt;height:12.75pt" o:ole="">
            <v:imagedata r:id="rId211" o:title=""/>
          </v:shape>
          <o:OLEObject Type="Embed" ProgID="Equation.DSMT4" ShapeID="_x0000_i1139" DrawAspect="Content" ObjectID="_1607190732" r:id="rId212"/>
        </w:object>
      </w:r>
      <w:r w:rsidRPr="00130535">
        <w:rPr>
          <w:position w:val="-6"/>
          <w:sz w:val="18"/>
          <w:szCs w:val="18"/>
        </w:rPr>
        <w:object w:dxaOrig="639" w:dyaOrig="240">
          <v:shape id="_x0000_i1140" type="#_x0000_t75" style="width:31.5pt;height:12pt" o:ole="">
            <v:imagedata r:id="rId213" o:title=""/>
          </v:shape>
          <o:OLEObject Type="Embed" ProgID="Equation.DSMT4" ShapeID="_x0000_i1140" DrawAspect="Content" ObjectID="_1607190733" r:id="rId214"/>
        </w:object>
      </w:r>
      <w:proofErr w:type="gramStart"/>
      <w:r w:rsidRPr="00130535">
        <w:rPr>
          <w:sz w:val="18"/>
          <w:szCs w:val="18"/>
        </w:rPr>
        <w:t>,</w:t>
      </w:r>
      <w:proofErr w:type="gramEnd"/>
      <w:r w:rsidRPr="00130535">
        <w:rPr>
          <w:position w:val="-6"/>
          <w:sz w:val="18"/>
          <w:szCs w:val="18"/>
        </w:rPr>
        <w:object w:dxaOrig="700" w:dyaOrig="240">
          <v:shape id="_x0000_i1141" type="#_x0000_t75" style="width:35.25pt;height:12pt" o:ole="">
            <v:imagedata r:id="rId215" o:title=""/>
          </v:shape>
          <o:OLEObject Type="Embed" ProgID="Equation.DSMT4" ShapeID="_x0000_i1141" DrawAspect="Content" ObjectID="_1607190734" r:id="rId216"/>
        </w:object>
      </w:r>
      <w:r w:rsidRPr="00130535">
        <w:rPr>
          <w:sz w:val="18"/>
          <w:szCs w:val="18"/>
        </w:rPr>
        <w:t>and</w:t>
      </w:r>
      <w:r w:rsidRPr="00130535">
        <w:rPr>
          <w:position w:val="-6"/>
          <w:sz w:val="18"/>
          <w:szCs w:val="18"/>
        </w:rPr>
        <w:object w:dxaOrig="780" w:dyaOrig="240">
          <v:shape id="_x0000_i1142" type="#_x0000_t75" style="width:39.75pt;height:12pt" o:ole="">
            <v:imagedata r:id="rId217" o:title=""/>
          </v:shape>
          <o:OLEObject Type="Embed" ProgID="Equation.DSMT4" ShapeID="_x0000_i1142" DrawAspect="Content" ObjectID="_1607190735" r:id="rId218"/>
        </w:object>
      </w:r>
      <w:r w:rsidRPr="00130535">
        <w:rPr>
          <w:sz w:val="18"/>
          <w:szCs w:val="18"/>
        </w:rPr>
        <w:t xml:space="preserve">             </w:t>
      </w:r>
    </w:p>
    <w:p w:rsidR="00DD5B9A" w:rsidRPr="00EE1BBB" w:rsidRDefault="00DD5B9A" w:rsidP="00DD5B9A">
      <w:pPr>
        <w:spacing w:before="360"/>
        <w:ind w:left="227" w:hanging="227"/>
      </w:pPr>
      <w:r w:rsidRPr="00AC022E">
        <w:rPr>
          <w:b/>
          <w:noProof/>
          <w:sz w:val="18"/>
          <w:szCs w:val="18"/>
        </w:rPr>
        <w:drawing>
          <wp:inline distT="0" distB="0" distL="0" distR="0" wp14:anchorId="43AA9EB9" wp14:editId="0397E904">
            <wp:extent cx="4524375" cy="2390775"/>
            <wp:effectExtent l="0" t="0" r="0" b="0"/>
            <wp:docPr id="25"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19" cstate="print"/>
                    <a:srcRect l="3539" t="5642" r="8494" b="1881"/>
                    <a:stretch>
                      <a:fillRect/>
                    </a:stretch>
                  </pic:blipFill>
                  <pic:spPr bwMode="auto">
                    <a:xfrm>
                      <a:off x="0" y="0"/>
                      <a:ext cx="4546777" cy="2402613"/>
                    </a:xfrm>
                    <a:prstGeom prst="rect">
                      <a:avLst/>
                    </a:prstGeom>
                    <a:noFill/>
                    <a:ln w="9525">
                      <a:noFill/>
                      <a:miter lim="800000"/>
                      <a:headEnd/>
                      <a:tailEnd/>
                    </a:ln>
                  </pic:spPr>
                </pic:pic>
              </a:graphicData>
            </a:graphic>
          </wp:inline>
        </w:drawing>
      </w:r>
      <w:r w:rsidRPr="00130535">
        <w:rPr>
          <w:sz w:val="18"/>
          <w:szCs w:val="18"/>
        </w:rPr>
        <w:t xml:space="preserve">              </w:t>
      </w:r>
    </w:p>
    <w:p w:rsidR="00DD5B9A" w:rsidRPr="00130535" w:rsidRDefault="00DD5B9A" w:rsidP="00DD5B9A">
      <w:pPr>
        <w:keepNext/>
        <w:spacing w:line="240" w:lineRule="auto"/>
        <w:ind w:firstLine="0"/>
        <w:rPr>
          <w:sz w:val="18"/>
          <w:szCs w:val="18"/>
        </w:rPr>
      </w:pPr>
      <w:bookmarkStart w:id="0" w:name="_Ref467515387"/>
      <w:r w:rsidRPr="007F4B5E">
        <w:rPr>
          <w:b/>
          <w:sz w:val="18"/>
          <w:szCs w:val="18"/>
        </w:rPr>
        <w:t>Fig.3.</w:t>
      </w:r>
      <w:r w:rsidRPr="00130535">
        <w:rPr>
          <w:sz w:val="18"/>
          <w:szCs w:val="18"/>
        </w:rPr>
        <w:t xml:space="preserve"> Velocity profile for changed </w:t>
      </w:r>
      <w:proofErr w:type="gramStart"/>
      <w:r w:rsidRPr="00130535">
        <w:rPr>
          <w:sz w:val="18"/>
          <w:szCs w:val="18"/>
        </w:rPr>
        <w:t xml:space="preserve">Values of </w:t>
      </w:r>
      <w:r w:rsidRPr="00130535">
        <w:rPr>
          <w:position w:val="-6"/>
          <w:sz w:val="18"/>
          <w:szCs w:val="18"/>
        </w:rPr>
        <w:object w:dxaOrig="260" w:dyaOrig="240">
          <v:shape id="_x0000_i1143" type="#_x0000_t75" style="width:12.75pt;height:12pt" o:ole="">
            <v:imagedata r:id="rId220" o:title=""/>
          </v:shape>
          <o:OLEObject Type="Embed" ProgID="Equation.DSMT4" ShapeID="_x0000_i1143" DrawAspect="Content" ObjectID="_1607190736" r:id="rId221"/>
        </w:object>
      </w:r>
      <w:r w:rsidRPr="00130535">
        <w:rPr>
          <w:sz w:val="18"/>
          <w:szCs w:val="18"/>
        </w:rPr>
        <w:t>,</w:t>
      </w:r>
      <w:proofErr w:type="gramEnd"/>
      <w:r w:rsidRPr="00130535">
        <w:rPr>
          <w:position w:val="-6"/>
          <w:sz w:val="18"/>
          <w:szCs w:val="18"/>
        </w:rPr>
        <w:object w:dxaOrig="200" w:dyaOrig="240">
          <v:shape id="_x0000_i1144" type="#_x0000_t75" style="width:9pt;height:12pt" o:ole="">
            <v:imagedata r:id="rId222" o:title=""/>
          </v:shape>
          <o:OLEObject Type="Embed" ProgID="Equation.DSMT4" ShapeID="_x0000_i1144" DrawAspect="Content" ObjectID="_1607190737" r:id="rId223"/>
        </w:object>
      </w:r>
      <w:r w:rsidRPr="00130535">
        <w:rPr>
          <w:sz w:val="18"/>
          <w:szCs w:val="18"/>
        </w:rPr>
        <w:t xml:space="preserve">and </w:t>
      </w:r>
      <w:r w:rsidRPr="00130535">
        <w:rPr>
          <w:position w:val="-4"/>
          <w:sz w:val="18"/>
          <w:szCs w:val="18"/>
        </w:rPr>
        <w:object w:dxaOrig="300" w:dyaOrig="220">
          <v:shape id="_x0000_i1145" type="#_x0000_t75" style="width:15pt;height:11.25pt" o:ole="">
            <v:imagedata r:id="rId224" o:title=""/>
          </v:shape>
          <o:OLEObject Type="Embed" ProgID="Equation.DSMT4" ShapeID="_x0000_i1145" DrawAspect="Content" ObjectID="_1607190738" r:id="rId225"/>
        </w:object>
      </w:r>
      <w:r w:rsidRPr="00130535">
        <w:rPr>
          <w:sz w:val="18"/>
          <w:szCs w:val="18"/>
        </w:rPr>
        <w:t xml:space="preserve"> for</w:t>
      </w:r>
      <w:r w:rsidRPr="00130535">
        <w:rPr>
          <w:position w:val="-6"/>
          <w:sz w:val="18"/>
          <w:szCs w:val="18"/>
        </w:rPr>
        <w:object w:dxaOrig="780" w:dyaOrig="240">
          <v:shape id="_x0000_i1146" type="#_x0000_t75" style="width:39pt;height:12pt" o:ole="">
            <v:imagedata r:id="rId226" o:title=""/>
          </v:shape>
          <o:OLEObject Type="Embed" ProgID="Equation.DSMT4" ShapeID="_x0000_i1146" DrawAspect="Content" ObjectID="_1607190739" r:id="rId227"/>
        </w:object>
      </w:r>
      <w:r w:rsidRPr="00130535">
        <w:rPr>
          <w:sz w:val="18"/>
          <w:szCs w:val="18"/>
        </w:rPr>
        <w:t>,</w:t>
      </w:r>
      <w:r w:rsidRPr="00130535">
        <w:rPr>
          <w:position w:val="-8"/>
          <w:sz w:val="18"/>
          <w:szCs w:val="18"/>
        </w:rPr>
        <w:object w:dxaOrig="800" w:dyaOrig="260">
          <v:shape id="_x0000_i1147" type="#_x0000_t75" style="width:40.5pt;height:12.75pt" o:ole="">
            <v:imagedata r:id="rId228" o:title=""/>
          </v:shape>
          <o:OLEObject Type="Embed" ProgID="Equation.DSMT4" ShapeID="_x0000_i1147" DrawAspect="Content" ObjectID="_1607190740" r:id="rId229"/>
        </w:object>
      </w:r>
      <w:r w:rsidRPr="00130535">
        <w:rPr>
          <w:position w:val="-8"/>
          <w:sz w:val="18"/>
          <w:szCs w:val="18"/>
        </w:rPr>
        <w:object w:dxaOrig="800" w:dyaOrig="260">
          <v:shape id="_x0000_i1148" type="#_x0000_t75" style="width:40.5pt;height:12.75pt" o:ole="">
            <v:imagedata r:id="rId230" o:title=""/>
          </v:shape>
          <o:OLEObject Type="Embed" ProgID="Equation.DSMT4" ShapeID="_x0000_i1148" DrawAspect="Content" ObjectID="_1607190741" r:id="rId231"/>
        </w:object>
      </w:r>
      <w:r w:rsidRPr="00130535">
        <w:rPr>
          <w:position w:val="-8"/>
          <w:sz w:val="18"/>
          <w:szCs w:val="18"/>
        </w:rPr>
        <w:object w:dxaOrig="880" w:dyaOrig="260">
          <v:shape id="_x0000_i1149" type="#_x0000_t75" style="width:44.25pt;height:12.75pt" o:ole="">
            <v:imagedata r:id="rId232" o:title=""/>
          </v:shape>
          <o:OLEObject Type="Embed" ProgID="Equation.DSMT4" ShapeID="_x0000_i1149" DrawAspect="Content" ObjectID="_1607190742" r:id="rId233"/>
        </w:object>
      </w:r>
      <w:r w:rsidRPr="00130535">
        <w:rPr>
          <w:position w:val="-6"/>
          <w:sz w:val="18"/>
          <w:szCs w:val="18"/>
        </w:rPr>
        <w:object w:dxaOrig="780" w:dyaOrig="240">
          <v:shape id="_x0000_i1150" type="#_x0000_t75" style="width:39pt;height:12pt" o:ole="">
            <v:imagedata r:id="rId234" o:title=""/>
          </v:shape>
          <o:OLEObject Type="Embed" ProgID="Equation.DSMT4" ShapeID="_x0000_i1150" DrawAspect="Content" ObjectID="_1607190743" r:id="rId235"/>
        </w:object>
      </w:r>
      <w:r w:rsidRPr="00130535">
        <w:rPr>
          <w:sz w:val="18"/>
          <w:szCs w:val="18"/>
        </w:rPr>
        <w:t>and</w:t>
      </w:r>
      <w:r w:rsidRPr="00130535">
        <w:rPr>
          <w:position w:val="-6"/>
          <w:sz w:val="18"/>
          <w:szCs w:val="18"/>
        </w:rPr>
        <w:object w:dxaOrig="859" w:dyaOrig="240">
          <v:shape id="_x0000_i1151" type="#_x0000_t75" style="width:44.25pt;height:12pt" o:ole="">
            <v:imagedata r:id="rId236" o:title=""/>
          </v:shape>
          <o:OLEObject Type="Embed" ProgID="Equation.DSMT4" ShapeID="_x0000_i1151" DrawAspect="Content" ObjectID="_1607190744" r:id="rId237"/>
        </w:object>
      </w:r>
    </w:p>
    <w:p w:rsidR="00DD5B9A" w:rsidRDefault="00DD5B9A" w:rsidP="00DD5B9A">
      <w:pPr>
        <w:pStyle w:val="figurecaption"/>
        <w:jc w:val="both"/>
        <w:rPr>
          <w:b/>
        </w:rPr>
      </w:pPr>
    </w:p>
    <w:p w:rsidR="00DD5B9A" w:rsidRDefault="00DD5B9A" w:rsidP="00DD5B9A">
      <w:pPr>
        <w:pStyle w:val="figurecaption"/>
        <w:jc w:val="both"/>
        <w:rPr>
          <w:b/>
        </w:rPr>
      </w:pPr>
      <w:r w:rsidRPr="008121BA">
        <w:rPr>
          <w:b/>
          <w:noProof/>
        </w:rPr>
        <w:lastRenderedPageBreak/>
        <w:drawing>
          <wp:inline distT="0" distB="0" distL="0" distR="0" wp14:anchorId="75D2EEB4" wp14:editId="381C6EB2">
            <wp:extent cx="4524375" cy="2495550"/>
            <wp:effectExtent l="0" t="0" r="9525" b="0"/>
            <wp:docPr id="30"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8" cstate="print"/>
                    <a:srcRect l="2831" t="4702" r="8494" b="1881"/>
                    <a:stretch>
                      <a:fillRect/>
                    </a:stretch>
                  </pic:blipFill>
                  <pic:spPr bwMode="auto">
                    <a:xfrm>
                      <a:off x="0" y="0"/>
                      <a:ext cx="4535657" cy="2501773"/>
                    </a:xfrm>
                    <a:prstGeom prst="rect">
                      <a:avLst/>
                    </a:prstGeom>
                    <a:noFill/>
                    <a:ln w="9525">
                      <a:noFill/>
                      <a:miter lim="800000"/>
                      <a:headEnd/>
                      <a:tailEnd/>
                    </a:ln>
                  </pic:spPr>
                </pic:pic>
              </a:graphicData>
            </a:graphic>
          </wp:inline>
        </w:drawing>
      </w:r>
    </w:p>
    <w:p w:rsidR="00DD5B9A" w:rsidRDefault="00DD5B9A" w:rsidP="00DD5B9A">
      <w:pPr>
        <w:pStyle w:val="figurecaption"/>
        <w:rPr>
          <w:szCs w:val="18"/>
        </w:rPr>
      </w:pPr>
      <w:r w:rsidRPr="008121BA">
        <w:rPr>
          <w:b/>
          <w:szCs w:val="18"/>
        </w:rPr>
        <w:t>Fig.4.</w:t>
      </w:r>
      <w:r>
        <w:rPr>
          <w:szCs w:val="18"/>
        </w:rPr>
        <w:t xml:space="preserve"> </w:t>
      </w:r>
      <w:r w:rsidRPr="008121BA">
        <w:rPr>
          <w:szCs w:val="18"/>
        </w:rPr>
        <w:t xml:space="preserve">Temperature profiles for different values </w:t>
      </w:r>
      <w:proofErr w:type="gramStart"/>
      <w:r w:rsidRPr="008121BA">
        <w:rPr>
          <w:szCs w:val="18"/>
        </w:rPr>
        <w:t xml:space="preserve">of </w:t>
      </w:r>
      <w:proofErr w:type="gramEnd"/>
      <w:r w:rsidRPr="008121BA">
        <w:rPr>
          <w:position w:val="-6"/>
          <w:szCs w:val="18"/>
        </w:rPr>
        <w:object w:dxaOrig="340" w:dyaOrig="240">
          <v:shape id="_x0000_i1152" type="#_x0000_t75" style="width:16.5pt;height:12pt" o:ole="">
            <v:imagedata r:id="rId239" o:title=""/>
          </v:shape>
          <o:OLEObject Type="Embed" ProgID="Equation.DSMT4" ShapeID="_x0000_i1152" DrawAspect="Content" ObjectID="_1607190745" r:id="rId240"/>
        </w:object>
      </w:r>
      <w:r w:rsidRPr="008121BA">
        <w:rPr>
          <w:szCs w:val="18"/>
        </w:rPr>
        <w:t xml:space="preserve">, </w:t>
      </w:r>
      <w:r w:rsidRPr="008121BA">
        <w:rPr>
          <w:position w:val="-6"/>
          <w:szCs w:val="18"/>
        </w:rPr>
        <w:object w:dxaOrig="200" w:dyaOrig="240">
          <v:shape id="_x0000_i1153" type="#_x0000_t75" style="width:9pt;height:12pt" o:ole="">
            <v:imagedata r:id="rId241" o:title=""/>
          </v:shape>
          <o:OLEObject Type="Embed" ProgID="Equation.DSMT4" ShapeID="_x0000_i1153" DrawAspect="Content" ObjectID="_1607190746" r:id="rId242"/>
        </w:object>
      </w:r>
      <w:r w:rsidRPr="008121BA">
        <w:rPr>
          <w:szCs w:val="18"/>
        </w:rPr>
        <w:t xml:space="preserve"> and </w:t>
      </w:r>
      <w:r w:rsidRPr="008121BA">
        <w:rPr>
          <w:position w:val="-4"/>
          <w:szCs w:val="18"/>
        </w:rPr>
        <w:object w:dxaOrig="300" w:dyaOrig="220">
          <v:shape id="_x0000_i1154" type="#_x0000_t75" style="width:15pt;height:11.25pt" o:ole="">
            <v:imagedata r:id="rId243" o:title=""/>
          </v:shape>
          <o:OLEObject Type="Embed" ProgID="Equation.DSMT4" ShapeID="_x0000_i1154" DrawAspect="Content" ObjectID="_1607190747" r:id="rId244"/>
        </w:object>
      </w:r>
      <w:r w:rsidRPr="008121BA">
        <w:rPr>
          <w:szCs w:val="18"/>
        </w:rPr>
        <w:t xml:space="preserve">for </w:t>
      </w:r>
      <w:r w:rsidRPr="008121BA">
        <w:rPr>
          <w:position w:val="-8"/>
          <w:szCs w:val="18"/>
        </w:rPr>
        <w:object w:dxaOrig="800" w:dyaOrig="260">
          <v:shape id="_x0000_i1155" type="#_x0000_t75" style="width:40.5pt;height:12.75pt" o:ole="">
            <v:imagedata r:id="rId245" o:title=""/>
          </v:shape>
          <o:OLEObject Type="Embed" ProgID="Equation.DSMT4" ShapeID="_x0000_i1155" DrawAspect="Content" ObjectID="_1607190748" r:id="rId246"/>
        </w:object>
      </w:r>
      <w:r w:rsidRPr="008121BA">
        <w:rPr>
          <w:position w:val="-8"/>
          <w:szCs w:val="18"/>
        </w:rPr>
        <w:object w:dxaOrig="800" w:dyaOrig="260">
          <v:shape id="_x0000_i1156" type="#_x0000_t75" style="width:40.5pt;height:12.75pt" o:ole="">
            <v:imagedata r:id="rId247" o:title=""/>
          </v:shape>
          <o:OLEObject Type="Embed" ProgID="Equation.DSMT4" ShapeID="_x0000_i1156" DrawAspect="Content" ObjectID="_1607190749" r:id="rId248"/>
        </w:object>
      </w:r>
      <w:r w:rsidRPr="008121BA">
        <w:rPr>
          <w:position w:val="-6"/>
          <w:szCs w:val="18"/>
        </w:rPr>
        <w:object w:dxaOrig="700" w:dyaOrig="240">
          <v:shape id="_x0000_i1157" type="#_x0000_t75" style="width:34.5pt;height:12pt" o:ole="">
            <v:imagedata r:id="rId249" o:title=""/>
          </v:shape>
          <o:OLEObject Type="Embed" ProgID="Equation.DSMT4" ShapeID="_x0000_i1157" DrawAspect="Content" ObjectID="_1607190750" r:id="rId250"/>
        </w:object>
      </w:r>
      <w:r w:rsidRPr="008121BA">
        <w:rPr>
          <w:szCs w:val="18"/>
        </w:rPr>
        <w:t>,</w:t>
      </w:r>
      <w:r w:rsidRPr="008121BA">
        <w:rPr>
          <w:position w:val="-6"/>
          <w:szCs w:val="18"/>
        </w:rPr>
        <w:object w:dxaOrig="859" w:dyaOrig="240">
          <v:shape id="_x0000_i1158" type="#_x0000_t75" style="width:42.75pt;height:12pt" o:ole="">
            <v:imagedata r:id="rId251" o:title=""/>
          </v:shape>
          <o:OLEObject Type="Embed" ProgID="Equation.DSMT4" ShapeID="_x0000_i1158" DrawAspect="Content" ObjectID="_1607190751" r:id="rId252"/>
        </w:object>
      </w:r>
      <w:r w:rsidRPr="008121BA">
        <w:rPr>
          <w:szCs w:val="18"/>
        </w:rPr>
        <w:t xml:space="preserve">and </w:t>
      </w:r>
      <w:r w:rsidRPr="008121BA">
        <w:rPr>
          <w:position w:val="-6"/>
          <w:szCs w:val="18"/>
        </w:rPr>
        <w:object w:dxaOrig="780" w:dyaOrig="240">
          <v:shape id="_x0000_i1159" type="#_x0000_t75" style="width:39pt;height:12pt" o:ole="">
            <v:imagedata r:id="rId253" o:title=""/>
          </v:shape>
          <o:OLEObject Type="Embed" ProgID="Equation.DSMT4" ShapeID="_x0000_i1159" DrawAspect="Content" ObjectID="_1607190752" r:id="rId254"/>
        </w:object>
      </w:r>
    </w:p>
    <w:p w:rsidR="00DD5B9A" w:rsidRDefault="00DD5B9A" w:rsidP="00DD5B9A">
      <w:pPr>
        <w:jc w:val="center"/>
      </w:pPr>
      <w:r w:rsidRPr="008121BA">
        <w:rPr>
          <w:noProof/>
        </w:rPr>
        <w:drawing>
          <wp:inline distT="0" distB="0" distL="0" distR="0" wp14:anchorId="35CF6D85" wp14:editId="71A94C66">
            <wp:extent cx="4495800" cy="2466975"/>
            <wp:effectExtent l="0" t="0" r="0" b="0"/>
            <wp:docPr id="2"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55" cstate="print"/>
                    <a:srcRect l="4955" t="3761" r="8494"/>
                    <a:stretch>
                      <a:fillRect/>
                    </a:stretch>
                  </pic:blipFill>
                  <pic:spPr bwMode="auto">
                    <a:xfrm>
                      <a:off x="0" y="0"/>
                      <a:ext cx="4497123" cy="2467701"/>
                    </a:xfrm>
                    <a:prstGeom prst="rect">
                      <a:avLst/>
                    </a:prstGeom>
                    <a:noFill/>
                    <a:ln w="9525">
                      <a:noFill/>
                      <a:miter lim="800000"/>
                      <a:headEnd/>
                      <a:tailEnd/>
                    </a:ln>
                  </pic:spPr>
                </pic:pic>
              </a:graphicData>
            </a:graphic>
          </wp:inline>
        </w:drawing>
      </w:r>
      <w:proofErr w:type="gramStart"/>
      <w:r>
        <w:rPr>
          <w:b/>
        </w:rPr>
        <w:t>Fig. 5.</w:t>
      </w:r>
      <w:proofErr w:type="gramEnd"/>
      <w:r>
        <w:t xml:space="preserve"> </w:t>
      </w:r>
      <w:r w:rsidRPr="00130535">
        <w:t xml:space="preserve">Temperature profiles for changed </w:t>
      </w:r>
      <w:proofErr w:type="gramStart"/>
      <w:r w:rsidRPr="00130535">
        <w:t>values of</w:t>
      </w:r>
      <w:r>
        <w:t xml:space="preserve"> </w:t>
      </w:r>
      <w:r w:rsidRPr="00130535">
        <w:rPr>
          <w:position w:val="-6"/>
          <w:sz w:val="24"/>
          <w:szCs w:val="24"/>
        </w:rPr>
        <w:object w:dxaOrig="300" w:dyaOrig="279">
          <v:shape id="_x0000_i1160" type="#_x0000_t75" style="width:15pt;height:14.25pt" o:ole="">
            <v:imagedata r:id="rId256" o:title=""/>
          </v:shape>
          <o:OLEObject Type="Embed" ProgID="Equation.DSMT4" ShapeID="_x0000_i1160" DrawAspect="Content" ObjectID="_1607190753" r:id="rId257"/>
        </w:object>
      </w:r>
      <w:r w:rsidRPr="00130535">
        <w:rPr>
          <w:sz w:val="24"/>
          <w:szCs w:val="24"/>
        </w:rPr>
        <w:t>,</w:t>
      </w:r>
      <w:proofErr w:type="gramEnd"/>
      <w:r w:rsidRPr="00130535">
        <w:rPr>
          <w:position w:val="-6"/>
        </w:rPr>
        <w:object w:dxaOrig="220" w:dyaOrig="279">
          <v:shape id="_x0000_i1161" type="#_x0000_t75" style="width:10.5pt;height:14.25pt" o:ole="">
            <v:imagedata r:id="rId258" o:title=""/>
          </v:shape>
          <o:OLEObject Type="Embed" ProgID="Equation.DSMT4" ShapeID="_x0000_i1161" DrawAspect="Content" ObjectID="_1607190754" r:id="rId259"/>
        </w:object>
      </w:r>
      <w:r w:rsidRPr="00130535">
        <w:t>and,</w:t>
      </w:r>
      <w:r w:rsidRPr="00130535">
        <w:rPr>
          <w:position w:val="-4"/>
        </w:rPr>
        <w:object w:dxaOrig="360" w:dyaOrig="260">
          <v:shape id="_x0000_i1162" type="#_x0000_t75" style="width:18pt;height:12.75pt" o:ole="">
            <v:imagedata r:id="rId260" o:title=""/>
          </v:shape>
          <o:OLEObject Type="Embed" ProgID="Equation.DSMT4" ShapeID="_x0000_i1162" DrawAspect="Content" ObjectID="_1607190755" r:id="rId261"/>
        </w:object>
      </w:r>
      <w:r w:rsidRPr="00130535">
        <w:t xml:space="preserve"> for</w:t>
      </w:r>
      <w:r w:rsidRPr="00130535">
        <w:rPr>
          <w:position w:val="-6"/>
          <w:sz w:val="24"/>
          <w:szCs w:val="24"/>
        </w:rPr>
        <w:object w:dxaOrig="780" w:dyaOrig="240">
          <v:shape id="_x0000_i1163" type="#_x0000_t75" style="width:39pt;height:12pt" o:ole="">
            <v:imagedata r:id="rId262" o:title=""/>
          </v:shape>
          <o:OLEObject Type="Embed" ProgID="Equation.DSMT4" ShapeID="_x0000_i1163" DrawAspect="Content" ObjectID="_1607190756" r:id="rId263"/>
        </w:object>
      </w:r>
      <w:r w:rsidRPr="00130535">
        <w:rPr>
          <w:sz w:val="24"/>
          <w:szCs w:val="24"/>
        </w:rPr>
        <w:t>,</w:t>
      </w:r>
      <w:r w:rsidRPr="00130535">
        <w:rPr>
          <w:position w:val="-8"/>
          <w:sz w:val="24"/>
          <w:szCs w:val="24"/>
        </w:rPr>
        <w:object w:dxaOrig="800" w:dyaOrig="260">
          <v:shape id="_x0000_i1164" type="#_x0000_t75" style="width:40.5pt;height:12.75pt" o:ole="">
            <v:imagedata r:id="rId264" o:title=""/>
          </v:shape>
          <o:OLEObject Type="Embed" ProgID="Equation.DSMT4" ShapeID="_x0000_i1164" DrawAspect="Content" ObjectID="_1607190757" r:id="rId265"/>
        </w:object>
      </w:r>
      <w:r>
        <w:rPr>
          <w:sz w:val="24"/>
          <w:szCs w:val="24"/>
        </w:rPr>
        <w:t xml:space="preserve"> </w:t>
      </w:r>
      <w:r w:rsidRPr="00130535">
        <w:rPr>
          <w:position w:val="-8"/>
          <w:sz w:val="24"/>
          <w:szCs w:val="24"/>
        </w:rPr>
        <w:object w:dxaOrig="800" w:dyaOrig="260">
          <v:shape id="_x0000_i1165" type="#_x0000_t75" style="width:40.5pt;height:12.75pt" o:ole="">
            <v:imagedata r:id="rId266" o:title=""/>
          </v:shape>
          <o:OLEObject Type="Embed" ProgID="Equation.DSMT4" ShapeID="_x0000_i1165" DrawAspect="Content" ObjectID="_1607190758" r:id="rId267"/>
        </w:object>
      </w:r>
      <w:r w:rsidRPr="00130535">
        <w:rPr>
          <w:position w:val="-8"/>
          <w:sz w:val="24"/>
          <w:szCs w:val="24"/>
        </w:rPr>
        <w:object w:dxaOrig="880" w:dyaOrig="260">
          <v:shape id="_x0000_i1166" type="#_x0000_t75" style="width:44.25pt;height:12.75pt" o:ole="">
            <v:imagedata r:id="rId268" o:title=""/>
          </v:shape>
          <o:OLEObject Type="Embed" ProgID="Equation.DSMT4" ShapeID="_x0000_i1166" DrawAspect="Content" ObjectID="_1607190759" r:id="rId269"/>
        </w:object>
      </w:r>
      <w:r w:rsidRPr="00130535">
        <w:rPr>
          <w:position w:val="-6"/>
          <w:sz w:val="24"/>
          <w:szCs w:val="24"/>
        </w:rPr>
        <w:object w:dxaOrig="700" w:dyaOrig="240">
          <v:shape id="_x0000_i1167" type="#_x0000_t75" style="width:34.5pt;height:12pt" o:ole="">
            <v:imagedata r:id="rId270" o:title=""/>
          </v:shape>
          <o:OLEObject Type="Embed" ProgID="Equation.DSMT4" ShapeID="_x0000_i1167" DrawAspect="Content" ObjectID="_1607190760" r:id="rId271"/>
        </w:object>
      </w:r>
      <w:r w:rsidRPr="00130535">
        <w:rPr>
          <w:sz w:val="24"/>
          <w:szCs w:val="24"/>
        </w:rPr>
        <w:t>,</w:t>
      </w:r>
      <w:r w:rsidRPr="00130535">
        <w:rPr>
          <w:position w:val="-6"/>
        </w:rPr>
        <w:object w:dxaOrig="859" w:dyaOrig="240">
          <v:shape id="_x0000_i1168" type="#_x0000_t75" style="width:44.25pt;height:12pt" o:ole="">
            <v:imagedata r:id="rId272" o:title=""/>
          </v:shape>
          <o:OLEObject Type="Embed" ProgID="Equation.DSMT4" ShapeID="_x0000_i1168" DrawAspect="Content" ObjectID="_1607190761" r:id="rId273"/>
        </w:object>
      </w:r>
      <w:r w:rsidRPr="00130535">
        <w:t>and</w:t>
      </w:r>
      <w:r w:rsidRPr="00130535">
        <w:rPr>
          <w:position w:val="-6"/>
        </w:rPr>
        <w:object w:dxaOrig="780" w:dyaOrig="240">
          <v:shape id="_x0000_i1169" type="#_x0000_t75" style="width:39pt;height:12pt" o:ole="">
            <v:imagedata r:id="rId274" o:title=""/>
          </v:shape>
          <o:OLEObject Type="Embed" ProgID="Equation.DSMT4" ShapeID="_x0000_i1169" DrawAspect="Content" ObjectID="_1607190762" r:id="rId275"/>
        </w:object>
      </w:r>
    </w:p>
    <w:p w:rsidR="00DD5B9A" w:rsidRPr="00130535" w:rsidRDefault="00DD5B9A" w:rsidP="00DD5B9A">
      <w:pPr>
        <w:keepNext/>
        <w:spacing w:line="240" w:lineRule="auto"/>
        <w:ind w:firstLine="0"/>
        <w:jc w:val="center"/>
        <w:rPr>
          <w:sz w:val="16"/>
          <w:szCs w:val="16"/>
        </w:rPr>
      </w:pPr>
    </w:p>
    <w:p w:rsidR="00DD5B9A" w:rsidRDefault="00DD5B9A" w:rsidP="00DD5B9A">
      <w:pPr>
        <w:pStyle w:val="figurecaption"/>
        <w:spacing w:before="0" w:after="0"/>
        <w:jc w:val="both"/>
        <w:rPr>
          <w:b/>
        </w:rPr>
      </w:pPr>
      <w:r w:rsidRPr="002A4594">
        <w:rPr>
          <w:b/>
          <w:noProof/>
        </w:rPr>
        <w:drawing>
          <wp:inline distT="0" distB="0" distL="0" distR="0" wp14:anchorId="06E4D108" wp14:editId="1333C9A5">
            <wp:extent cx="4391025" cy="2466975"/>
            <wp:effectExtent l="19050" t="0" r="0" b="0"/>
            <wp:docPr id="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76" cstate="print"/>
                    <a:srcRect l="4247" t="4702" r="7078" b="1881"/>
                    <a:stretch>
                      <a:fillRect/>
                    </a:stretch>
                  </pic:blipFill>
                  <pic:spPr bwMode="auto">
                    <a:xfrm>
                      <a:off x="0" y="0"/>
                      <a:ext cx="4391025" cy="2466975"/>
                    </a:xfrm>
                    <a:prstGeom prst="rect">
                      <a:avLst/>
                    </a:prstGeom>
                    <a:noFill/>
                    <a:ln w="9525">
                      <a:noFill/>
                      <a:miter lim="800000"/>
                      <a:headEnd/>
                      <a:tailEnd/>
                    </a:ln>
                  </pic:spPr>
                </pic:pic>
              </a:graphicData>
            </a:graphic>
          </wp:inline>
        </w:drawing>
      </w:r>
    </w:p>
    <w:p w:rsidR="00DD5B9A" w:rsidRDefault="00DD5B9A" w:rsidP="00DD5B9A">
      <w:pPr>
        <w:jc w:val="center"/>
      </w:pPr>
      <w:proofErr w:type="gramStart"/>
      <w:r w:rsidRPr="007164FD">
        <w:rPr>
          <w:b/>
        </w:rPr>
        <w:lastRenderedPageBreak/>
        <w:t>Fig. 6.</w:t>
      </w:r>
      <w:proofErr w:type="gramEnd"/>
      <w:r w:rsidRPr="00130535">
        <w:t xml:space="preserve"> Concentration profiles for various values</w:t>
      </w:r>
      <w:r>
        <w:t xml:space="preserve">  </w:t>
      </w:r>
      <w:r w:rsidRPr="00130535">
        <w:rPr>
          <w:position w:val="-6"/>
        </w:rPr>
        <w:object w:dxaOrig="300" w:dyaOrig="240">
          <v:shape id="_x0000_i1170" type="#_x0000_t75" style="width:14.25pt;height:12pt" o:ole="">
            <v:imagedata r:id="rId277" o:title=""/>
          </v:shape>
          <o:OLEObject Type="Embed" ProgID="Equation.DSMT4" ShapeID="_x0000_i1170" DrawAspect="Content" ObjectID="_1607190763" r:id="rId278"/>
        </w:object>
      </w:r>
      <w:r w:rsidRPr="00130535">
        <w:t xml:space="preserve"> , </w:t>
      </w:r>
      <w:r w:rsidRPr="00130535">
        <w:rPr>
          <w:position w:val="-6"/>
        </w:rPr>
        <w:object w:dxaOrig="180" w:dyaOrig="240">
          <v:shape id="_x0000_i1171" type="#_x0000_t75" style="width:8.25pt;height:12pt" o:ole="">
            <v:imagedata r:id="rId279" o:title=""/>
          </v:shape>
          <o:OLEObject Type="Embed" ProgID="Equation.DSMT4" ShapeID="_x0000_i1171" DrawAspect="Content" ObjectID="_1607190764" r:id="rId280"/>
        </w:object>
      </w:r>
      <w:r w:rsidRPr="00130535">
        <w:t>and</w:t>
      </w:r>
      <w:r w:rsidRPr="00130535">
        <w:rPr>
          <w:position w:val="-4"/>
        </w:rPr>
        <w:object w:dxaOrig="279" w:dyaOrig="220">
          <v:shape id="_x0000_i1172" type="#_x0000_t75" style="width:13.5pt;height:11.25pt" o:ole="">
            <v:imagedata r:id="rId281" o:title=""/>
          </v:shape>
          <o:OLEObject Type="Embed" ProgID="Equation.DSMT4" ShapeID="_x0000_i1172" DrawAspect="Content" ObjectID="_1607190765" r:id="rId282"/>
        </w:object>
      </w:r>
      <w:r w:rsidRPr="00130535">
        <w:t>for</w:t>
      </w:r>
      <w:r w:rsidRPr="00130535">
        <w:rPr>
          <w:position w:val="-8"/>
          <w:sz w:val="24"/>
          <w:szCs w:val="24"/>
        </w:rPr>
        <w:object w:dxaOrig="720" w:dyaOrig="260">
          <v:shape id="_x0000_i1173" type="#_x0000_t75" style="width:36pt;height:12.75pt" o:ole="">
            <v:imagedata r:id="rId283" o:title=""/>
          </v:shape>
          <o:OLEObject Type="Embed" ProgID="Equation.DSMT4" ShapeID="_x0000_i1173" DrawAspect="Content" ObjectID="_1607190766" r:id="rId284"/>
        </w:object>
      </w:r>
      <w:r w:rsidRPr="00130535">
        <w:rPr>
          <w:position w:val="-8"/>
          <w:sz w:val="24"/>
          <w:szCs w:val="24"/>
        </w:rPr>
        <w:object w:dxaOrig="800" w:dyaOrig="260">
          <v:shape id="_x0000_i1174" type="#_x0000_t75" style="width:39.75pt;height:12.75pt" o:ole="">
            <v:imagedata r:id="rId285" o:title=""/>
          </v:shape>
          <o:OLEObject Type="Embed" ProgID="Equation.DSMT4" ShapeID="_x0000_i1174" DrawAspect="Content" ObjectID="_1607190767" r:id="rId286"/>
        </w:object>
      </w:r>
      <w:r w:rsidRPr="00130535">
        <w:rPr>
          <w:position w:val="-6"/>
          <w:sz w:val="24"/>
          <w:szCs w:val="24"/>
        </w:rPr>
        <w:object w:dxaOrig="700" w:dyaOrig="240">
          <v:shape id="_x0000_i1175" type="#_x0000_t75" style="width:34.5pt;height:12pt" o:ole="">
            <v:imagedata r:id="rId287" o:title=""/>
          </v:shape>
          <o:OLEObject Type="Embed" ProgID="Equation.DSMT4" ShapeID="_x0000_i1175" DrawAspect="Content" ObjectID="_1607190768" r:id="rId288"/>
        </w:object>
      </w:r>
      <w:r w:rsidRPr="00130535">
        <w:rPr>
          <w:sz w:val="24"/>
          <w:szCs w:val="24"/>
        </w:rPr>
        <w:t>,</w:t>
      </w:r>
      <w:r w:rsidRPr="00130535">
        <w:rPr>
          <w:position w:val="-6"/>
        </w:rPr>
        <w:object w:dxaOrig="780" w:dyaOrig="240">
          <v:shape id="_x0000_i1176" type="#_x0000_t75" style="width:39.75pt;height:12pt" o:ole="">
            <v:imagedata r:id="rId289" o:title=""/>
          </v:shape>
          <o:OLEObject Type="Embed" ProgID="Equation.DSMT4" ShapeID="_x0000_i1176" DrawAspect="Content" ObjectID="_1607190769" r:id="rId290"/>
        </w:object>
      </w:r>
      <w:r w:rsidRPr="00130535">
        <w:t xml:space="preserve"> and</w:t>
      </w:r>
      <w:r w:rsidRPr="00130535">
        <w:rPr>
          <w:position w:val="-6"/>
        </w:rPr>
        <w:object w:dxaOrig="700" w:dyaOrig="240">
          <v:shape id="_x0000_i1177" type="#_x0000_t75" style="width:35.25pt;height:12pt" o:ole="">
            <v:imagedata r:id="rId291" o:title=""/>
          </v:shape>
          <o:OLEObject Type="Embed" ProgID="Equation.DSMT4" ShapeID="_x0000_i1177" DrawAspect="Content" ObjectID="_1607190770" r:id="rId292"/>
        </w:object>
      </w:r>
      <w:r>
        <w:t>.</w:t>
      </w:r>
    </w:p>
    <w:p w:rsidR="00DD5B9A" w:rsidRDefault="00DD5B9A" w:rsidP="00DD5B9A">
      <w:pPr>
        <w:jc w:val="center"/>
      </w:pPr>
    </w:p>
    <w:p w:rsidR="00DD5B9A" w:rsidRDefault="00DD5B9A" w:rsidP="00DD5B9A">
      <w:pPr>
        <w:jc w:val="center"/>
      </w:pPr>
      <w:r w:rsidRPr="007164FD">
        <w:rPr>
          <w:noProof/>
        </w:rPr>
        <w:drawing>
          <wp:inline distT="0" distB="0" distL="0" distR="0" wp14:anchorId="44CB7916" wp14:editId="4CF11908">
            <wp:extent cx="4333875" cy="2505075"/>
            <wp:effectExtent l="19050" t="0" r="9525" b="0"/>
            <wp:docPr id="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93" cstate="print"/>
                    <a:srcRect l="4247" t="3761" r="7786" b="1881"/>
                    <a:stretch>
                      <a:fillRect/>
                    </a:stretch>
                  </pic:blipFill>
                  <pic:spPr bwMode="auto">
                    <a:xfrm>
                      <a:off x="0" y="0"/>
                      <a:ext cx="4333875" cy="2505075"/>
                    </a:xfrm>
                    <a:prstGeom prst="rect">
                      <a:avLst/>
                    </a:prstGeom>
                    <a:noFill/>
                    <a:ln w="9525">
                      <a:noFill/>
                      <a:miter lim="800000"/>
                      <a:headEnd/>
                      <a:tailEnd/>
                    </a:ln>
                  </pic:spPr>
                </pic:pic>
              </a:graphicData>
            </a:graphic>
          </wp:inline>
        </w:drawing>
      </w:r>
    </w:p>
    <w:p w:rsidR="00DD5B9A" w:rsidRDefault="00DD5B9A" w:rsidP="00DD5B9A">
      <w:pPr>
        <w:tabs>
          <w:tab w:val="left" w:pos="4253"/>
        </w:tabs>
        <w:jc w:val="center"/>
      </w:pPr>
      <w:r w:rsidRPr="007164FD">
        <w:rPr>
          <w:b/>
        </w:rPr>
        <w:t>Fig.7.</w:t>
      </w:r>
      <w:r w:rsidRPr="00130535">
        <w:t xml:space="preserve"> Concentration profiles for changed values    </w:t>
      </w:r>
      <w:r w:rsidRPr="00130535">
        <w:rPr>
          <w:i/>
          <w:sz w:val="24"/>
          <w:szCs w:val="24"/>
        </w:rPr>
        <w:t>Bi, S</w:t>
      </w:r>
      <w:r w:rsidRPr="00130535">
        <w:rPr>
          <w:sz w:val="24"/>
          <w:szCs w:val="24"/>
        </w:rPr>
        <w:t xml:space="preserve"> </w:t>
      </w:r>
      <w:r w:rsidRPr="00130535">
        <w:t xml:space="preserve">and </w:t>
      </w:r>
      <w:r w:rsidRPr="00130535">
        <w:rPr>
          <w:position w:val="-4"/>
        </w:rPr>
        <w:object w:dxaOrig="300" w:dyaOrig="220">
          <v:shape id="_x0000_i1178" type="#_x0000_t75" style="width:15pt;height:11.25pt" o:ole="">
            <v:imagedata r:id="rId294" o:title=""/>
          </v:shape>
          <o:OLEObject Type="Embed" ProgID="Equation.DSMT4" ShapeID="_x0000_i1178" DrawAspect="Content" ObjectID="_1607190771" r:id="rId295"/>
        </w:object>
      </w:r>
      <w:r w:rsidRPr="00130535">
        <w:t>for</w:t>
      </w:r>
      <w:r w:rsidRPr="00130535">
        <w:rPr>
          <w:position w:val="-6"/>
        </w:rPr>
        <w:object w:dxaOrig="780" w:dyaOrig="240">
          <v:shape id="_x0000_i1179" type="#_x0000_t75" style="width:39pt;height:12pt" o:ole="">
            <v:imagedata r:id="rId296" o:title=""/>
          </v:shape>
          <o:OLEObject Type="Embed" ProgID="Equation.DSMT4" ShapeID="_x0000_i1179" DrawAspect="Content" ObjectID="_1607190772" r:id="rId297"/>
        </w:object>
      </w:r>
      <w:r w:rsidRPr="00130535">
        <w:t xml:space="preserve">, </w:t>
      </w:r>
      <w:r w:rsidRPr="00130535">
        <w:rPr>
          <w:position w:val="-8"/>
        </w:rPr>
        <w:object w:dxaOrig="800" w:dyaOrig="260">
          <v:shape id="_x0000_i1180" type="#_x0000_t75" style="width:40.5pt;height:12.75pt" o:ole="">
            <v:imagedata r:id="rId298" o:title=""/>
          </v:shape>
          <o:OLEObject Type="Embed" ProgID="Equation.DSMT4" ShapeID="_x0000_i1180" DrawAspect="Content" ObjectID="_1607190773" r:id="rId299"/>
        </w:object>
      </w:r>
      <w:r w:rsidRPr="00130535">
        <w:rPr>
          <w:position w:val="-8"/>
        </w:rPr>
        <w:object w:dxaOrig="880" w:dyaOrig="260">
          <v:shape id="_x0000_i1181" type="#_x0000_t75" style="width:44.25pt;height:12.75pt" o:ole="">
            <v:imagedata r:id="rId300" o:title=""/>
          </v:shape>
          <o:OLEObject Type="Embed" ProgID="Equation.DSMT4" ShapeID="_x0000_i1181" DrawAspect="Content" ObjectID="_1607190774" r:id="rId301"/>
        </w:object>
      </w:r>
      <w:r w:rsidRPr="00130535">
        <w:rPr>
          <w:position w:val="-6"/>
        </w:rPr>
        <w:object w:dxaOrig="859" w:dyaOrig="240">
          <v:shape id="_x0000_i1182" type="#_x0000_t75" style="width:44.25pt;height:12pt" o:ole="">
            <v:imagedata r:id="rId302" o:title=""/>
          </v:shape>
          <o:OLEObject Type="Embed" ProgID="Equation.DSMT4" ShapeID="_x0000_i1182" DrawAspect="Content" ObjectID="_1607190775" r:id="rId303"/>
        </w:object>
      </w:r>
      <w:r w:rsidRPr="00130535">
        <w:t xml:space="preserve">  </w:t>
      </w:r>
      <w:proofErr w:type="spellStart"/>
      <w:proofErr w:type="gramStart"/>
      <w:r w:rsidRPr="00130535">
        <w:t>nd</w:t>
      </w:r>
      <w:proofErr w:type="spellEnd"/>
      <w:r w:rsidRPr="00130535">
        <w:t xml:space="preserve"> </w:t>
      </w:r>
      <w:r w:rsidRPr="00130535">
        <w:rPr>
          <w:position w:val="-6"/>
        </w:rPr>
        <w:object w:dxaOrig="780" w:dyaOrig="240">
          <v:shape id="_x0000_i1183" type="#_x0000_t75" style="width:39pt;height:12pt" o:ole="">
            <v:imagedata r:id="rId304" o:title=""/>
          </v:shape>
          <o:OLEObject Type="Embed" ProgID="Equation.DSMT4" ShapeID="_x0000_i1183" DrawAspect="Content" ObjectID="_1607190776" r:id="rId305"/>
        </w:object>
      </w:r>
      <w:r>
        <w:t xml:space="preserve"> .</w:t>
      </w:r>
    </w:p>
    <w:p w:rsidR="00DD5B9A" w:rsidRDefault="00DD5B9A" w:rsidP="00DD5B9A">
      <w:pPr>
        <w:tabs>
          <w:tab w:val="left" w:pos="4253"/>
        </w:tabs>
        <w:jc w:val="center"/>
      </w:pPr>
    </w:p>
    <w:p w:rsidR="00DD5B9A" w:rsidRDefault="00DD5B9A" w:rsidP="00DD5B9A">
      <w:pPr>
        <w:tabs>
          <w:tab w:val="left" w:pos="4253"/>
        </w:tabs>
        <w:jc w:val="center"/>
      </w:pPr>
    </w:p>
    <w:p w:rsidR="00DD5B9A" w:rsidRPr="006961FD" w:rsidRDefault="00DD5B9A" w:rsidP="00DD5B9A">
      <w:pPr>
        <w:tabs>
          <w:tab w:val="left" w:pos="4253"/>
        </w:tabs>
        <w:jc w:val="center"/>
      </w:pPr>
      <w:r>
        <w:t xml:space="preserve">  </w:t>
      </w:r>
    </w:p>
    <w:bookmarkEnd w:id="0"/>
    <w:p w:rsidR="00DD5B9A" w:rsidRDefault="00DD5B9A" w:rsidP="00DD5B9A">
      <w:pPr>
        <w:pStyle w:val="heading1"/>
        <w:numPr>
          <w:ilvl w:val="0"/>
          <w:numId w:val="0"/>
        </w:numPr>
        <w:ind w:left="567" w:hanging="567"/>
      </w:pPr>
      <w:r>
        <w:t>References</w:t>
      </w:r>
    </w:p>
    <w:p w:rsidR="00DD5B9A" w:rsidRPr="00130535" w:rsidRDefault="00DD5B9A" w:rsidP="00DD5B9A">
      <w:pPr>
        <w:pStyle w:val="referenceitem"/>
        <w:numPr>
          <w:ilvl w:val="0"/>
          <w:numId w:val="6"/>
        </w:numPr>
      </w:pPr>
      <w:r w:rsidRPr="00130535">
        <w:t xml:space="preserve">R. </w:t>
      </w:r>
      <w:proofErr w:type="spellStart"/>
      <w:r w:rsidRPr="00130535">
        <w:t>Muthukumaraswamy</w:t>
      </w:r>
      <w:proofErr w:type="spellEnd"/>
      <w:r w:rsidRPr="00130535">
        <w:t xml:space="preserve">, P. </w:t>
      </w:r>
      <w:proofErr w:type="spellStart"/>
      <w:r w:rsidRPr="00130535">
        <w:t>Ganesan</w:t>
      </w:r>
      <w:proofErr w:type="spellEnd"/>
      <w:r w:rsidRPr="00130535">
        <w:t xml:space="preserve">, </w:t>
      </w:r>
      <w:r w:rsidRPr="00130535">
        <w:rPr>
          <w:i/>
        </w:rPr>
        <w:t>Heat and Mass Transfer</w:t>
      </w:r>
      <w:r w:rsidRPr="00130535">
        <w:t xml:space="preserve"> 34, pp. 187-193, 1998.</w:t>
      </w:r>
    </w:p>
    <w:p w:rsidR="00DD5B9A" w:rsidRPr="00130535" w:rsidRDefault="00DD5B9A" w:rsidP="00DD5B9A">
      <w:pPr>
        <w:pStyle w:val="referenceitem"/>
        <w:numPr>
          <w:ilvl w:val="0"/>
          <w:numId w:val="6"/>
        </w:numPr>
      </w:pPr>
      <w:r w:rsidRPr="00130535">
        <w:t xml:space="preserve">Mohamed </w:t>
      </w:r>
      <w:proofErr w:type="spellStart"/>
      <w:proofErr w:type="gramStart"/>
      <w:r w:rsidRPr="00130535">
        <w:t>E.Ali</w:t>
      </w:r>
      <w:proofErr w:type="spellEnd"/>
      <w:r w:rsidRPr="00130535">
        <w:t xml:space="preserve"> ,</w:t>
      </w:r>
      <w:proofErr w:type="gramEnd"/>
      <w:r w:rsidRPr="00130535">
        <w:t xml:space="preserve">  </w:t>
      </w:r>
      <w:r w:rsidRPr="00130535">
        <w:rPr>
          <w:i/>
        </w:rPr>
        <w:t>International Journal of Thermal Sciences</w:t>
      </w:r>
      <w:r w:rsidRPr="00130535">
        <w:t xml:space="preserve">”, </w:t>
      </w:r>
      <w:proofErr w:type="spellStart"/>
      <w:r w:rsidRPr="00130535">
        <w:t>vol</w:t>
      </w:r>
      <w:proofErr w:type="spellEnd"/>
      <w:r w:rsidRPr="00130535">
        <w:t xml:space="preserve"> 46, pp. 157–163, 2007.</w:t>
      </w:r>
    </w:p>
    <w:p w:rsidR="00DD5B9A" w:rsidRPr="00130535" w:rsidRDefault="00DD5B9A" w:rsidP="00DD5B9A">
      <w:pPr>
        <w:pStyle w:val="referenceitem"/>
        <w:numPr>
          <w:ilvl w:val="0"/>
          <w:numId w:val="6"/>
        </w:numPr>
      </w:pPr>
      <w:proofErr w:type="spellStart"/>
      <w:r w:rsidRPr="00130535">
        <w:t>Dulal</w:t>
      </w:r>
      <w:proofErr w:type="spellEnd"/>
      <w:r w:rsidRPr="00130535">
        <w:t xml:space="preserve"> Pal. </w:t>
      </w:r>
      <w:proofErr w:type="spellStart"/>
      <w:r w:rsidRPr="00130535">
        <w:t>Hiranmoy</w:t>
      </w:r>
      <w:proofErr w:type="spellEnd"/>
      <w:r w:rsidRPr="00130535">
        <w:t xml:space="preserve"> modal, </w:t>
      </w:r>
      <w:proofErr w:type="spellStart"/>
      <w:proofErr w:type="gramStart"/>
      <w:r w:rsidRPr="00130535">
        <w:rPr>
          <w:i/>
        </w:rPr>
        <w:t>Meccanica</w:t>
      </w:r>
      <w:proofErr w:type="spellEnd"/>
      <w:r w:rsidRPr="00130535">
        <w:rPr>
          <w:i/>
        </w:rPr>
        <w:t xml:space="preserve"> ,</w:t>
      </w:r>
      <w:proofErr w:type="gramEnd"/>
      <w:r w:rsidRPr="00130535">
        <w:rPr>
          <w:i/>
        </w:rPr>
        <w:t xml:space="preserve"> Springer</w:t>
      </w:r>
      <w:r w:rsidRPr="00130535">
        <w:t xml:space="preserve"> </w:t>
      </w:r>
      <w:proofErr w:type="spellStart"/>
      <w:r w:rsidRPr="00130535">
        <w:t>vol</w:t>
      </w:r>
      <w:proofErr w:type="spellEnd"/>
      <w:r w:rsidRPr="00130535">
        <w:t xml:space="preserve"> 44: </w:t>
      </w:r>
      <w:proofErr w:type="spellStart"/>
      <w:r w:rsidRPr="00130535">
        <w:t>pp</w:t>
      </w:r>
      <w:proofErr w:type="spellEnd"/>
      <w:r w:rsidRPr="00130535">
        <w:t xml:space="preserve"> 133-144, 2009.</w:t>
      </w:r>
    </w:p>
    <w:p w:rsidR="00DD5B9A" w:rsidRPr="00130535" w:rsidRDefault="00DD5B9A" w:rsidP="00DD5B9A">
      <w:pPr>
        <w:pStyle w:val="referenceitem"/>
        <w:numPr>
          <w:ilvl w:val="0"/>
          <w:numId w:val="6"/>
        </w:numPr>
      </w:pPr>
      <w:r w:rsidRPr="00130535">
        <w:t xml:space="preserve">S. P. </w:t>
      </w:r>
      <w:proofErr w:type="spellStart"/>
      <w:r w:rsidRPr="00130535">
        <w:t>Anjalidevi</w:t>
      </w:r>
      <w:proofErr w:type="spellEnd"/>
      <w:r w:rsidRPr="00130535">
        <w:t xml:space="preserve"> </w:t>
      </w:r>
      <w:proofErr w:type="spellStart"/>
      <w:r w:rsidRPr="00130535">
        <w:t>andR</w:t>
      </w:r>
      <w:proofErr w:type="spellEnd"/>
      <w:r w:rsidRPr="00130535">
        <w:t xml:space="preserve">. </w:t>
      </w:r>
      <w:proofErr w:type="spellStart"/>
      <w:r w:rsidRPr="00130535">
        <w:t>Kandasamy</w:t>
      </w:r>
      <w:proofErr w:type="spellEnd"/>
      <w:r w:rsidRPr="00130535">
        <w:t>,</w:t>
      </w:r>
      <w:proofErr w:type="gramStart"/>
      <w:r w:rsidRPr="00130535">
        <w:t>,</w:t>
      </w:r>
      <w:r w:rsidRPr="00130535">
        <w:rPr>
          <w:i/>
          <w:iCs/>
        </w:rPr>
        <w:t>Heat</w:t>
      </w:r>
      <w:proofErr w:type="gramEnd"/>
      <w:r w:rsidRPr="00130535">
        <w:rPr>
          <w:i/>
          <w:iCs/>
        </w:rPr>
        <w:t xml:space="preserve"> </w:t>
      </w:r>
      <w:proofErr w:type="spellStart"/>
      <w:r w:rsidRPr="00130535">
        <w:rPr>
          <w:i/>
          <w:iCs/>
        </w:rPr>
        <w:t>andMass</w:t>
      </w:r>
      <w:proofErr w:type="spellEnd"/>
      <w:r w:rsidRPr="00130535">
        <w:rPr>
          <w:i/>
          <w:iCs/>
        </w:rPr>
        <w:t xml:space="preserve"> Transfer</w:t>
      </w:r>
      <w:r w:rsidRPr="00130535">
        <w:t>, vol. 35,no. 6, pp. 465–467, 1999.</w:t>
      </w:r>
    </w:p>
    <w:p w:rsidR="00DD5B9A" w:rsidRPr="00130535" w:rsidRDefault="00DD5B9A" w:rsidP="00DD5B9A">
      <w:pPr>
        <w:pStyle w:val="referenceitem"/>
        <w:numPr>
          <w:ilvl w:val="0"/>
          <w:numId w:val="6"/>
        </w:numPr>
      </w:pPr>
      <w:proofErr w:type="spellStart"/>
      <w:r w:rsidRPr="00130535">
        <w:t>Dulal</w:t>
      </w:r>
      <w:proofErr w:type="spellEnd"/>
      <w:r w:rsidRPr="00130535">
        <w:t xml:space="preserve"> Pal ,</w:t>
      </w:r>
      <w:proofErr w:type="spellStart"/>
      <w:r w:rsidRPr="00130535">
        <w:t>Commun</w:t>
      </w:r>
      <w:proofErr w:type="spellEnd"/>
      <w:r w:rsidRPr="00130535">
        <w:t xml:space="preserve"> Nonlinear </w:t>
      </w:r>
      <w:proofErr w:type="spellStart"/>
      <w:r w:rsidRPr="00130535">
        <w:t>Sci</w:t>
      </w:r>
      <w:proofErr w:type="spellEnd"/>
      <w:r w:rsidRPr="00130535">
        <w:t xml:space="preserve"> </w:t>
      </w:r>
      <w:proofErr w:type="spellStart"/>
      <w:r w:rsidRPr="00130535">
        <w:t>Numer</w:t>
      </w:r>
      <w:proofErr w:type="spellEnd"/>
      <w:r w:rsidRPr="00130535">
        <w:t xml:space="preserve"> </w:t>
      </w:r>
      <w:proofErr w:type="spellStart"/>
      <w:r w:rsidRPr="00130535">
        <w:t>Simulat</w:t>
      </w:r>
      <w:proofErr w:type="spellEnd"/>
      <w:r w:rsidRPr="00130535">
        <w:t xml:space="preserve"> 16 ,pp.1890–1904, 2011</w:t>
      </w:r>
    </w:p>
    <w:p w:rsidR="00DD5B9A" w:rsidRPr="00130535" w:rsidRDefault="00DD5B9A" w:rsidP="00DD5B9A">
      <w:pPr>
        <w:pStyle w:val="referenceitem"/>
        <w:numPr>
          <w:ilvl w:val="0"/>
          <w:numId w:val="6"/>
        </w:numPr>
      </w:pPr>
      <w:proofErr w:type="spellStart"/>
      <w:r w:rsidRPr="00130535">
        <w:t>H.S.Takhar</w:t>
      </w:r>
      <w:proofErr w:type="spellEnd"/>
      <w:r w:rsidRPr="00130535">
        <w:t>., A.J.</w:t>
      </w:r>
      <w:proofErr w:type="spellStart"/>
      <w:r w:rsidRPr="00130535">
        <w:t>Chamkha</w:t>
      </w:r>
      <w:proofErr w:type="spellEnd"/>
      <w:r w:rsidRPr="00130535">
        <w:t>.</w:t>
      </w:r>
      <w:proofErr w:type="gramStart"/>
      <w:r w:rsidRPr="00130535">
        <w:t>,G</w:t>
      </w:r>
      <w:proofErr w:type="gramEnd"/>
      <w:r w:rsidRPr="00130535">
        <w:t xml:space="preserve">. </w:t>
      </w:r>
      <w:proofErr w:type="spellStart"/>
      <w:r w:rsidRPr="00130535">
        <w:t>Nath</w:t>
      </w:r>
      <w:proofErr w:type="spellEnd"/>
      <w:r w:rsidRPr="00130535">
        <w:t xml:space="preserve">, </w:t>
      </w:r>
      <w:r w:rsidRPr="00130535">
        <w:rPr>
          <w:i/>
        </w:rPr>
        <w:t>Heat and Mass Transfer</w:t>
      </w:r>
      <w:r w:rsidRPr="00130535">
        <w:t xml:space="preserve"> 39, pp.297–304, 2003.</w:t>
      </w:r>
    </w:p>
    <w:p w:rsidR="00DD5B9A" w:rsidRPr="00130535" w:rsidRDefault="00DD5B9A" w:rsidP="00DD5B9A">
      <w:pPr>
        <w:pStyle w:val="referenceitem"/>
        <w:numPr>
          <w:ilvl w:val="0"/>
          <w:numId w:val="6"/>
        </w:numPr>
      </w:pPr>
      <w:proofErr w:type="spellStart"/>
      <w:proofErr w:type="gramStart"/>
      <w:r w:rsidRPr="00130535">
        <w:t>A.Ogulu</w:t>
      </w:r>
      <w:proofErr w:type="spellEnd"/>
      <w:r w:rsidRPr="00130535">
        <w:t>.,</w:t>
      </w:r>
      <w:proofErr w:type="gramEnd"/>
      <w:r w:rsidRPr="00130535">
        <w:t xml:space="preserve"> International Journal of heat and mass transfer, 48(23), </w:t>
      </w:r>
      <w:proofErr w:type="spellStart"/>
      <w:r w:rsidRPr="00130535">
        <w:t>pp</w:t>
      </w:r>
      <w:proofErr w:type="spellEnd"/>
      <w:r w:rsidRPr="00130535">
        <w:t>- 5078–5080, 2005.</w:t>
      </w:r>
    </w:p>
    <w:p w:rsidR="00DD5B9A" w:rsidRPr="00130535" w:rsidRDefault="00DD5B9A" w:rsidP="00DD5B9A">
      <w:pPr>
        <w:pStyle w:val="referenceitem"/>
        <w:numPr>
          <w:ilvl w:val="0"/>
          <w:numId w:val="6"/>
        </w:numPr>
      </w:pPr>
      <w:proofErr w:type="spellStart"/>
      <w:r w:rsidRPr="00130535">
        <w:t>Postenicu</w:t>
      </w:r>
      <w:proofErr w:type="spellEnd"/>
      <w:proofErr w:type="gramStart"/>
      <w:r w:rsidRPr="00130535">
        <w:t>,,</w:t>
      </w:r>
      <w:proofErr w:type="gramEnd"/>
      <w:r w:rsidRPr="00130535">
        <w:t xml:space="preserve"> </w:t>
      </w:r>
      <w:r w:rsidRPr="00130535">
        <w:rPr>
          <w:i/>
        </w:rPr>
        <w:t>Heat Mass Transfer</w:t>
      </w:r>
      <w:r w:rsidRPr="00130535">
        <w:t>, 43(5), pp. 95-602, 2007.</w:t>
      </w:r>
    </w:p>
    <w:p w:rsidR="00DD5B9A" w:rsidRPr="00A3045E" w:rsidRDefault="00DD5B9A" w:rsidP="00DD5B9A">
      <w:pPr>
        <w:pStyle w:val="referenceitem"/>
        <w:numPr>
          <w:ilvl w:val="0"/>
          <w:numId w:val="6"/>
        </w:numPr>
        <w:rPr>
          <w:rFonts w:eastAsia="Calibri"/>
          <w:sz w:val="24"/>
          <w:szCs w:val="24"/>
        </w:rPr>
      </w:pPr>
      <w:proofErr w:type="spellStart"/>
      <w:r w:rsidRPr="00A3045E">
        <w:rPr>
          <w:rFonts w:eastAsia="Calibri"/>
        </w:rPr>
        <w:t>F.S.Ibrahim</w:t>
      </w:r>
      <w:proofErr w:type="spellEnd"/>
      <w:r w:rsidRPr="00A3045E">
        <w:rPr>
          <w:rFonts w:eastAsia="Calibri"/>
        </w:rPr>
        <w:t>., A.M.</w:t>
      </w:r>
      <w:proofErr w:type="spellStart"/>
      <w:r w:rsidRPr="00A3045E">
        <w:rPr>
          <w:rFonts w:eastAsia="Calibri"/>
        </w:rPr>
        <w:t>Elaiw</w:t>
      </w:r>
      <w:proofErr w:type="spellEnd"/>
      <w:r w:rsidRPr="00A3045E">
        <w:rPr>
          <w:rFonts w:eastAsia="Calibri"/>
        </w:rPr>
        <w:t>.</w:t>
      </w:r>
      <w:proofErr w:type="gramStart"/>
      <w:r w:rsidRPr="00A3045E">
        <w:rPr>
          <w:rFonts w:eastAsia="Calibri"/>
        </w:rPr>
        <w:t>,</w:t>
      </w:r>
      <w:proofErr w:type="spellStart"/>
      <w:r w:rsidRPr="00A3045E">
        <w:rPr>
          <w:rFonts w:eastAsia="Calibri"/>
        </w:rPr>
        <w:t>A.A.Bakr</w:t>
      </w:r>
      <w:proofErr w:type="spellEnd"/>
      <w:proofErr w:type="gramEnd"/>
      <w:r w:rsidRPr="00A3045E">
        <w:rPr>
          <w:rFonts w:eastAsia="Calibri"/>
        </w:rPr>
        <w:t xml:space="preserve">., </w:t>
      </w:r>
      <w:proofErr w:type="spellStart"/>
      <w:r w:rsidRPr="00A3045E">
        <w:rPr>
          <w:i/>
        </w:rPr>
        <w:t>Commun</w:t>
      </w:r>
      <w:proofErr w:type="spellEnd"/>
      <w:r w:rsidRPr="00A3045E">
        <w:rPr>
          <w:i/>
        </w:rPr>
        <w:t xml:space="preserve"> Nonlinear </w:t>
      </w:r>
      <w:proofErr w:type="spellStart"/>
      <w:r w:rsidRPr="00A3045E">
        <w:rPr>
          <w:i/>
        </w:rPr>
        <w:t>Sci</w:t>
      </w:r>
      <w:proofErr w:type="spellEnd"/>
      <w:r w:rsidRPr="00A3045E">
        <w:rPr>
          <w:i/>
        </w:rPr>
        <w:t xml:space="preserve"> </w:t>
      </w:r>
      <w:proofErr w:type="spellStart"/>
      <w:r w:rsidRPr="00A3045E">
        <w:rPr>
          <w:i/>
        </w:rPr>
        <w:t>Numer</w:t>
      </w:r>
      <w:proofErr w:type="spellEnd"/>
      <w:r w:rsidRPr="00A3045E">
        <w:rPr>
          <w:i/>
        </w:rPr>
        <w:t xml:space="preserve"> Simulat</w:t>
      </w:r>
      <w:r w:rsidRPr="00A3045E">
        <w:rPr>
          <w:rFonts w:eastAsia="Calibri"/>
        </w:rPr>
        <w:t>,13, pp.1056-1066,2008.</w:t>
      </w:r>
    </w:p>
    <w:p w:rsidR="00DD5B9A" w:rsidRPr="00A3045E" w:rsidRDefault="00DD5B9A" w:rsidP="00DD5B9A">
      <w:pPr>
        <w:pStyle w:val="referenceitem"/>
        <w:numPr>
          <w:ilvl w:val="0"/>
          <w:numId w:val="6"/>
        </w:numPr>
        <w:rPr>
          <w:rFonts w:eastAsia="Calibri"/>
          <w:sz w:val="24"/>
          <w:szCs w:val="24"/>
        </w:rPr>
      </w:pPr>
      <w:r w:rsidRPr="00A3045E">
        <w:rPr>
          <w:rFonts w:eastAsia="Calibri"/>
        </w:rPr>
        <w:t>G.S.Seth</w:t>
      </w:r>
      <w:proofErr w:type="gramStart"/>
      <w:r w:rsidRPr="00A3045E">
        <w:rPr>
          <w:rFonts w:eastAsia="Calibri"/>
        </w:rPr>
        <w:t>,.</w:t>
      </w:r>
      <w:proofErr w:type="spellStart"/>
      <w:proofErr w:type="gramEnd"/>
      <w:r w:rsidRPr="00A3045E">
        <w:rPr>
          <w:rFonts w:eastAsia="Calibri"/>
        </w:rPr>
        <w:t>Md.S.Ansari</w:t>
      </w:r>
      <w:proofErr w:type="spellEnd"/>
      <w:r w:rsidRPr="00A3045E">
        <w:rPr>
          <w:rFonts w:eastAsia="Calibri"/>
        </w:rPr>
        <w:t xml:space="preserve"> and </w:t>
      </w:r>
      <w:proofErr w:type="spellStart"/>
      <w:r w:rsidRPr="00A3045E">
        <w:rPr>
          <w:rFonts w:eastAsia="Calibri"/>
        </w:rPr>
        <w:t>R.Nandkeolyar</w:t>
      </w:r>
      <w:proofErr w:type="spellEnd"/>
      <w:r w:rsidRPr="00A3045E">
        <w:rPr>
          <w:rFonts w:eastAsia="Calibri"/>
        </w:rPr>
        <w:t xml:space="preserve">, </w:t>
      </w:r>
      <w:r w:rsidRPr="00A3045E">
        <w:rPr>
          <w:rFonts w:eastAsia="Calibri"/>
          <w:i/>
        </w:rPr>
        <w:t>Heat Mass Transfer</w:t>
      </w:r>
      <w:r w:rsidRPr="00A3045E">
        <w:rPr>
          <w:rFonts w:eastAsia="Calibri"/>
        </w:rPr>
        <w:t xml:space="preserve"> 47, pp.551–561,2011.</w:t>
      </w:r>
    </w:p>
    <w:p w:rsidR="002C4276" w:rsidRDefault="002C4276">
      <w:bookmarkStart w:id="1" w:name="_GoBack"/>
      <w:bookmarkEnd w:id="1"/>
    </w:p>
    <w:sectPr w:rsidR="002C4276" w:rsidSect="00707F30">
      <w:headerReference w:type="even" r:id="rId306"/>
      <w:headerReference w:type="default" r:id="rId307"/>
      <w:pgSz w:w="11906" w:h="16838" w:code="9"/>
      <w:pgMar w:top="720" w:right="1440" w:bottom="720" w:left="1440" w:header="2376" w:footer="2318" w:gutter="0"/>
      <w:cols w:space="227"/>
      <w:titlePg/>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ionMath-Regula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2A" w:rsidRDefault="00707F30" w:rsidP="00F321B4">
    <w:pPr>
      <w:pStyle w:val="Header"/>
    </w:pPr>
    <w:r>
      <w:fldChar w:fldCharType="begin"/>
    </w:r>
    <w:r>
      <w:instrText>PAGE   \* MERGEFORMAT</w:instrText>
    </w:r>
    <w:r>
      <w:fldChar w:fldCharType="separate"/>
    </w:r>
    <w:r>
      <w:rPr>
        <w:noProof/>
      </w:rPr>
      <w:t>6</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2A" w:rsidRDefault="00707F30" w:rsidP="002D48C5">
    <w:pPr>
      <w:pStyle w:val="Header"/>
      <w:jc w:val="right"/>
    </w:pPr>
    <w:r>
      <w:fldChar w:fldCharType="begin"/>
    </w:r>
    <w:r>
      <w:instrText>PAGE   \* MERGEFORMAT</w:instrText>
    </w:r>
    <w:r>
      <w:fldChar w:fldCharType="separate"/>
    </w:r>
    <w:r>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nsid w:val="53CB6092"/>
    <w:multiLevelType w:val="hybridMultilevel"/>
    <w:tmpl w:val="09E8631E"/>
    <w:lvl w:ilvl="0" w:tplc="76F88740">
      <w:start w:val="1"/>
      <w:numFmt w:val="decimal"/>
      <w:suff w:val="space"/>
      <w:lvlText w:val="[%1]  "/>
      <w:lvlJc w:val="left"/>
      <w:pPr>
        <w:ind w:left="851" w:hanging="454"/>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nsid w:val="7BEB2BBE"/>
    <w:multiLevelType w:val="hybridMultilevel"/>
    <w:tmpl w:val="8B4C5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D323EDA"/>
    <w:multiLevelType w:val="hybridMultilevel"/>
    <w:tmpl w:val="457C332C"/>
    <w:lvl w:ilvl="0" w:tplc="7B0AB326">
      <w:start w:val="1"/>
      <w:numFmt w:val="decimal"/>
      <w:lvlText w:val="[%1]"/>
      <w:lvlJc w:val="left"/>
      <w:pPr>
        <w:ind w:left="851" w:hanging="454"/>
      </w:pPr>
      <w:rPr>
        <w:rFonts w:hint="default"/>
        <w:sz w:val="20"/>
        <w:szCs w:val="20"/>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7">
    <w:nsid w:val="7D9521C8"/>
    <w:multiLevelType w:val="multilevel"/>
    <w:tmpl w:val="6FBC06E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2"/>
  </w:num>
  <w:num w:numId="3">
    <w:abstractNumId w:val="4"/>
  </w:num>
  <w:num w:numId="4">
    <w:abstractNumId w:val="3"/>
  </w:num>
  <w:num w:numId="5">
    <w:abstractNumId w:val="7"/>
  </w:num>
  <w:num w:numId="6">
    <w:abstractNumId w:val="7"/>
    <w:lvlOverride w:ilvl="0">
      <w:lvl w:ilvl="0">
        <w:start w:val="1"/>
        <w:numFmt w:val="decimal"/>
        <w:pStyle w:val="referenceitem"/>
        <w:lvlText w:val="%1."/>
        <w:lvlJc w:val="right"/>
        <w:pPr>
          <w:tabs>
            <w:tab w:val="num" w:pos="341"/>
          </w:tabs>
          <w:ind w:left="341" w:hanging="114"/>
        </w:pPr>
        <w:rPr>
          <w:rFonts w:hint="default"/>
          <w:sz w:val="18"/>
          <w:szCs w:val="18"/>
        </w:rPr>
      </w:lvl>
    </w:lvlOverride>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CE0"/>
    <w:rsid w:val="001C136F"/>
    <w:rsid w:val="002C4276"/>
    <w:rsid w:val="00547CE0"/>
    <w:rsid w:val="006B77C5"/>
    <w:rsid w:val="00707F30"/>
    <w:rsid w:val="00DD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B9A"/>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10">
    <w:name w:val="heading 1"/>
    <w:basedOn w:val="Normal"/>
    <w:next w:val="p1a"/>
    <w:link w:val="Heading1Char"/>
    <w:unhideWhenUsed/>
    <w:qFormat/>
    <w:rsid w:val="00DD5B9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link w:val="Heading2Char"/>
    <w:semiHidden/>
    <w:unhideWhenUsed/>
    <w:qFormat/>
    <w:rsid w:val="00DD5B9A"/>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qFormat/>
    <w:rsid w:val="00DD5B9A"/>
    <w:pPr>
      <w:spacing w:before="360"/>
      <w:ind w:firstLine="0"/>
      <w:outlineLvl w:val="2"/>
    </w:pPr>
  </w:style>
  <w:style w:type="paragraph" w:styleId="Heading4">
    <w:name w:val="heading 4"/>
    <w:basedOn w:val="Normal"/>
    <w:next w:val="Normal"/>
    <w:link w:val="Heading4Char"/>
    <w:qFormat/>
    <w:rsid w:val="00DD5B9A"/>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DD5B9A"/>
    <w:rPr>
      <w:rFonts w:ascii="Times New Roman" w:eastAsia="Times New Roman" w:hAnsi="Times New Roman" w:cs="Times New Roman"/>
      <w:b/>
      <w:sz w:val="24"/>
      <w:szCs w:val="20"/>
    </w:rPr>
  </w:style>
  <w:style w:type="character" w:customStyle="1" w:styleId="Heading2Char">
    <w:name w:val="Heading 2 Char"/>
    <w:basedOn w:val="DefaultParagraphFont"/>
    <w:link w:val="Heading20"/>
    <w:semiHidden/>
    <w:rsid w:val="00DD5B9A"/>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DD5B9A"/>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DD5B9A"/>
    <w:rPr>
      <w:rFonts w:ascii="Times New Roman" w:eastAsia="Times New Roman" w:hAnsi="Times New Roman" w:cs="Times New Roman"/>
      <w:sz w:val="20"/>
      <w:szCs w:val="20"/>
    </w:rPr>
  </w:style>
  <w:style w:type="paragraph" w:customStyle="1" w:styleId="abstract">
    <w:name w:val="abstract"/>
    <w:basedOn w:val="Normal"/>
    <w:rsid w:val="00DD5B9A"/>
    <w:pPr>
      <w:spacing w:before="600" w:after="360" w:line="220" w:lineRule="atLeast"/>
      <w:ind w:left="567" w:right="567"/>
      <w:contextualSpacing/>
    </w:pPr>
    <w:rPr>
      <w:sz w:val="18"/>
    </w:rPr>
  </w:style>
  <w:style w:type="paragraph" w:customStyle="1" w:styleId="address">
    <w:name w:val="address"/>
    <w:basedOn w:val="Normal"/>
    <w:rsid w:val="00DD5B9A"/>
    <w:pPr>
      <w:spacing w:after="200" w:line="220" w:lineRule="atLeast"/>
      <w:ind w:firstLine="0"/>
      <w:contextualSpacing/>
      <w:jc w:val="center"/>
    </w:pPr>
    <w:rPr>
      <w:sz w:val="18"/>
    </w:rPr>
  </w:style>
  <w:style w:type="numbering" w:customStyle="1" w:styleId="arabnumitem">
    <w:name w:val="arabnumitem"/>
    <w:basedOn w:val="NoList"/>
    <w:rsid w:val="00DD5B9A"/>
    <w:pPr>
      <w:numPr>
        <w:numId w:val="3"/>
      </w:numPr>
    </w:pPr>
  </w:style>
  <w:style w:type="paragraph" w:customStyle="1" w:styleId="author">
    <w:name w:val="author"/>
    <w:basedOn w:val="Normal"/>
    <w:next w:val="address"/>
    <w:rsid w:val="00DD5B9A"/>
    <w:pPr>
      <w:spacing w:after="200" w:line="220" w:lineRule="atLeast"/>
      <w:ind w:firstLine="0"/>
      <w:jc w:val="center"/>
    </w:pPr>
  </w:style>
  <w:style w:type="paragraph" w:customStyle="1" w:styleId="bulletitem">
    <w:name w:val="bulletitem"/>
    <w:basedOn w:val="Normal"/>
    <w:rsid w:val="00DD5B9A"/>
    <w:pPr>
      <w:numPr>
        <w:numId w:val="1"/>
      </w:numPr>
      <w:spacing w:before="160" w:after="160"/>
      <w:contextualSpacing/>
    </w:pPr>
  </w:style>
  <w:style w:type="paragraph" w:customStyle="1" w:styleId="dashitem">
    <w:name w:val="dashitem"/>
    <w:basedOn w:val="Normal"/>
    <w:rsid w:val="00DD5B9A"/>
    <w:pPr>
      <w:numPr>
        <w:numId w:val="2"/>
      </w:numPr>
      <w:spacing w:before="160" w:after="160"/>
      <w:contextualSpacing/>
    </w:pPr>
  </w:style>
  <w:style w:type="character" w:customStyle="1" w:styleId="e-mail">
    <w:name w:val="e-mail"/>
    <w:basedOn w:val="DefaultParagraphFont"/>
    <w:rsid w:val="00DD5B9A"/>
    <w:rPr>
      <w:rFonts w:ascii="Courier" w:hAnsi="Courier"/>
      <w:noProof/>
    </w:rPr>
  </w:style>
  <w:style w:type="paragraph" w:customStyle="1" w:styleId="equation">
    <w:name w:val="equation"/>
    <w:basedOn w:val="Normal"/>
    <w:next w:val="Normal"/>
    <w:rsid w:val="00DD5B9A"/>
    <w:pPr>
      <w:tabs>
        <w:tab w:val="center" w:pos="3289"/>
        <w:tab w:val="right" w:pos="6917"/>
      </w:tabs>
      <w:spacing w:before="160" w:after="160"/>
      <w:ind w:firstLine="0"/>
    </w:pPr>
  </w:style>
  <w:style w:type="paragraph" w:customStyle="1" w:styleId="figurecaption">
    <w:name w:val="figurecaption"/>
    <w:basedOn w:val="Normal"/>
    <w:next w:val="Normal"/>
    <w:rsid w:val="00DD5B9A"/>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DD5B9A"/>
    <w:rPr>
      <w:position w:val="0"/>
      <w:vertAlign w:val="superscript"/>
    </w:rPr>
  </w:style>
  <w:style w:type="paragraph" w:styleId="Footer">
    <w:name w:val="footer"/>
    <w:basedOn w:val="Normal"/>
    <w:link w:val="FooterChar"/>
    <w:semiHidden/>
    <w:unhideWhenUsed/>
    <w:rsid w:val="00DD5B9A"/>
  </w:style>
  <w:style w:type="character" w:customStyle="1" w:styleId="FooterChar">
    <w:name w:val="Footer Char"/>
    <w:basedOn w:val="DefaultParagraphFont"/>
    <w:link w:val="Footer"/>
    <w:semiHidden/>
    <w:rsid w:val="00DD5B9A"/>
    <w:rPr>
      <w:rFonts w:ascii="Times New Roman" w:eastAsia="Times New Roman" w:hAnsi="Times New Roman" w:cs="Times New Roman"/>
      <w:sz w:val="20"/>
      <w:szCs w:val="20"/>
    </w:rPr>
  </w:style>
  <w:style w:type="paragraph" w:customStyle="1" w:styleId="heading1">
    <w:name w:val="heading1"/>
    <w:basedOn w:val="Normal"/>
    <w:next w:val="p1a"/>
    <w:qFormat/>
    <w:rsid w:val="00DD5B9A"/>
    <w:pPr>
      <w:keepNext/>
      <w:keepLines/>
      <w:numPr>
        <w:numId w:val="4"/>
      </w:numPr>
      <w:suppressAutoHyphens/>
      <w:spacing w:before="360" w:after="240" w:line="300" w:lineRule="atLeast"/>
      <w:jc w:val="left"/>
      <w:outlineLvl w:val="0"/>
    </w:pPr>
    <w:rPr>
      <w:b/>
      <w:sz w:val="24"/>
    </w:rPr>
  </w:style>
  <w:style w:type="paragraph" w:customStyle="1" w:styleId="heading2">
    <w:name w:val="heading2"/>
    <w:basedOn w:val="Normal"/>
    <w:next w:val="p1a"/>
    <w:qFormat/>
    <w:rsid w:val="00DD5B9A"/>
    <w:pPr>
      <w:keepNext/>
      <w:keepLines/>
      <w:numPr>
        <w:ilvl w:val="1"/>
        <w:numId w:val="4"/>
      </w:numPr>
      <w:suppressAutoHyphens/>
      <w:spacing w:before="360" w:after="160"/>
      <w:jc w:val="left"/>
      <w:outlineLvl w:val="1"/>
    </w:pPr>
    <w:rPr>
      <w:b/>
    </w:rPr>
  </w:style>
  <w:style w:type="character" w:customStyle="1" w:styleId="heading30">
    <w:name w:val="heading3"/>
    <w:basedOn w:val="DefaultParagraphFont"/>
    <w:rsid w:val="00DD5B9A"/>
    <w:rPr>
      <w:b/>
    </w:rPr>
  </w:style>
  <w:style w:type="character" w:customStyle="1" w:styleId="heading40">
    <w:name w:val="heading4"/>
    <w:basedOn w:val="DefaultParagraphFont"/>
    <w:rsid w:val="00DD5B9A"/>
    <w:rPr>
      <w:i/>
    </w:rPr>
  </w:style>
  <w:style w:type="numbering" w:customStyle="1" w:styleId="headings">
    <w:name w:val="headings"/>
    <w:basedOn w:val="arabnumitem"/>
    <w:rsid w:val="00DD5B9A"/>
    <w:pPr>
      <w:numPr>
        <w:numId w:val="4"/>
      </w:numPr>
    </w:pPr>
  </w:style>
  <w:style w:type="character" w:styleId="Hyperlink">
    <w:name w:val="Hyperlink"/>
    <w:basedOn w:val="DefaultParagraphFont"/>
    <w:unhideWhenUsed/>
    <w:rsid w:val="00DD5B9A"/>
    <w:rPr>
      <w:color w:val="auto"/>
      <w:u w:val="none"/>
    </w:rPr>
  </w:style>
  <w:style w:type="paragraph" w:customStyle="1" w:styleId="image">
    <w:name w:val="image"/>
    <w:basedOn w:val="Normal"/>
    <w:next w:val="Normal"/>
    <w:rsid w:val="00DD5B9A"/>
    <w:pPr>
      <w:spacing w:before="240" w:after="120"/>
      <w:ind w:firstLine="0"/>
      <w:jc w:val="center"/>
    </w:pPr>
  </w:style>
  <w:style w:type="numbering" w:customStyle="1" w:styleId="itemization1">
    <w:name w:val="itemization1"/>
    <w:basedOn w:val="NoList"/>
    <w:rsid w:val="00DD5B9A"/>
    <w:pPr>
      <w:numPr>
        <w:numId w:val="1"/>
      </w:numPr>
    </w:pPr>
  </w:style>
  <w:style w:type="numbering" w:customStyle="1" w:styleId="itemization2">
    <w:name w:val="itemization2"/>
    <w:basedOn w:val="NoList"/>
    <w:rsid w:val="00DD5B9A"/>
    <w:pPr>
      <w:numPr>
        <w:numId w:val="2"/>
      </w:numPr>
    </w:pPr>
  </w:style>
  <w:style w:type="paragraph" w:customStyle="1" w:styleId="keywords">
    <w:name w:val="keywords"/>
    <w:basedOn w:val="abstract"/>
    <w:next w:val="heading1"/>
    <w:rsid w:val="00DD5B9A"/>
    <w:pPr>
      <w:spacing w:before="220"/>
      <w:ind w:firstLine="0"/>
      <w:contextualSpacing w:val="0"/>
      <w:jc w:val="left"/>
    </w:pPr>
  </w:style>
  <w:style w:type="paragraph" w:styleId="Header">
    <w:name w:val="header"/>
    <w:basedOn w:val="Normal"/>
    <w:link w:val="HeaderChar"/>
    <w:semiHidden/>
    <w:unhideWhenUsed/>
    <w:rsid w:val="00DD5B9A"/>
    <w:pPr>
      <w:tabs>
        <w:tab w:val="center" w:pos="4536"/>
        <w:tab w:val="right" w:pos="9072"/>
      </w:tabs>
      <w:ind w:firstLine="0"/>
    </w:pPr>
    <w:rPr>
      <w:sz w:val="18"/>
      <w:szCs w:val="18"/>
    </w:rPr>
  </w:style>
  <w:style w:type="character" w:customStyle="1" w:styleId="HeaderChar">
    <w:name w:val="Header Char"/>
    <w:basedOn w:val="DefaultParagraphFont"/>
    <w:link w:val="Header"/>
    <w:semiHidden/>
    <w:rsid w:val="00DD5B9A"/>
    <w:rPr>
      <w:rFonts w:ascii="Times New Roman" w:eastAsia="Times New Roman" w:hAnsi="Times New Roman" w:cs="Times New Roman"/>
      <w:sz w:val="18"/>
      <w:szCs w:val="18"/>
    </w:rPr>
  </w:style>
  <w:style w:type="paragraph" w:customStyle="1" w:styleId="numitem">
    <w:name w:val="numitem"/>
    <w:basedOn w:val="Normal"/>
    <w:rsid w:val="00DD5B9A"/>
    <w:pPr>
      <w:numPr>
        <w:numId w:val="3"/>
      </w:numPr>
      <w:spacing w:before="160" w:after="160"/>
      <w:contextualSpacing/>
    </w:pPr>
  </w:style>
  <w:style w:type="paragraph" w:customStyle="1" w:styleId="p1a">
    <w:name w:val="p1a"/>
    <w:basedOn w:val="Normal"/>
    <w:next w:val="Normal"/>
    <w:rsid w:val="00DD5B9A"/>
    <w:pPr>
      <w:ind w:firstLine="0"/>
    </w:pPr>
  </w:style>
  <w:style w:type="paragraph" w:customStyle="1" w:styleId="programcode">
    <w:name w:val="programcode"/>
    <w:basedOn w:val="Normal"/>
    <w:rsid w:val="00DD5B9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DD5B9A"/>
    <w:pPr>
      <w:numPr>
        <w:numId w:val="5"/>
      </w:numPr>
      <w:spacing w:line="220" w:lineRule="atLeast"/>
    </w:pPr>
    <w:rPr>
      <w:sz w:val="18"/>
    </w:rPr>
  </w:style>
  <w:style w:type="numbering" w:customStyle="1" w:styleId="referencelist">
    <w:name w:val="referencelist"/>
    <w:basedOn w:val="NoList"/>
    <w:semiHidden/>
    <w:rsid w:val="00DD5B9A"/>
    <w:pPr>
      <w:numPr>
        <w:numId w:val="5"/>
      </w:numPr>
    </w:pPr>
  </w:style>
  <w:style w:type="paragraph" w:customStyle="1" w:styleId="runninghead-left">
    <w:name w:val="running head - left"/>
    <w:basedOn w:val="Normal"/>
    <w:rsid w:val="00DD5B9A"/>
    <w:pPr>
      <w:ind w:firstLine="0"/>
      <w:jc w:val="left"/>
    </w:pPr>
    <w:rPr>
      <w:sz w:val="18"/>
      <w:szCs w:val="18"/>
    </w:rPr>
  </w:style>
  <w:style w:type="paragraph" w:customStyle="1" w:styleId="runninghead-right">
    <w:name w:val="running head - right"/>
    <w:basedOn w:val="Normal"/>
    <w:rsid w:val="00DD5B9A"/>
    <w:pPr>
      <w:ind w:firstLine="0"/>
      <w:jc w:val="right"/>
    </w:pPr>
    <w:rPr>
      <w:bCs/>
      <w:sz w:val="18"/>
      <w:szCs w:val="18"/>
    </w:rPr>
  </w:style>
  <w:style w:type="character" w:styleId="PageNumber">
    <w:name w:val="page number"/>
    <w:basedOn w:val="DefaultParagraphFont"/>
    <w:semiHidden/>
    <w:unhideWhenUsed/>
    <w:rsid w:val="00DD5B9A"/>
    <w:rPr>
      <w:sz w:val="18"/>
    </w:rPr>
  </w:style>
  <w:style w:type="paragraph" w:customStyle="1" w:styleId="papertitle">
    <w:name w:val="papertitle"/>
    <w:basedOn w:val="Normal"/>
    <w:next w:val="author"/>
    <w:rsid w:val="00DD5B9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DD5B9A"/>
    <w:pPr>
      <w:spacing w:before="120" w:line="280" w:lineRule="atLeast"/>
    </w:pPr>
    <w:rPr>
      <w:sz w:val="24"/>
    </w:rPr>
  </w:style>
  <w:style w:type="paragraph" w:customStyle="1" w:styleId="tablecaption">
    <w:name w:val="tablecaption"/>
    <w:basedOn w:val="Normal"/>
    <w:next w:val="Normal"/>
    <w:rsid w:val="00DD5B9A"/>
    <w:pPr>
      <w:keepNext/>
      <w:keepLines/>
      <w:spacing w:before="240" w:after="120" w:line="220" w:lineRule="atLeast"/>
      <w:ind w:firstLine="0"/>
      <w:jc w:val="center"/>
    </w:pPr>
    <w:rPr>
      <w:sz w:val="18"/>
    </w:rPr>
  </w:style>
  <w:style w:type="character" w:customStyle="1" w:styleId="url">
    <w:name w:val="url"/>
    <w:basedOn w:val="DefaultParagraphFont"/>
    <w:rsid w:val="00DD5B9A"/>
    <w:rPr>
      <w:rFonts w:ascii="Courier" w:hAnsi="Courier"/>
      <w:noProof/>
    </w:rPr>
  </w:style>
  <w:style w:type="character" w:customStyle="1" w:styleId="ORCID">
    <w:name w:val="ORCID"/>
    <w:basedOn w:val="DefaultParagraphFont"/>
    <w:rsid w:val="00DD5B9A"/>
    <w:rPr>
      <w:position w:val="0"/>
      <w:vertAlign w:val="superscript"/>
    </w:rPr>
  </w:style>
  <w:style w:type="paragraph" w:styleId="FootnoteText">
    <w:name w:val="footnote text"/>
    <w:basedOn w:val="Normal"/>
    <w:link w:val="FootnoteTextChar"/>
    <w:semiHidden/>
    <w:rsid w:val="00DD5B9A"/>
    <w:pPr>
      <w:spacing w:line="220" w:lineRule="atLeast"/>
      <w:ind w:left="227" w:hanging="227"/>
    </w:pPr>
    <w:rPr>
      <w:sz w:val="18"/>
    </w:rPr>
  </w:style>
  <w:style w:type="character" w:customStyle="1" w:styleId="FootnoteTextChar">
    <w:name w:val="Footnote Text Char"/>
    <w:basedOn w:val="DefaultParagraphFont"/>
    <w:link w:val="FootnoteText"/>
    <w:semiHidden/>
    <w:rsid w:val="00DD5B9A"/>
    <w:rPr>
      <w:rFonts w:ascii="Times New Roman" w:eastAsia="Times New Roman" w:hAnsi="Times New Roman" w:cs="Times New Roman"/>
      <w:sz w:val="18"/>
      <w:szCs w:val="20"/>
    </w:rPr>
  </w:style>
  <w:style w:type="paragraph" w:customStyle="1" w:styleId="ReferenceLine">
    <w:name w:val="ReferenceLine"/>
    <w:basedOn w:val="p1a"/>
    <w:semiHidden/>
    <w:unhideWhenUsed/>
    <w:rsid w:val="00DD5B9A"/>
    <w:pPr>
      <w:spacing w:line="200" w:lineRule="exact"/>
    </w:pPr>
    <w:rPr>
      <w:sz w:val="16"/>
    </w:rPr>
  </w:style>
  <w:style w:type="paragraph" w:styleId="BalloonText">
    <w:name w:val="Balloon Text"/>
    <w:basedOn w:val="Normal"/>
    <w:link w:val="BalloonTextChar"/>
    <w:semiHidden/>
    <w:rsid w:val="00DD5B9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D5B9A"/>
    <w:rPr>
      <w:rFonts w:ascii="Tahoma" w:eastAsia="Times New Roman" w:hAnsi="Tahoma" w:cs="Tahoma"/>
      <w:sz w:val="16"/>
      <w:szCs w:val="16"/>
    </w:rPr>
  </w:style>
  <w:style w:type="paragraph" w:customStyle="1" w:styleId="Authors">
    <w:name w:val="Authors"/>
    <w:basedOn w:val="Normal"/>
    <w:next w:val="Normal"/>
    <w:rsid w:val="00DD5B9A"/>
    <w:pPr>
      <w:framePr w:w="9072" w:hSpace="187" w:vSpace="187" w:wrap="notBeside" w:vAnchor="text" w:hAnchor="page" w:xAlign="center" w:y="1"/>
      <w:overflowPunct/>
      <w:adjustRightInd/>
      <w:spacing w:after="320" w:line="240" w:lineRule="auto"/>
      <w:ind w:firstLine="0"/>
      <w:jc w:val="center"/>
      <w:textAlignment w:val="auto"/>
    </w:pPr>
    <w:rPr>
      <w:sz w:val="22"/>
      <w:szCs w:val="22"/>
    </w:rPr>
  </w:style>
  <w:style w:type="paragraph" w:customStyle="1" w:styleId="Default">
    <w:name w:val="Default"/>
    <w:rsid w:val="00DD5B9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DD5B9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5B9A"/>
    <w:pPr>
      <w:overflowPunct/>
      <w:autoSpaceDE/>
      <w:autoSpaceDN/>
      <w:adjustRightInd/>
      <w:spacing w:after="200" w:line="276" w:lineRule="auto"/>
      <w:ind w:left="720" w:firstLine="0"/>
      <w:contextualSpacing/>
      <w:jc w:val="left"/>
      <w:textAlignment w:val="auto"/>
    </w:pPr>
    <w:rPr>
      <w:rFonts w:asciiTheme="minorHAnsi" w:eastAsiaTheme="minorHAnsi" w:hAnsiTheme="minorHAnsi" w:cstheme="minorBidi"/>
      <w:sz w:val="22"/>
      <w:szCs w:val="2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B9A"/>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10">
    <w:name w:val="heading 1"/>
    <w:basedOn w:val="Normal"/>
    <w:next w:val="p1a"/>
    <w:link w:val="Heading1Char"/>
    <w:unhideWhenUsed/>
    <w:qFormat/>
    <w:rsid w:val="00DD5B9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link w:val="Heading2Char"/>
    <w:semiHidden/>
    <w:unhideWhenUsed/>
    <w:qFormat/>
    <w:rsid w:val="00DD5B9A"/>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qFormat/>
    <w:rsid w:val="00DD5B9A"/>
    <w:pPr>
      <w:spacing w:before="360"/>
      <w:ind w:firstLine="0"/>
      <w:outlineLvl w:val="2"/>
    </w:pPr>
  </w:style>
  <w:style w:type="paragraph" w:styleId="Heading4">
    <w:name w:val="heading 4"/>
    <w:basedOn w:val="Normal"/>
    <w:next w:val="Normal"/>
    <w:link w:val="Heading4Char"/>
    <w:qFormat/>
    <w:rsid w:val="00DD5B9A"/>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DD5B9A"/>
    <w:rPr>
      <w:rFonts w:ascii="Times New Roman" w:eastAsia="Times New Roman" w:hAnsi="Times New Roman" w:cs="Times New Roman"/>
      <w:b/>
      <w:sz w:val="24"/>
      <w:szCs w:val="20"/>
    </w:rPr>
  </w:style>
  <w:style w:type="character" w:customStyle="1" w:styleId="Heading2Char">
    <w:name w:val="Heading 2 Char"/>
    <w:basedOn w:val="DefaultParagraphFont"/>
    <w:link w:val="Heading20"/>
    <w:semiHidden/>
    <w:rsid w:val="00DD5B9A"/>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DD5B9A"/>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DD5B9A"/>
    <w:rPr>
      <w:rFonts w:ascii="Times New Roman" w:eastAsia="Times New Roman" w:hAnsi="Times New Roman" w:cs="Times New Roman"/>
      <w:sz w:val="20"/>
      <w:szCs w:val="20"/>
    </w:rPr>
  </w:style>
  <w:style w:type="paragraph" w:customStyle="1" w:styleId="abstract">
    <w:name w:val="abstract"/>
    <w:basedOn w:val="Normal"/>
    <w:rsid w:val="00DD5B9A"/>
    <w:pPr>
      <w:spacing w:before="600" w:after="360" w:line="220" w:lineRule="atLeast"/>
      <w:ind w:left="567" w:right="567"/>
      <w:contextualSpacing/>
    </w:pPr>
    <w:rPr>
      <w:sz w:val="18"/>
    </w:rPr>
  </w:style>
  <w:style w:type="paragraph" w:customStyle="1" w:styleId="address">
    <w:name w:val="address"/>
    <w:basedOn w:val="Normal"/>
    <w:rsid w:val="00DD5B9A"/>
    <w:pPr>
      <w:spacing w:after="200" w:line="220" w:lineRule="atLeast"/>
      <w:ind w:firstLine="0"/>
      <w:contextualSpacing/>
      <w:jc w:val="center"/>
    </w:pPr>
    <w:rPr>
      <w:sz w:val="18"/>
    </w:rPr>
  </w:style>
  <w:style w:type="numbering" w:customStyle="1" w:styleId="arabnumitem">
    <w:name w:val="arabnumitem"/>
    <w:basedOn w:val="NoList"/>
    <w:rsid w:val="00DD5B9A"/>
    <w:pPr>
      <w:numPr>
        <w:numId w:val="3"/>
      </w:numPr>
    </w:pPr>
  </w:style>
  <w:style w:type="paragraph" w:customStyle="1" w:styleId="author">
    <w:name w:val="author"/>
    <w:basedOn w:val="Normal"/>
    <w:next w:val="address"/>
    <w:rsid w:val="00DD5B9A"/>
    <w:pPr>
      <w:spacing w:after="200" w:line="220" w:lineRule="atLeast"/>
      <w:ind w:firstLine="0"/>
      <w:jc w:val="center"/>
    </w:pPr>
  </w:style>
  <w:style w:type="paragraph" w:customStyle="1" w:styleId="bulletitem">
    <w:name w:val="bulletitem"/>
    <w:basedOn w:val="Normal"/>
    <w:rsid w:val="00DD5B9A"/>
    <w:pPr>
      <w:numPr>
        <w:numId w:val="1"/>
      </w:numPr>
      <w:spacing w:before="160" w:after="160"/>
      <w:contextualSpacing/>
    </w:pPr>
  </w:style>
  <w:style w:type="paragraph" w:customStyle="1" w:styleId="dashitem">
    <w:name w:val="dashitem"/>
    <w:basedOn w:val="Normal"/>
    <w:rsid w:val="00DD5B9A"/>
    <w:pPr>
      <w:numPr>
        <w:numId w:val="2"/>
      </w:numPr>
      <w:spacing w:before="160" w:after="160"/>
      <w:contextualSpacing/>
    </w:pPr>
  </w:style>
  <w:style w:type="character" w:customStyle="1" w:styleId="e-mail">
    <w:name w:val="e-mail"/>
    <w:basedOn w:val="DefaultParagraphFont"/>
    <w:rsid w:val="00DD5B9A"/>
    <w:rPr>
      <w:rFonts w:ascii="Courier" w:hAnsi="Courier"/>
      <w:noProof/>
    </w:rPr>
  </w:style>
  <w:style w:type="paragraph" w:customStyle="1" w:styleId="equation">
    <w:name w:val="equation"/>
    <w:basedOn w:val="Normal"/>
    <w:next w:val="Normal"/>
    <w:rsid w:val="00DD5B9A"/>
    <w:pPr>
      <w:tabs>
        <w:tab w:val="center" w:pos="3289"/>
        <w:tab w:val="right" w:pos="6917"/>
      </w:tabs>
      <w:spacing w:before="160" w:after="160"/>
      <w:ind w:firstLine="0"/>
    </w:pPr>
  </w:style>
  <w:style w:type="paragraph" w:customStyle="1" w:styleId="figurecaption">
    <w:name w:val="figurecaption"/>
    <w:basedOn w:val="Normal"/>
    <w:next w:val="Normal"/>
    <w:rsid w:val="00DD5B9A"/>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DD5B9A"/>
    <w:rPr>
      <w:position w:val="0"/>
      <w:vertAlign w:val="superscript"/>
    </w:rPr>
  </w:style>
  <w:style w:type="paragraph" w:styleId="Footer">
    <w:name w:val="footer"/>
    <w:basedOn w:val="Normal"/>
    <w:link w:val="FooterChar"/>
    <w:semiHidden/>
    <w:unhideWhenUsed/>
    <w:rsid w:val="00DD5B9A"/>
  </w:style>
  <w:style w:type="character" w:customStyle="1" w:styleId="FooterChar">
    <w:name w:val="Footer Char"/>
    <w:basedOn w:val="DefaultParagraphFont"/>
    <w:link w:val="Footer"/>
    <w:semiHidden/>
    <w:rsid w:val="00DD5B9A"/>
    <w:rPr>
      <w:rFonts w:ascii="Times New Roman" w:eastAsia="Times New Roman" w:hAnsi="Times New Roman" w:cs="Times New Roman"/>
      <w:sz w:val="20"/>
      <w:szCs w:val="20"/>
    </w:rPr>
  </w:style>
  <w:style w:type="paragraph" w:customStyle="1" w:styleId="heading1">
    <w:name w:val="heading1"/>
    <w:basedOn w:val="Normal"/>
    <w:next w:val="p1a"/>
    <w:qFormat/>
    <w:rsid w:val="00DD5B9A"/>
    <w:pPr>
      <w:keepNext/>
      <w:keepLines/>
      <w:numPr>
        <w:numId w:val="4"/>
      </w:numPr>
      <w:suppressAutoHyphens/>
      <w:spacing w:before="360" w:after="240" w:line="300" w:lineRule="atLeast"/>
      <w:jc w:val="left"/>
      <w:outlineLvl w:val="0"/>
    </w:pPr>
    <w:rPr>
      <w:b/>
      <w:sz w:val="24"/>
    </w:rPr>
  </w:style>
  <w:style w:type="paragraph" w:customStyle="1" w:styleId="heading2">
    <w:name w:val="heading2"/>
    <w:basedOn w:val="Normal"/>
    <w:next w:val="p1a"/>
    <w:qFormat/>
    <w:rsid w:val="00DD5B9A"/>
    <w:pPr>
      <w:keepNext/>
      <w:keepLines/>
      <w:numPr>
        <w:ilvl w:val="1"/>
        <w:numId w:val="4"/>
      </w:numPr>
      <w:suppressAutoHyphens/>
      <w:spacing w:before="360" w:after="160"/>
      <w:jc w:val="left"/>
      <w:outlineLvl w:val="1"/>
    </w:pPr>
    <w:rPr>
      <w:b/>
    </w:rPr>
  </w:style>
  <w:style w:type="character" w:customStyle="1" w:styleId="heading30">
    <w:name w:val="heading3"/>
    <w:basedOn w:val="DefaultParagraphFont"/>
    <w:rsid w:val="00DD5B9A"/>
    <w:rPr>
      <w:b/>
    </w:rPr>
  </w:style>
  <w:style w:type="character" w:customStyle="1" w:styleId="heading40">
    <w:name w:val="heading4"/>
    <w:basedOn w:val="DefaultParagraphFont"/>
    <w:rsid w:val="00DD5B9A"/>
    <w:rPr>
      <w:i/>
    </w:rPr>
  </w:style>
  <w:style w:type="numbering" w:customStyle="1" w:styleId="headings">
    <w:name w:val="headings"/>
    <w:basedOn w:val="arabnumitem"/>
    <w:rsid w:val="00DD5B9A"/>
    <w:pPr>
      <w:numPr>
        <w:numId w:val="4"/>
      </w:numPr>
    </w:pPr>
  </w:style>
  <w:style w:type="character" w:styleId="Hyperlink">
    <w:name w:val="Hyperlink"/>
    <w:basedOn w:val="DefaultParagraphFont"/>
    <w:unhideWhenUsed/>
    <w:rsid w:val="00DD5B9A"/>
    <w:rPr>
      <w:color w:val="auto"/>
      <w:u w:val="none"/>
    </w:rPr>
  </w:style>
  <w:style w:type="paragraph" w:customStyle="1" w:styleId="image">
    <w:name w:val="image"/>
    <w:basedOn w:val="Normal"/>
    <w:next w:val="Normal"/>
    <w:rsid w:val="00DD5B9A"/>
    <w:pPr>
      <w:spacing w:before="240" w:after="120"/>
      <w:ind w:firstLine="0"/>
      <w:jc w:val="center"/>
    </w:pPr>
  </w:style>
  <w:style w:type="numbering" w:customStyle="1" w:styleId="itemization1">
    <w:name w:val="itemization1"/>
    <w:basedOn w:val="NoList"/>
    <w:rsid w:val="00DD5B9A"/>
    <w:pPr>
      <w:numPr>
        <w:numId w:val="1"/>
      </w:numPr>
    </w:pPr>
  </w:style>
  <w:style w:type="numbering" w:customStyle="1" w:styleId="itemization2">
    <w:name w:val="itemization2"/>
    <w:basedOn w:val="NoList"/>
    <w:rsid w:val="00DD5B9A"/>
    <w:pPr>
      <w:numPr>
        <w:numId w:val="2"/>
      </w:numPr>
    </w:pPr>
  </w:style>
  <w:style w:type="paragraph" w:customStyle="1" w:styleId="keywords">
    <w:name w:val="keywords"/>
    <w:basedOn w:val="abstract"/>
    <w:next w:val="heading1"/>
    <w:rsid w:val="00DD5B9A"/>
    <w:pPr>
      <w:spacing w:before="220"/>
      <w:ind w:firstLine="0"/>
      <w:contextualSpacing w:val="0"/>
      <w:jc w:val="left"/>
    </w:pPr>
  </w:style>
  <w:style w:type="paragraph" w:styleId="Header">
    <w:name w:val="header"/>
    <w:basedOn w:val="Normal"/>
    <w:link w:val="HeaderChar"/>
    <w:semiHidden/>
    <w:unhideWhenUsed/>
    <w:rsid w:val="00DD5B9A"/>
    <w:pPr>
      <w:tabs>
        <w:tab w:val="center" w:pos="4536"/>
        <w:tab w:val="right" w:pos="9072"/>
      </w:tabs>
      <w:ind w:firstLine="0"/>
    </w:pPr>
    <w:rPr>
      <w:sz w:val="18"/>
      <w:szCs w:val="18"/>
    </w:rPr>
  </w:style>
  <w:style w:type="character" w:customStyle="1" w:styleId="HeaderChar">
    <w:name w:val="Header Char"/>
    <w:basedOn w:val="DefaultParagraphFont"/>
    <w:link w:val="Header"/>
    <w:semiHidden/>
    <w:rsid w:val="00DD5B9A"/>
    <w:rPr>
      <w:rFonts w:ascii="Times New Roman" w:eastAsia="Times New Roman" w:hAnsi="Times New Roman" w:cs="Times New Roman"/>
      <w:sz w:val="18"/>
      <w:szCs w:val="18"/>
    </w:rPr>
  </w:style>
  <w:style w:type="paragraph" w:customStyle="1" w:styleId="numitem">
    <w:name w:val="numitem"/>
    <w:basedOn w:val="Normal"/>
    <w:rsid w:val="00DD5B9A"/>
    <w:pPr>
      <w:numPr>
        <w:numId w:val="3"/>
      </w:numPr>
      <w:spacing w:before="160" w:after="160"/>
      <w:contextualSpacing/>
    </w:pPr>
  </w:style>
  <w:style w:type="paragraph" w:customStyle="1" w:styleId="p1a">
    <w:name w:val="p1a"/>
    <w:basedOn w:val="Normal"/>
    <w:next w:val="Normal"/>
    <w:rsid w:val="00DD5B9A"/>
    <w:pPr>
      <w:ind w:firstLine="0"/>
    </w:pPr>
  </w:style>
  <w:style w:type="paragraph" w:customStyle="1" w:styleId="programcode">
    <w:name w:val="programcode"/>
    <w:basedOn w:val="Normal"/>
    <w:rsid w:val="00DD5B9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DD5B9A"/>
    <w:pPr>
      <w:numPr>
        <w:numId w:val="5"/>
      </w:numPr>
      <w:spacing w:line="220" w:lineRule="atLeast"/>
    </w:pPr>
    <w:rPr>
      <w:sz w:val="18"/>
    </w:rPr>
  </w:style>
  <w:style w:type="numbering" w:customStyle="1" w:styleId="referencelist">
    <w:name w:val="referencelist"/>
    <w:basedOn w:val="NoList"/>
    <w:semiHidden/>
    <w:rsid w:val="00DD5B9A"/>
    <w:pPr>
      <w:numPr>
        <w:numId w:val="5"/>
      </w:numPr>
    </w:pPr>
  </w:style>
  <w:style w:type="paragraph" w:customStyle="1" w:styleId="runninghead-left">
    <w:name w:val="running head - left"/>
    <w:basedOn w:val="Normal"/>
    <w:rsid w:val="00DD5B9A"/>
    <w:pPr>
      <w:ind w:firstLine="0"/>
      <w:jc w:val="left"/>
    </w:pPr>
    <w:rPr>
      <w:sz w:val="18"/>
      <w:szCs w:val="18"/>
    </w:rPr>
  </w:style>
  <w:style w:type="paragraph" w:customStyle="1" w:styleId="runninghead-right">
    <w:name w:val="running head - right"/>
    <w:basedOn w:val="Normal"/>
    <w:rsid w:val="00DD5B9A"/>
    <w:pPr>
      <w:ind w:firstLine="0"/>
      <w:jc w:val="right"/>
    </w:pPr>
    <w:rPr>
      <w:bCs/>
      <w:sz w:val="18"/>
      <w:szCs w:val="18"/>
    </w:rPr>
  </w:style>
  <w:style w:type="character" w:styleId="PageNumber">
    <w:name w:val="page number"/>
    <w:basedOn w:val="DefaultParagraphFont"/>
    <w:semiHidden/>
    <w:unhideWhenUsed/>
    <w:rsid w:val="00DD5B9A"/>
    <w:rPr>
      <w:sz w:val="18"/>
    </w:rPr>
  </w:style>
  <w:style w:type="paragraph" w:customStyle="1" w:styleId="papertitle">
    <w:name w:val="papertitle"/>
    <w:basedOn w:val="Normal"/>
    <w:next w:val="author"/>
    <w:rsid w:val="00DD5B9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DD5B9A"/>
    <w:pPr>
      <w:spacing w:before="120" w:line="280" w:lineRule="atLeast"/>
    </w:pPr>
    <w:rPr>
      <w:sz w:val="24"/>
    </w:rPr>
  </w:style>
  <w:style w:type="paragraph" w:customStyle="1" w:styleId="tablecaption">
    <w:name w:val="tablecaption"/>
    <w:basedOn w:val="Normal"/>
    <w:next w:val="Normal"/>
    <w:rsid w:val="00DD5B9A"/>
    <w:pPr>
      <w:keepNext/>
      <w:keepLines/>
      <w:spacing w:before="240" w:after="120" w:line="220" w:lineRule="atLeast"/>
      <w:ind w:firstLine="0"/>
      <w:jc w:val="center"/>
    </w:pPr>
    <w:rPr>
      <w:sz w:val="18"/>
    </w:rPr>
  </w:style>
  <w:style w:type="character" w:customStyle="1" w:styleId="url">
    <w:name w:val="url"/>
    <w:basedOn w:val="DefaultParagraphFont"/>
    <w:rsid w:val="00DD5B9A"/>
    <w:rPr>
      <w:rFonts w:ascii="Courier" w:hAnsi="Courier"/>
      <w:noProof/>
    </w:rPr>
  </w:style>
  <w:style w:type="character" w:customStyle="1" w:styleId="ORCID">
    <w:name w:val="ORCID"/>
    <w:basedOn w:val="DefaultParagraphFont"/>
    <w:rsid w:val="00DD5B9A"/>
    <w:rPr>
      <w:position w:val="0"/>
      <w:vertAlign w:val="superscript"/>
    </w:rPr>
  </w:style>
  <w:style w:type="paragraph" w:styleId="FootnoteText">
    <w:name w:val="footnote text"/>
    <w:basedOn w:val="Normal"/>
    <w:link w:val="FootnoteTextChar"/>
    <w:semiHidden/>
    <w:rsid w:val="00DD5B9A"/>
    <w:pPr>
      <w:spacing w:line="220" w:lineRule="atLeast"/>
      <w:ind w:left="227" w:hanging="227"/>
    </w:pPr>
    <w:rPr>
      <w:sz w:val="18"/>
    </w:rPr>
  </w:style>
  <w:style w:type="character" w:customStyle="1" w:styleId="FootnoteTextChar">
    <w:name w:val="Footnote Text Char"/>
    <w:basedOn w:val="DefaultParagraphFont"/>
    <w:link w:val="FootnoteText"/>
    <w:semiHidden/>
    <w:rsid w:val="00DD5B9A"/>
    <w:rPr>
      <w:rFonts w:ascii="Times New Roman" w:eastAsia="Times New Roman" w:hAnsi="Times New Roman" w:cs="Times New Roman"/>
      <w:sz w:val="18"/>
      <w:szCs w:val="20"/>
    </w:rPr>
  </w:style>
  <w:style w:type="paragraph" w:customStyle="1" w:styleId="ReferenceLine">
    <w:name w:val="ReferenceLine"/>
    <w:basedOn w:val="p1a"/>
    <w:semiHidden/>
    <w:unhideWhenUsed/>
    <w:rsid w:val="00DD5B9A"/>
    <w:pPr>
      <w:spacing w:line="200" w:lineRule="exact"/>
    </w:pPr>
    <w:rPr>
      <w:sz w:val="16"/>
    </w:rPr>
  </w:style>
  <w:style w:type="paragraph" w:styleId="BalloonText">
    <w:name w:val="Balloon Text"/>
    <w:basedOn w:val="Normal"/>
    <w:link w:val="BalloonTextChar"/>
    <w:semiHidden/>
    <w:rsid w:val="00DD5B9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D5B9A"/>
    <w:rPr>
      <w:rFonts w:ascii="Tahoma" w:eastAsia="Times New Roman" w:hAnsi="Tahoma" w:cs="Tahoma"/>
      <w:sz w:val="16"/>
      <w:szCs w:val="16"/>
    </w:rPr>
  </w:style>
  <w:style w:type="paragraph" w:customStyle="1" w:styleId="Authors">
    <w:name w:val="Authors"/>
    <w:basedOn w:val="Normal"/>
    <w:next w:val="Normal"/>
    <w:rsid w:val="00DD5B9A"/>
    <w:pPr>
      <w:framePr w:w="9072" w:hSpace="187" w:vSpace="187" w:wrap="notBeside" w:vAnchor="text" w:hAnchor="page" w:xAlign="center" w:y="1"/>
      <w:overflowPunct/>
      <w:adjustRightInd/>
      <w:spacing w:after="320" w:line="240" w:lineRule="auto"/>
      <w:ind w:firstLine="0"/>
      <w:jc w:val="center"/>
      <w:textAlignment w:val="auto"/>
    </w:pPr>
    <w:rPr>
      <w:sz w:val="22"/>
      <w:szCs w:val="22"/>
    </w:rPr>
  </w:style>
  <w:style w:type="paragraph" w:customStyle="1" w:styleId="Default">
    <w:name w:val="Default"/>
    <w:rsid w:val="00DD5B9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DD5B9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5B9A"/>
    <w:pPr>
      <w:overflowPunct/>
      <w:autoSpaceDE/>
      <w:autoSpaceDN/>
      <w:adjustRightInd/>
      <w:spacing w:after="200" w:line="276" w:lineRule="auto"/>
      <w:ind w:left="720" w:firstLine="0"/>
      <w:contextualSpacing/>
      <w:jc w:val="left"/>
      <w:textAlignment w:val="auto"/>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56.bin"/><Relationship Id="rId303" Type="http://schemas.openxmlformats.org/officeDocument/2006/relationships/oleObject" Target="embeddings/oleObject158.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7.wmf"/><Relationship Id="rId170" Type="http://schemas.openxmlformats.org/officeDocument/2006/relationships/oleObject" Target="embeddings/oleObject85.bin"/><Relationship Id="rId191" Type="http://schemas.openxmlformats.org/officeDocument/2006/relationships/oleObject" Target="embeddings/oleObject101.bin"/><Relationship Id="rId205" Type="http://schemas.openxmlformats.org/officeDocument/2006/relationships/image" Target="media/image89.wmf"/><Relationship Id="rId226" Type="http://schemas.openxmlformats.org/officeDocument/2006/relationships/image" Target="media/image100.wmf"/><Relationship Id="rId247" Type="http://schemas.openxmlformats.org/officeDocument/2006/relationships/image" Target="media/image111.wmf"/><Relationship Id="rId107" Type="http://schemas.openxmlformats.org/officeDocument/2006/relationships/image" Target="media/image51.wmf"/><Relationship Id="rId268" Type="http://schemas.openxmlformats.org/officeDocument/2006/relationships/image" Target="media/image122.wmf"/><Relationship Id="rId289" Type="http://schemas.openxmlformats.org/officeDocument/2006/relationships/image" Target="media/image133.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8.bin"/><Relationship Id="rId181" Type="http://schemas.openxmlformats.org/officeDocument/2006/relationships/image" Target="media/image81.wmf"/><Relationship Id="rId216" Type="http://schemas.openxmlformats.org/officeDocument/2006/relationships/oleObject" Target="embeddings/oleObject117.bin"/><Relationship Id="rId237" Type="http://schemas.openxmlformats.org/officeDocument/2006/relationships/oleObject" Target="embeddings/oleObject127.bin"/><Relationship Id="rId258" Type="http://schemas.openxmlformats.org/officeDocument/2006/relationships/image" Target="media/image117.wmf"/><Relationship Id="rId279" Type="http://schemas.openxmlformats.org/officeDocument/2006/relationships/image" Target="media/image128.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7.wmf"/><Relationship Id="rId290" Type="http://schemas.openxmlformats.org/officeDocument/2006/relationships/oleObject" Target="embeddings/oleObject152.bin"/><Relationship Id="rId304" Type="http://schemas.openxmlformats.org/officeDocument/2006/relationships/image" Target="media/image141.wmf"/><Relationship Id="rId85" Type="http://schemas.openxmlformats.org/officeDocument/2006/relationships/image" Target="media/image40.wmf"/><Relationship Id="rId150" Type="http://schemas.openxmlformats.org/officeDocument/2006/relationships/oleObject" Target="embeddings/oleObject73.bin"/><Relationship Id="rId171" Type="http://schemas.openxmlformats.org/officeDocument/2006/relationships/oleObject" Target="embeddings/oleObject86.bin"/><Relationship Id="rId192" Type="http://schemas.openxmlformats.org/officeDocument/2006/relationships/oleObject" Target="embeddings/oleObject102.bin"/><Relationship Id="rId206" Type="http://schemas.openxmlformats.org/officeDocument/2006/relationships/oleObject" Target="embeddings/oleObject112.bin"/><Relationship Id="rId227" Type="http://schemas.openxmlformats.org/officeDocument/2006/relationships/oleObject" Target="embeddings/oleObject122.bin"/><Relationship Id="rId248" Type="http://schemas.openxmlformats.org/officeDocument/2006/relationships/oleObject" Target="embeddings/oleObject132.bin"/><Relationship Id="rId269" Type="http://schemas.openxmlformats.org/officeDocument/2006/relationships/oleObject" Target="embeddings/oleObject142.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2.bin"/><Relationship Id="rId129" Type="http://schemas.openxmlformats.org/officeDocument/2006/relationships/image" Target="media/image62.wmf"/><Relationship Id="rId280" Type="http://schemas.openxmlformats.org/officeDocument/2006/relationships/oleObject" Target="embeddings/oleObject147.bin"/><Relationship Id="rId54" Type="http://schemas.openxmlformats.org/officeDocument/2006/relationships/oleObject" Target="embeddings/oleObject25.bin"/><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image" Target="media/image78.wmf"/><Relationship Id="rId182" Type="http://schemas.openxmlformats.org/officeDocument/2006/relationships/oleObject" Target="embeddings/oleObject96.bin"/><Relationship Id="rId217" Type="http://schemas.openxmlformats.org/officeDocument/2006/relationships/image" Target="media/image95.wmf"/><Relationship Id="rId6" Type="http://schemas.openxmlformats.org/officeDocument/2006/relationships/image" Target="media/image1.wmf"/><Relationship Id="rId238" Type="http://schemas.openxmlformats.org/officeDocument/2006/relationships/image" Target="media/image106.emf"/><Relationship Id="rId259" Type="http://schemas.openxmlformats.org/officeDocument/2006/relationships/oleObject" Target="embeddings/oleObject137.bin"/><Relationship Id="rId23" Type="http://schemas.openxmlformats.org/officeDocument/2006/relationships/oleObject" Target="embeddings/oleObject9.bin"/><Relationship Id="rId119" Type="http://schemas.openxmlformats.org/officeDocument/2006/relationships/image" Target="media/image57.wmf"/><Relationship Id="rId270" Type="http://schemas.openxmlformats.org/officeDocument/2006/relationships/image" Target="media/image123.wmf"/><Relationship Id="rId291" Type="http://schemas.openxmlformats.org/officeDocument/2006/relationships/image" Target="media/image134.wmf"/><Relationship Id="rId305" Type="http://schemas.openxmlformats.org/officeDocument/2006/relationships/oleObject" Target="embeddings/oleObject159.bin"/><Relationship Id="rId44" Type="http://schemas.openxmlformats.org/officeDocument/2006/relationships/image" Target="media/image20.wmf"/><Relationship Id="rId65" Type="http://schemas.openxmlformats.org/officeDocument/2006/relationships/image" Target="media/image30.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3.wmf"/><Relationship Id="rId172" Type="http://schemas.openxmlformats.org/officeDocument/2006/relationships/oleObject" Target="embeddings/oleObject87.bin"/><Relationship Id="rId193" Type="http://schemas.openxmlformats.org/officeDocument/2006/relationships/oleObject" Target="embeddings/oleObject103.bin"/><Relationship Id="rId207" Type="http://schemas.openxmlformats.org/officeDocument/2006/relationships/image" Target="media/image90.wmf"/><Relationship Id="rId228" Type="http://schemas.openxmlformats.org/officeDocument/2006/relationships/image" Target="media/image101.wmf"/><Relationship Id="rId249" Type="http://schemas.openxmlformats.org/officeDocument/2006/relationships/image" Target="media/image112.wmf"/><Relationship Id="rId13" Type="http://schemas.openxmlformats.org/officeDocument/2006/relationships/oleObject" Target="embeddings/oleObject4.bin"/><Relationship Id="rId109" Type="http://schemas.openxmlformats.org/officeDocument/2006/relationships/image" Target="media/image52.wmf"/><Relationship Id="rId260" Type="http://schemas.openxmlformats.org/officeDocument/2006/relationships/image" Target="media/image118.wmf"/><Relationship Id="rId281" Type="http://schemas.openxmlformats.org/officeDocument/2006/relationships/image" Target="media/image129.wmf"/><Relationship Id="rId34" Type="http://schemas.openxmlformats.org/officeDocument/2006/relationships/image" Target="media/image15.wmf"/><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20" Type="http://schemas.openxmlformats.org/officeDocument/2006/relationships/oleObject" Target="embeddings/oleObject58.bin"/><Relationship Id="rId141" Type="http://schemas.openxmlformats.org/officeDocument/2006/relationships/image" Target="media/image68.wmf"/><Relationship Id="rId7" Type="http://schemas.openxmlformats.org/officeDocument/2006/relationships/oleObject" Target="embeddings/oleObject1.bin"/><Relationship Id="rId162" Type="http://schemas.openxmlformats.org/officeDocument/2006/relationships/oleObject" Target="embeddings/oleObject79.bin"/><Relationship Id="rId183" Type="http://schemas.openxmlformats.org/officeDocument/2006/relationships/image" Target="media/image82.wmf"/><Relationship Id="rId218" Type="http://schemas.openxmlformats.org/officeDocument/2006/relationships/oleObject" Target="embeddings/oleObject118.bin"/><Relationship Id="rId239" Type="http://schemas.openxmlformats.org/officeDocument/2006/relationships/image" Target="media/image107.wmf"/><Relationship Id="rId250" Type="http://schemas.openxmlformats.org/officeDocument/2006/relationships/oleObject" Target="embeddings/oleObject133.bin"/><Relationship Id="rId271" Type="http://schemas.openxmlformats.org/officeDocument/2006/relationships/oleObject" Target="embeddings/oleObject143.bin"/><Relationship Id="rId292" Type="http://schemas.openxmlformats.org/officeDocument/2006/relationships/oleObject" Target="embeddings/oleObject153.bin"/><Relationship Id="rId306" Type="http://schemas.openxmlformats.org/officeDocument/2006/relationships/header" Target="header1.xml"/><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6.bin"/><Relationship Id="rId157" Type="http://schemas.openxmlformats.org/officeDocument/2006/relationships/image" Target="media/image76.wmf"/><Relationship Id="rId178" Type="http://schemas.openxmlformats.org/officeDocument/2006/relationships/oleObject" Target="embeddings/oleObject93.bin"/><Relationship Id="rId301" Type="http://schemas.openxmlformats.org/officeDocument/2006/relationships/oleObject" Target="embeddings/oleObject157.bin"/><Relationship Id="rId61" Type="http://schemas.openxmlformats.org/officeDocument/2006/relationships/image" Target="media/image28.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oleObject" Target="embeddings/oleObject88.bin"/><Relationship Id="rId194" Type="http://schemas.openxmlformats.org/officeDocument/2006/relationships/oleObject" Target="embeddings/oleObject104.bin"/><Relationship Id="rId199" Type="http://schemas.openxmlformats.org/officeDocument/2006/relationships/oleObject" Target="embeddings/oleObject109.bin"/><Relationship Id="rId203" Type="http://schemas.openxmlformats.org/officeDocument/2006/relationships/image" Target="media/image88.wmf"/><Relationship Id="rId208" Type="http://schemas.openxmlformats.org/officeDocument/2006/relationships/oleObject" Target="embeddings/oleObject113.bin"/><Relationship Id="rId229" Type="http://schemas.openxmlformats.org/officeDocument/2006/relationships/oleObject" Target="embeddings/oleObject123.bin"/><Relationship Id="rId19" Type="http://schemas.openxmlformats.org/officeDocument/2006/relationships/oleObject" Target="embeddings/oleObject7.bin"/><Relationship Id="rId224" Type="http://schemas.openxmlformats.org/officeDocument/2006/relationships/image" Target="media/image99.wmf"/><Relationship Id="rId240" Type="http://schemas.openxmlformats.org/officeDocument/2006/relationships/oleObject" Target="embeddings/oleObject128.bin"/><Relationship Id="rId245" Type="http://schemas.openxmlformats.org/officeDocument/2006/relationships/image" Target="media/image110.wmf"/><Relationship Id="rId261" Type="http://schemas.openxmlformats.org/officeDocument/2006/relationships/oleObject" Target="embeddings/oleObject138.bin"/><Relationship Id="rId266" Type="http://schemas.openxmlformats.org/officeDocument/2006/relationships/image" Target="media/image121.wmf"/><Relationship Id="rId287" Type="http://schemas.openxmlformats.org/officeDocument/2006/relationships/image" Target="media/image132.wmf"/><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61.bin"/><Relationship Id="rId147" Type="http://schemas.openxmlformats.org/officeDocument/2006/relationships/image" Target="media/image71.wmf"/><Relationship Id="rId168" Type="http://schemas.openxmlformats.org/officeDocument/2006/relationships/oleObject" Target="embeddings/oleObject83.bin"/><Relationship Id="rId282" Type="http://schemas.openxmlformats.org/officeDocument/2006/relationships/oleObject" Target="embeddings/oleObject148.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image" Target="media/image58.wmf"/><Relationship Id="rId142" Type="http://schemas.openxmlformats.org/officeDocument/2006/relationships/oleObject" Target="embeddings/oleObject69.bin"/><Relationship Id="rId163" Type="http://schemas.openxmlformats.org/officeDocument/2006/relationships/image" Target="media/image79.wmf"/><Relationship Id="rId184" Type="http://schemas.openxmlformats.org/officeDocument/2006/relationships/oleObject" Target="embeddings/oleObject97.bin"/><Relationship Id="rId189" Type="http://schemas.openxmlformats.org/officeDocument/2006/relationships/image" Target="media/image85.wmf"/><Relationship Id="rId219" Type="http://schemas.openxmlformats.org/officeDocument/2006/relationships/image" Target="media/image96.emf"/><Relationship Id="rId3" Type="http://schemas.microsoft.com/office/2007/relationships/stylesWithEffects" Target="stylesWithEffects.xml"/><Relationship Id="rId214" Type="http://schemas.openxmlformats.org/officeDocument/2006/relationships/oleObject" Target="embeddings/oleObject116.bin"/><Relationship Id="rId230" Type="http://schemas.openxmlformats.org/officeDocument/2006/relationships/image" Target="media/image102.wmf"/><Relationship Id="rId235" Type="http://schemas.openxmlformats.org/officeDocument/2006/relationships/oleObject" Target="embeddings/oleObject126.bin"/><Relationship Id="rId251" Type="http://schemas.openxmlformats.org/officeDocument/2006/relationships/image" Target="media/image113.wmf"/><Relationship Id="rId256" Type="http://schemas.openxmlformats.org/officeDocument/2006/relationships/image" Target="media/image116.wmf"/><Relationship Id="rId277" Type="http://schemas.openxmlformats.org/officeDocument/2006/relationships/image" Target="media/image127.wmf"/><Relationship Id="rId298" Type="http://schemas.openxmlformats.org/officeDocument/2006/relationships/image" Target="media/image138.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oleObject" Target="embeddings/oleObject56.bin"/><Relationship Id="rId137" Type="http://schemas.openxmlformats.org/officeDocument/2006/relationships/image" Target="media/image66.wmf"/><Relationship Id="rId158" Type="http://schemas.openxmlformats.org/officeDocument/2006/relationships/oleObject" Target="embeddings/oleObject77.bin"/><Relationship Id="rId272" Type="http://schemas.openxmlformats.org/officeDocument/2006/relationships/image" Target="media/image124.wmf"/><Relationship Id="rId293" Type="http://schemas.openxmlformats.org/officeDocument/2006/relationships/image" Target="media/image135.emf"/><Relationship Id="rId302" Type="http://schemas.openxmlformats.org/officeDocument/2006/relationships/image" Target="media/image140.wmf"/><Relationship Id="rId307" Type="http://schemas.openxmlformats.org/officeDocument/2006/relationships/header" Target="header2.xml"/><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4.bin"/><Relationship Id="rId153" Type="http://schemas.openxmlformats.org/officeDocument/2006/relationships/image" Target="media/image74.wmf"/><Relationship Id="rId174" Type="http://schemas.openxmlformats.org/officeDocument/2006/relationships/oleObject" Target="embeddings/oleObject89.bin"/><Relationship Id="rId179" Type="http://schemas.openxmlformats.org/officeDocument/2006/relationships/oleObject" Target="embeddings/oleObject94.bin"/><Relationship Id="rId195" Type="http://schemas.openxmlformats.org/officeDocument/2006/relationships/oleObject" Target="embeddings/oleObject105.bin"/><Relationship Id="rId209" Type="http://schemas.openxmlformats.org/officeDocument/2006/relationships/image" Target="media/image91.wmf"/><Relationship Id="rId190" Type="http://schemas.openxmlformats.org/officeDocument/2006/relationships/oleObject" Target="embeddings/oleObject100.bin"/><Relationship Id="rId204" Type="http://schemas.openxmlformats.org/officeDocument/2006/relationships/oleObject" Target="embeddings/oleObject111.bin"/><Relationship Id="rId220" Type="http://schemas.openxmlformats.org/officeDocument/2006/relationships/image" Target="media/image97.wmf"/><Relationship Id="rId225" Type="http://schemas.openxmlformats.org/officeDocument/2006/relationships/oleObject" Target="embeddings/oleObject121.bin"/><Relationship Id="rId241" Type="http://schemas.openxmlformats.org/officeDocument/2006/relationships/image" Target="media/image108.wmf"/><Relationship Id="rId246" Type="http://schemas.openxmlformats.org/officeDocument/2006/relationships/oleObject" Target="embeddings/oleObject131.bin"/><Relationship Id="rId267" Type="http://schemas.openxmlformats.org/officeDocument/2006/relationships/oleObject" Target="embeddings/oleObject141.bin"/><Relationship Id="rId288" Type="http://schemas.openxmlformats.org/officeDocument/2006/relationships/oleObject" Target="embeddings/oleObject151.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1.bin"/><Relationship Id="rId127" Type="http://schemas.openxmlformats.org/officeDocument/2006/relationships/image" Target="media/image61.wmf"/><Relationship Id="rId262" Type="http://schemas.openxmlformats.org/officeDocument/2006/relationships/image" Target="media/image119.wmf"/><Relationship Id="rId283" Type="http://schemas.openxmlformats.org/officeDocument/2006/relationships/image" Target="media/image130.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143" Type="http://schemas.openxmlformats.org/officeDocument/2006/relationships/image" Target="media/image69.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oleObject" Target="embeddings/oleObject84.bin"/><Relationship Id="rId185" Type="http://schemas.openxmlformats.org/officeDocument/2006/relationships/image" Target="media/image83.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95.bin"/><Relationship Id="rId210" Type="http://schemas.openxmlformats.org/officeDocument/2006/relationships/oleObject" Target="embeddings/oleObject114.bin"/><Relationship Id="rId215" Type="http://schemas.openxmlformats.org/officeDocument/2006/relationships/image" Target="media/image94.wmf"/><Relationship Id="rId236" Type="http://schemas.openxmlformats.org/officeDocument/2006/relationships/image" Target="media/image105.wmf"/><Relationship Id="rId257" Type="http://schemas.openxmlformats.org/officeDocument/2006/relationships/oleObject" Target="embeddings/oleObject136.bin"/><Relationship Id="rId278" Type="http://schemas.openxmlformats.org/officeDocument/2006/relationships/oleObject" Target="embeddings/oleObject146.bin"/><Relationship Id="rId26" Type="http://schemas.openxmlformats.org/officeDocument/2006/relationships/image" Target="media/image11.wmf"/><Relationship Id="rId231" Type="http://schemas.openxmlformats.org/officeDocument/2006/relationships/oleObject" Target="embeddings/oleObject124.bin"/><Relationship Id="rId252" Type="http://schemas.openxmlformats.org/officeDocument/2006/relationships/oleObject" Target="embeddings/oleObject134.bin"/><Relationship Id="rId273" Type="http://schemas.openxmlformats.org/officeDocument/2006/relationships/oleObject" Target="embeddings/oleObject144.bin"/><Relationship Id="rId294" Type="http://schemas.openxmlformats.org/officeDocument/2006/relationships/image" Target="media/image136.wmf"/><Relationship Id="rId308" Type="http://schemas.openxmlformats.org/officeDocument/2006/relationships/fontTable" Target="fontTable.xml"/><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image" Target="media/image64.wmf"/><Relationship Id="rId154" Type="http://schemas.openxmlformats.org/officeDocument/2006/relationships/oleObject" Target="embeddings/oleObject75.bin"/><Relationship Id="rId175" Type="http://schemas.openxmlformats.org/officeDocument/2006/relationships/oleObject" Target="embeddings/oleObject90.bin"/><Relationship Id="rId196" Type="http://schemas.openxmlformats.org/officeDocument/2006/relationships/oleObject" Target="embeddings/oleObject106.bin"/><Relationship Id="rId200" Type="http://schemas.openxmlformats.org/officeDocument/2006/relationships/image" Target="media/image86.emf"/><Relationship Id="rId16" Type="http://schemas.openxmlformats.org/officeDocument/2006/relationships/image" Target="media/image6.wmf"/><Relationship Id="rId221" Type="http://schemas.openxmlformats.org/officeDocument/2006/relationships/oleObject" Target="embeddings/oleObject119.bin"/><Relationship Id="rId242" Type="http://schemas.openxmlformats.org/officeDocument/2006/relationships/oleObject" Target="embeddings/oleObject129.bin"/><Relationship Id="rId263" Type="http://schemas.openxmlformats.org/officeDocument/2006/relationships/oleObject" Target="embeddings/oleObject139.bin"/><Relationship Id="rId284" Type="http://schemas.openxmlformats.org/officeDocument/2006/relationships/oleObject" Target="embeddings/oleObject149.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image" Target="media/image59.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80.wmf"/><Relationship Id="rId186" Type="http://schemas.openxmlformats.org/officeDocument/2006/relationships/oleObject" Target="embeddings/oleObject98.bin"/><Relationship Id="rId211" Type="http://schemas.openxmlformats.org/officeDocument/2006/relationships/image" Target="media/image92.wmf"/><Relationship Id="rId232" Type="http://schemas.openxmlformats.org/officeDocument/2006/relationships/image" Target="media/image103.wmf"/><Relationship Id="rId253" Type="http://schemas.openxmlformats.org/officeDocument/2006/relationships/image" Target="media/image114.wmf"/><Relationship Id="rId274" Type="http://schemas.openxmlformats.org/officeDocument/2006/relationships/image" Target="media/image125.wmf"/><Relationship Id="rId295" Type="http://schemas.openxmlformats.org/officeDocument/2006/relationships/oleObject" Target="embeddings/oleObject154.bin"/><Relationship Id="rId309" Type="http://schemas.openxmlformats.org/officeDocument/2006/relationships/theme" Target="theme/theme1.xml"/><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image" Target="media/image75.wmf"/><Relationship Id="rId176" Type="http://schemas.openxmlformats.org/officeDocument/2006/relationships/oleObject" Target="embeddings/oleObject91.bin"/><Relationship Id="rId197" Type="http://schemas.openxmlformats.org/officeDocument/2006/relationships/oleObject" Target="embeddings/oleObject107.bin"/><Relationship Id="rId201" Type="http://schemas.openxmlformats.org/officeDocument/2006/relationships/image" Target="media/image87.wmf"/><Relationship Id="rId222" Type="http://schemas.openxmlformats.org/officeDocument/2006/relationships/image" Target="media/image98.wmf"/><Relationship Id="rId243" Type="http://schemas.openxmlformats.org/officeDocument/2006/relationships/image" Target="media/image109.wmf"/><Relationship Id="rId264" Type="http://schemas.openxmlformats.org/officeDocument/2006/relationships/image" Target="media/image120.wmf"/><Relationship Id="rId285" Type="http://schemas.openxmlformats.org/officeDocument/2006/relationships/image" Target="media/image131.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1.bin"/><Relationship Id="rId187" Type="http://schemas.openxmlformats.org/officeDocument/2006/relationships/image" Target="media/image84.wmf"/><Relationship Id="rId1" Type="http://schemas.openxmlformats.org/officeDocument/2006/relationships/numbering" Target="numbering.xml"/><Relationship Id="rId212" Type="http://schemas.openxmlformats.org/officeDocument/2006/relationships/oleObject" Target="embeddings/oleObject115.bin"/><Relationship Id="rId233" Type="http://schemas.openxmlformats.org/officeDocument/2006/relationships/oleObject" Target="embeddings/oleObject125.bin"/><Relationship Id="rId254" Type="http://schemas.openxmlformats.org/officeDocument/2006/relationships/oleObject" Target="embeddings/oleObject135.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5.bin"/><Relationship Id="rId275" Type="http://schemas.openxmlformats.org/officeDocument/2006/relationships/oleObject" Target="embeddings/oleObject145.bin"/><Relationship Id="rId296" Type="http://schemas.openxmlformats.org/officeDocument/2006/relationships/image" Target="media/image137.wmf"/><Relationship Id="rId300" Type="http://schemas.openxmlformats.org/officeDocument/2006/relationships/image" Target="media/image139.wmf"/><Relationship Id="rId60" Type="http://schemas.openxmlformats.org/officeDocument/2006/relationships/oleObject" Target="embeddings/oleObject28.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6.bin"/><Relationship Id="rId177" Type="http://schemas.openxmlformats.org/officeDocument/2006/relationships/oleObject" Target="embeddings/oleObject92.bin"/><Relationship Id="rId198" Type="http://schemas.openxmlformats.org/officeDocument/2006/relationships/oleObject" Target="embeddings/oleObject108.bin"/><Relationship Id="rId202" Type="http://schemas.openxmlformats.org/officeDocument/2006/relationships/oleObject" Target="embeddings/oleObject110.bin"/><Relationship Id="rId223" Type="http://schemas.openxmlformats.org/officeDocument/2006/relationships/oleObject" Target="embeddings/oleObject120.bin"/><Relationship Id="rId244" Type="http://schemas.openxmlformats.org/officeDocument/2006/relationships/oleObject" Target="embeddings/oleObject130.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40.bin"/><Relationship Id="rId286" Type="http://schemas.openxmlformats.org/officeDocument/2006/relationships/oleObject" Target="embeddings/oleObject150.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0.wmf"/><Relationship Id="rId146" Type="http://schemas.openxmlformats.org/officeDocument/2006/relationships/oleObject" Target="embeddings/oleObject71.bin"/><Relationship Id="rId167" Type="http://schemas.openxmlformats.org/officeDocument/2006/relationships/oleObject" Target="embeddings/oleObject82.bin"/><Relationship Id="rId188" Type="http://schemas.openxmlformats.org/officeDocument/2006/relationships/oleObject" Target="embeddings/oleObject99.bin"/><Relationship Id="rId71" Type="http://schemas.openxmlformats.org/officeDocument/2006/relationships/image" Target="media/image33.wmf"/><Relationship Id="rId92" Type="http://schemas.openxmlformats.org/officeDocument/2006/relationships/oleObject" Target="embeddings/oleObject44.bin"/><Relationship Id="rId213" Type="http://schemas.openxmlformats.org/officeDocument/2006/relationships/image" Target="media/image93.wmf"/><Relationship Id="rId234" Type="http://schemas.openxmlformats.org/officeDocument/2006/relationships/image" Target="media/image104.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15.emf"/><Relationship Id="rId276" Type="http://schemas.openxmlformats.org/officeDocument/2006/relationships/image" Target="media/image126.emf"/><Relationship Id="rId297" Type="http://schemas.openxmlformats.org/officeDocument/2006/relationships/oleObject" Target="embeddings/oleObject1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2877</Words>
  <Characters>16401</Characters>
  <Application>Microsoft Office Word</Application>
  <DocSecurity>0</DocSecurity>
  <Lines>136</Lines>
  <Paragraphs>38</Paragraphs>
  <ScaleCrop>false</ScaleCrop>
  <Company/>
  <LinksUpToDate>false</LinksUpToDate>
  <CharactersWithSpaces>19240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DARMA</dc:creator>
  <cp:keywords/>
  <dc:description/>
  <cp:lastModifiedBy>DARMA</cp:lastModifiedBy>
  <cp:revision>5</cp:revision>
  <dcterms:created xsi:type="dcterms:W3CDTF">2018-12-24T15:20:00Z</dcterms:created>
  <dcterms:modified xsi:type="dcterms:W3CDTF">2018-12-24T15:26:00Z</dcterms:modified>
</cp:coreProperties>
</file>