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8F7" w:rsidRPr="00DD78F7" w:rsidRDefault="00DD78F7" w:rsidP="009B718F">
      <w:pPr>
        <w:pStyle w:val="Papertitle"/>
        <w:rPr>
          <w:sz w:val="48"/>
        </w:rPr>
      </w:pPr>
      <w:r w:rsidRPr="00DD78F7">
        <w:rPr>
          <w:sz w:val="48"/>
        </w:rPr>
        <w:t>On-node Adaptive Block Sparse Compressive Sensing approach for EEG data reduction in  WBAN</w:t>
      </w:r>
    </w:p>
    <w:p w:rsidR="002D4E06" w:rsidRDefault="002D4E06" w:rsidP="00DD78F7">
      <w:pPr>
        <w:pStyle w:val="authorname"/>
      </w:pPr>
    </w:p>
    <w:p w:rsidR="00DD78F7" w:rsidRPr="00DD78F7" w:rsidRDefault="00DD78F7" w:rsidP="00DD78F7">
      <w:pPr>
        <w:pStyle w:val="authorname"/>
      </w:pPr>
      <w:r w:rsidRPr="00DD78F7">
        <w:t>Rajashekar Kunabeva</w:t>
      </w:r>
      <w:r w:rsidRPr="002D4E06">
        <w:rPr>
          <w:vertAlign w:val="superscript"/>
        </w:rPr>
        <w:t>1</w:t>
      </w:r>
      <w:r w:rsidRPr="00DD78F7">
        <w:t>, Dr.Manjunatha P</w:t>
      </w:r>
      <w:r w:rsidRPr="002D4E06">
        <w:rPr>
          <w:vertAlign w:val="superscript"/>
        </w:rPr>
        <w:t>2</w:t>
      </w:r>
      <w:r w:rsidRPr="00DD78F7">
        <w:t xml:space="preserve">   , Dr.Hadimani H C</w:t>
      </w:r>
      <w:r w:rsidRPr="002D4E06">
        <w:rPr>
          <w:vertAlign w:val="superscript"/>
        </w:rPr>
        <w:t>3</w:t>
      </w:r>
      <w:r w:rsidRPr="00DD78F7">
        <w:t>, Dr.Manjunath Gudekote</w:t>
      </w:r>
      <w:r w:rsidRPr="002D4E06">
        <w:rPr>
          <w:vertAlign w:val="superscript"/>
        </w:rPr>
        <w:t>4</w:t>
      </w:r>
    </w:p>
    <w:p w:rsidR="00DD78F7" w:rsidRPr="00340C01" w:rsidRDefault="00340C01" w:rsidP="00340C01">
      <w:pPr>
        <w:pStyle w:val="authoraffiliation"/>
        <w:jc w:val="left"/>
        <w:rPr>
          <w:sz w:val="18"/>
        </w:rPr>
      </w:pPr>
      <w:r>
        <w:rPr>
          <w:sz w:val="18"/>
          <w:vertAlign w:val="superscript"/>
        </w:rPr>
        <w:t xml:space="preserve">                                                                             </w:t>
      </w:r>
      <w:r w:rsidR="00DD78F7" w:rsidRPr="00340C01">
        <w:rPr>
          <w:sz w:val="18"/>
          <w:vertAlign w:val="superscript"/>
        </w:rPr>
        <w:t>1</w:t>
      </w:r>
      <w:r w:rsidR="00DD78F7" w:rsidRPr="00340C01">
        <w:rPr>
          <w:sz w:val="18"/>
        </w:rPr>
        <w:t>Research Scholar, Dept of ECE,JNNCE, Shivamogga, VTU,India.</w:t>
      </w:r>
    </w:p>
    <w:p w:rsidR="00DD78F7" w:rsidRPr="00340C01" w:rsidRDefault="00340C01" w:rsidP="00340C01">
      <w:pPr>
        <w:pStyle w:val="authoraffiliation"/>
        <w:jc w:val="left"/>
        <w:rPr>
          <w:sz w:val="18"/>
        </w:rPr>
      </w:pPr>
      <w:r w:rsidRPr="00340C01">
        <w:rPr>
          <w:sz w:val="18"/>
          <w:vertAlign w:val="superscript"/>
        </w:rPr>
        <w:t xml:space="preserve">                                                                           </w:t>
      </w:r>
      <w:r>
        <w:rPr>
          <w:sz w:val="18"/>
          <w:vertAlign w:val="superscript"/>
        </w:rPr>
        <w:t xml:space="preserve"> </w:t>
      </w:r>
      <w:r w:rsidRPr="00340C01">
        <w:rPr>
          <w:sz w:val="18"/>
          <w:vertAlign w:val="superscript"/>
        </w:rPr>
        <w:t xml:space="preserve"> </w:t>
      </w:r>
      <w:r w:rsidR="00DD78F7" w:rsidRPr="00340C01">
        <w:rPr>
          <w:sz w:val="18"/>
          <w:vertAlign w:val="superscript"/>
        </w:rPr>
        <w:t>2</w:t>
      </w:r>
      <w:r w:rsidR="00DD78F7" w:rsidRPr="00340C01">
        <w:rPr>
          <w:sz w:val="18"/>
        </w:rPr>
        <w:t>Professor, Dept of ECE,JNNCE, Shivamogga, VTU,India.</w:t>
      </w:r>
    </w:p>
    <w:p w:rsidR="00DD78F7" w:rsidRPr="00340C01" w:rsidRDefault="00340C01" w:rsidP="00340C01">
      <w:pPr>
        <w:pStyle w:val="authoraffiliation"/>
        <w:ind w:left="2160"/>
        <w:jc w:val="left"/>
        <w:rPr>
          <w:sz w:val="18"/>
        </w:rPr>
      </w:pPr>
      <w:r w:rsidRPr="00340C01">
        <w:rPr>
          <w:sz w:val="18"/>
          <w:vertAlign w:val="superscript"/>
        </w:rPr>
        <w:t xml:space="preserve">     </w:t>
      </w:r>
      <w:r w:rsidR="00DD78F7" w:rsidRPr="00340C01">
        <w:rPr>
          <w:sz w:val="18"/>
          <w:vertAlign w:val="superscript"/>
        </w:rPr>
        <w:t>3</w:t>
      </w:r>
      <w:r w:rsidR="00DD78F7" w:rsidRPr="00340C01">
        <w:rPr>
          <w:sz w:val="18"/>
        </w:rPr>
        <w:t>Professor, Dept of ECE,GMIT, Davangere, VTU,</w:t>
      </w:r>
      <w:r w:rsidR="00CF6BA3">
        <w:rPr>
          <w:sz w:val="18"/>
        </w:rPr>
        <w:t xml:space="preserve"> </w:t>
      </w:r>
      <w:r w:rsidR="00DD78F7" w:rsidRPr="00340C01">
        <w:rPr>
          <w:sz w:val="18"/>
        </w:rPr>
        <w:t>India</w:t>
      </w:r>
    </w:p>
    <w:p w:rsidR="00DD78F7" w:rsidRPr="00CA5F5E" w:rsidRDefault="00340C01" w:rsidP="00340C01">
      <w:pPr>
        <w:pStyle w:val="authoraffiliation"/>
        <w:ind w:left="288" w:firstLine="720"/>
        <w:jc w:val="left"/>
      </w:pPr>
      <w:r w:rsidRPr="00340C01">
        <w:rPr>
          <w:sz w:val="18"/>
          <w:vertAlign w:val="superscript"/>
        </w:rPr>
        <w:t xml:space="preserve">                                            </w:t>
      </w:r>
      <w:r w:rsidR="00DD78F7" w:rsidRPr="00340C01">
        <w:rPr>
          <w:sz w:val="18"/>
          <w:vertAlign w:val="superscript"/>
        </w:rPr>
        <w:t>4</w:t>
      </w:r>
      <w:r w:rsidR="00DD78F7" w:rsidRPr="00340C01">
        <w:rPr>
          <w:sz w:val="18"/>
        </w:rPr>
        <w:t>Associate Professor , Department of Mathematics, MAHE-MIT,</w:t>
      </w:r>
      <w:r w:rsidR="00CF6BA3">
        <w:rPr>
          <w:sz w:val="18"/>
        </w:rPr>
        <w:t xml:space="preserve"> </w:t>
      </w:r>
      <w:r w:rsidR="00DD78F7" w:rsidRPr="00340C01">
        <w:rPr>
          <w:sz w:val="18"/>
        </w:rPr>
        <w:t>Manipal,</w:t>
      </w:r>
      <w:r w:rsidR="00CF6BA3">
        <w:rPr>
          <w:sz w:val="18"/>
        </w:rPr>
        <w:t xml:space="preserve"> </w:t>
      </w:r>
      <w:r w:rsidR="00DD78F7" w:rsidRPr="00340C01">
        <w:rPr>
          <w:sz w:val="18"/>
        </w:rPr>
        <w:t>India</w:t>
      </w:r>
      <w:r w:rsidR="00DD78F7" w:rsidRPr="00DD78F7">
        <w:br/>
      </w:r>
    </w:p>
    <w:p w:rsidR="003B1731" w:rsidRDefault="003B1731"/>
    <w:p w:rsidR="003B1731" w:rsidRDefault="003B1731">
      <w:pPr>
        <w:rPr>
          <w:b/>
          <w:sz w:val="18"/>
        </w:rPr>
        <w:sectPr w:rsidR="003B1731">
          <w:footerReference w:type="even" r:id="rId7"/>
          <w:pgSz w:w="12240" w:h="15840" w:code="1"/>
          <w:pgMar w:top="1080" w:right="907" w:bottom="1440" w:left="907" w:header="720" w:footer="720" w:gutter="0"/>
          <w:pgNumType w:start="1"/>
          <w:cols w:space="720"/>
        </w:sectPr>
      </w:pPr>
    </w:p>
    <w:p w:rsidR="00487152" w:rsidRDefault="00487152" w:rsidP="00A85AB3">
      <w:pPr>
        <w:jc w:val="both"/>
        <w:rPr>
          <w:b/>
          <w:i/>
          <w:sz w:val="18"/>
        </w:rPr>
      </w:pPr>
      <w:bookmarkStart w:id="0" w:name="abstract"/>
      <w:bookmarkEnd w:id="0"/>
      <w:r w:rsidRPr="00C0166A">
        <w:rPr>
          <w:b/>
          <w:sz w:val="18"/>
        </w:rPr>
        <w:lastRenderedPageBreak/>
        <w:t>Abstract</w:t>
      </w:r>
      <w:r w:rsidRPr="00487152">
        <w:rPr>
          <w:b/>
          <w:i/>
          <w:sz w:val="18"/>
        </w:rPr>
        <w:t>:</w:t>
      </w:r>
      <w:r>
        <w:rPr>
          <w:b/>
        </w:rPr>
        <w:t xml:space="preserve"> </w:t>
      </w:r>
      <w:r w:rsidRPr="000F0D73">
        <w:rPr>
          <w:b/>
          <w:i/>
          <w:sz w:val="18"/>
        </w:rPr>
        <w:t>EEG signal  is vital for detection and analysis of brain related disorders.</w:t>
      </w:r>
      <w:r w:rsidR="000F0D73" w:rsidRPr="000F0D73">
        <w:rPr>
          <w:b/>
          <w:i/>
          <w:sz w:val="18"/>
        </w:rPr>
        <w:t xml:space="preserve"> </w:t>
      </w:r>
      <w:r w:rsidRPr="000F0D73">
        <w:rPr>
          <w:b/>
          <w:i/>
          <w:sz w:val="18"/>
        </w:rPr>
        <w:t>brain waves are non-sparse in either in time or many other transform domains.  In this</w:t>
      </w:r>
      <w:r w:rsidR="00836A73">
        <w:rPr>
          <w:b/>
          <w:i/>
          <w:sz w:val="18"/>
        </w:rPr>
        <w:t xml:space="preserve"> </w:t>
      </w:r>
      <w:r w:rsidRPr="000F0D73">
        <w:rPr>
          <w:b/>
          <w:i/>
          <w:sz w:val="18"/>
        </w:rPr>
        <w:t xml:space="preserve"> paper </w:t>
      </w:r>
      <w:r w:rsidR="00836A73">
        <w:rPr>
          <w:b/>
          <w:i/>
          <w:sz w:val="18"/>
        </w:rPr>
        <w:t xml:space="preserve">the </w:t>
      </w:r>
      <w:r w:rsidRPr="000F0D73">
        <w:rPr>
          <w:b/>
          <w:i/>
          <w:sz w:val="18"/>
        </w:rPr>
        <w:t xml:space="preserve">proposed algorithm applies </w:t>
      </w:r>
      <w:r w:rsidR="00836A73">
        <w:rPr>
          <w:b/>
          <w:i/>
          <w:sz w:val="18"/>
        </w:rPr>
        <w:t>optimal  mother wavelet</w:t>
      </w:r>
      <w:r w:rsidR="000F0D73" w:rsidRPr="000F0D73">
        <w:rPr>
          <w:b/>
          <w:i/>
          <w:sz w:val="18"/>
        </w:rPr>
        <w:t xml:space="preserve"> </w:t>
      </w:r>
      <w:r w:rsidRPr="000F0D73">
        <w:rPr>
          <w:b/>
          <w:i/>
          <w:sz w:val="18"/>
        </w:rPr>
        <w:t xml:space="preserve">for each block </w:t>
      </w:r>
      <w:r w:rsidR="00855058">
        <w:rPr>
          <w:b/>
          <w:i/>
          <w:sz w:val="18"/>
        </w:rPr>
        <w:t xml:space="preserve">rather than </w:t>
      </w:r>
      <w:r w:rsidRPr="000F0D73">
        <w:rPr>
          <w:b/>
          <w:i/>
          <w:sz w:val="18"/>
        </w:rPr>
        <w:t xml:space="preserve"> applying </w:t>
      </w:r>
      <w:r w:rsidR="00855058">
        <w:rPr>
          <w:b/>
          <w:i/>
          <w:sz w:val="18"/>
        </w:rPr>
        <w:t>single</w:t>
      </w:r>
      <w:r w:rsidRPr="000F0D73">
        <w:rPr>
          <w:b/>
          <w:i/>
          <w:sz w:val="18"/>
        </w:rPr>
        <w:t xml:space="preserve"> mother wavelet for sparsification of entire EEG signal. </w:t>
      </w:r>
      <w:r w:rsidR="00C348B4">
        <w:rPr>
          <w:b/>
          <w:i/>
          <w:sz w:val="18"/>
        </w:rPr>
        <w:t>Sparsification of individual b</w:t>
      </w:r>
      <w:r w:rsidRPr="000F0D73">
        <w:rPr>
          <w:b/>
          <w:i/>
          <w:sz w:val="18"/>
        </w:rPr>
        <w:t>lock</w:t>
      </w:r>
      <w:r w:rsidR="00C348B4">
        <w:rPr>
          <w:b/>
          <w:i/>
          <w:sz w:val="18"/>
        </w:rPr>
        <w:t>s is</w:t>
      </w:r>
      <w:r w:rsidRPr="000F0D73">
        <w:rPr>
          <w:b/>
          <w:i/>
          <w:sz w:val="18"/>
        </w:rPr>
        <w:t xml:space="preserve"> done based on the least percentage difference</w:t>
      </w:r>
      <w:r w:rsidR="000F0D73" w:rsidRPr="000F0D73">
        <w:rPr>
          <w:b/>
          <w:i/>
          <w:sz w:val="18"/>
        </w:rPr>
        <w:t xml:space="preserve"> metric</w:t>
      </w:r>
      <w:r w:rsidR="00C348B4">
        <w:rPr>
          <w:b/>
          <w:i/>
          <w:sz w:val="18"/>
        </w:rPr>
        <w:t xml:space="preserve"> in the work</w:t>
      </w:r>
      <w:r w:rsidRPr="000F0D73">
        <w:rPr>
          <w:b/>
          <w:i/>
          <w:sz w:val="18"/>
        </w:rPr>
        <w:t xml:space="preserve">. </w:t>
      </w:r>
      <w:r w:rsidR="000F0D73" w:rsidRPr="000F0D73">
        <w:rPr>
          <w:b/>
          <w:i/>
          <w:sz w:val="18"/>
        </w:rPr>
        <w:t>B</w:t>
      </w:r>
      <w:r w:rsidR="00A85AB3">
        <w:rPr>
          <w:b/>
          <w:i/>
          <w:sz w:val="18"/>
        </w:rPr>
        <w:t xml:space="preserve">lock adaptive </w:t>
      </w:r>
      <w:r w:rsidRPr="000F0D73">
        <w:rPr>
          <w:b/>
          <w:i/>
          <w:sz w:val="18"/>
        </w:rPr>
        <w:t>decomposition has been performed for implementation of compressive sensin</w:t>
      </w:r>
      <w:r w:rsidR="000F0D73" w:rsidRPr="000F0D73">
        <w:rPr>
          <w:b/>
          <w:i/>
          <w:sz w:val="18"/>
        </w:rPr>
        <w:t xml:space="preserve">g of single channel EEG signal and proposed method has been tested over different datasets. </w:t>
      </w:r>
      <w:r w:rsidRPr="000F0D73">
        <w:rPr>
          <w:b/>
          <w:i/>
          <w:sz w:val="18"/>
        </w:rPr>
        <w:t>Results reveal that the average PRD value of</w:t>
      </w:r>
      <w:r w:rsidR="00A85AB3">
        <w:rPr>
          <w:b/>
          <w:i/>
          <w:sz w:val="18"/>
        </w:rPr>
        <w:t xml:space="preserve"> </w:t>
      </w:r>
      <w:r w:rsidR="00A85AB3" w:rsidRPr="00A85AB3">
        <w:rPr>
          <w:b/>
          <w:i/>
          <w:sz w:val="18"/>
        </w:rPr>
        <w:t xml:space="preserve">0.146625 </w:t>
      </w:r>
      <w:r w:rsidR="00A85AB3">
        <w:rPr>
          <w:b/>
          <w:i/>
          <w:sz w:val="18"/>
        </w:rPr>
        <w:t xml:space="preserve">and  </w:t>
      </w:r>
      <w:r w:rsidR="00A85AB3" w:rsidRPr="00A85AB3">
        <w:rPr>
          <w:b/>
          <w:i/>
          <w:sz w:val="18"/>
        </w:rPr>
        <w:t>0.0057</w:t>
      </w:r>
      <w:r w:rsidRPr="000F0D73">
        <w:rPr>
          <w:b/>
          <w:i/>
          <w:sz w:val="18"/>
        </w:rPr>
        <w:t xml:space="preserve"> achieved </w:t>
      </w:r>
      <w:r w:rsidR="00A85AB3">
        <w:rPr>
          <w:b/>
          <w:i/>
          <w:sz w:val="18"/>
        </w:rPr>
        <w:t xml:space="preserve">are </w:t>
      </w:r>
      <w:r w:rsidRPr="000F0D73">
        <w:rPr>
          <w:b/>
          <w:i/>
          <w:sz w:val="18"/>
        </w:rPr>
        <w:t>very close to 0% and fits into “excellent”</w:t>
      </w:r>
      <w:r w:rsidR="000F0D73" w:rsidRPr="000F0D73">
        <w:rPr>
          <w:b/>
          <w:i/>
          <w:sz w:val="18"/>
        </w:rPr>
        <w:t xml:space="preserve"> reconstruction</w:t>
      </w:r>
      <w:r w:rsidR="00A85AB3">
        <w:rPr>
          <w:b/>
          <w:i/>
          <w:sz w:val="18"/>
        </w:rPr>
        <w:t xml:space="preserve"> quality class</w:t>
      </w:r>
      <w:r w:rsidR="000F0D73" w:rsidRPr="000F0D73">
        <w:rPr>
          <w:b/>
          <w:i/>
          <w:sz w:val="18"/>
        </w:rPr>
        <w:t xml:space="preserve"> of 0-2%.</w:t>
      </w:r>
      <w:r w:rsidR="00A85AB3">
        <w:rPr>
          <w:b/>
          <w:i/>
          <w:sz w:val="18"/>
        </w:rPr>
        <w:t xml:space="preserve"> </w:t>
      </w:r>
      <w:r w:rsidR="00A85AB3" w:rsidRPr="000F0D73">
        <w:rPr>
          <w:b/>
          <w:i/>
          <w:sz w:val="18"/>
        </w:rPr>
        <w:t>This demonstrates</w:t>
      </w:r>
      <w:r w:rsidRPr="000F0D73">
        <w:rPr>
          <w:b/>
          <w:i/>
          <w:sz w:val="18"/>
        </w:rPr>
        <w:t xml:space="preserve">  that the proposed algorithm has high</w:t>
      </w:r>
      <w:r w:rsidR="000F0D73" w:rsidRPr="000F0D73">
        <w:rPr>
          <w:b/>
          <w:i/>
          <w:sz w:val="18"/>
        </w:rPr>
        <w:t>er</w:t>
      </w:r>
      <w:r w:rsidRPr="000F0D73">
        <w:rPr>
          <w:b/>
          <w:i/>
          <w:sz w:val="18"/>
        </w:rPr>
        <w:t xml:space="preserve"> fidelity and is very apt for biomedical analysis for de</w:t>
      </w:r>
      <w:r w:rsidR="000F0D73" w:rsidRPr="000F0D73">
        <w:rPr>
          <w:b/>
          <w:i/>
          <w:sz w:val="18"/>
        </w:rPr>
        <w:t xml:space="preserve">tection of epileptic disorder using the </w:t>
      </w:r>
      <w:r w:rsidRPr="000F0D73">
        <w:rPr>
          <w:b/>
          <w:i/>
          <w:sz w:val="18"/>
        </w:rPr>
        <w:t xml:space="preserve"> recovered signal.</w:t>
      </w:r>
    </w:p>
    <w:p w:rsidR="00F31109" w:rsidRDefault="00F31109" w:rsidP="00A85AB3">
      <w:pPr>
        <w:jc w:val="both"/>
        <w:rPr>
          <w:b/>
          <w:i/>
          <w:sz w:val="18"/>
        </w:rPr>
      </w:pPr>
    </w:p>
    <w:p w:rsidR="00F31109" w:rsidRPr="00487152" w:rsidRDefault="00F31109" w:rsidP="00A85AB3">
      <w:pPr>
        <w:jc w:val="both"/>
        <w:rPr>
          <w:b/>
          <w:sz w:val="18"/>
        </w:rPr>
      </w:pPr>
      <w:r>
        <w:rPr>
          <w:b/>
          <w:i/>
          <w:sz w:val="18"/>
        </w:rPr>
        <w:t>Keywords: EEG, WBAN, Adaptive Dictionary,</w:t>
      </w:r>
      <w:r w:rsidR="007D6799">
        <w:rPr>
          <w:b/>
          <w:i/>
          <w:sz w:val="18"/>
        </w:rPr>
        <w:t xml:space="preserve"> </w:t>
      </w:r>
      <w:r>
        <w:rPr>
          <w:b/>
          <w:i/>
          <w:sz w:val="18"/>
        </w:rPr>
        <w:t>Adaptive compressive sensing.</w:t>
      </w:r>
    </w:p>
    <w:p w:rsidR="00487152" w:rsidRDefault="00487152">
      <w:pPr>
        <w:pStyle w:val="abstract"/>
      </w:pPr>
    </w:p>
    <w:p w:rsidR="003B1731" w:rsidRPr="00142530" w:rsidRDefault="003B1731" w:rsidP="002D4E06">
      <w:pPr>
        <w:pStyle w:val="sectionhead1"/>
        <w:tabs>
          <w:tab w:val="clear" w:pos="1713"/>
          <w:tab w:val="num" w:pos="720"/>
        </w:tabs>
        <w:ind w:left="720"/>
        <w:rPr>
          <w:b/>
        </w:rPr>
      </w:pPr>
      <w:bookmarkStart w:id="1" w:name="sectionHeads1"/>
      <w:bookmarkEnd w:id="1"/>
      <w:r w:rsidRPr="00142530">
        <w:rPr>
          <w:b/>
        </w:rPr>
        <w:t>Introduction</w:t>
      </w:r>
    </w:p>
    <w:p w:rsidR="00487152" w:rsidRPr="00455BD2" w:rsidRDefault="00487152" w:rsidP="00487152">
      <w:pPr>
        <w:ind w:firstLine="360"/>
        <w:jc w:val="both"/>
      </w:pPr>
      <w:bookmarkStart w:id="2" w:name="text"/>
      <w:bookmarkEnd w:id="2"/>
      <w:r w:rsidRPr="00455BD2">
        <w:t>In recent years medical problems are increasing due to various factors, resulting in higher mortality rate.</w:t>
      </w:r>
      <w:r>
        <w:t xml:space="preserve"> </w:t>
      </w:r>
      <w:r w:rsidRPr="00455BD2">
        <w:t xml:space="preserve">To tackle this ambulatory </w:t>
      </w:r>
      <w:r>
        <w:t>tele-</w:t>
      </w:r>
      <w:r w:rsidRPr="00455BD2">
        <w:t xml:space="preserve">monitoring of vital sign with wireless technology enabled wearable light-weight devices have to be </w:t>
      </w:r>
      <w:r>
        <w:t xml:space="preserve">deployed as multichannel </w:t>
      </w:r>
      <w:r w:rsidRPr="00455BD2">
        <w:t xml:space="preserve"> devices </w:t>
      </w:r>
      <w:r>
        <w:t xml:space="preserve">are bulky. Also wearable nodes </w:t>
      </w:r>
      <w:r w:rsidRPr="00455BD2">
        <w:t xml:space="preserve">have   multiple resource constraints like memory, bandwidth and energy source. A very small sensor network comprising of wearable wireless bio-monitors  located in, on or near the body  which are capable of recording medical signals non-invasively and communicating the data to remote location for further analysis is known as Wireless Body Area Networks (WBAN). </w:t>
      </w:r>
    </w:p>
    <w:p w:rsidR="00487152" w:rsidRPr="00455BD2" w:rsidRDefault="00487152" w:rsidP="00487152">
      <w:pPr>
        <w:autoSpaceDE w:val="0"/>
        <w:autoSpaceDN w:val="0"/>
        <w:adjustRightInd w:val="0"/>
        <w:jc w:val="both"/>
      </w:pPr>
      <w:r w:rsidRPr="00455BD2">
        <w:t>Electroencephalography (EEG) is an important vital sign and deploys non-invasive method of recording patients brain waves .It is widely used for detection of epilepsy, sleep-related and other disorders.</w:t>
      </w:r>
      <w:r w:rsidRPr="00455BD2">
        <w:rPr>
          <w:color w:val="526CF6"/>
        </w:rPr>
        <w:t xml:space="preserve"> </w:t>
      </w:r>
      <w:r w:rsidRPr="00455BD2">
        <w:t xml:space="preserve">EEG signal is derived by the potential difference between two electrodes  and   is  of order  of micro-volts.  Typical signals detected on the scalp are in the range 20–150 lV peak to peak over a 0.5–60 Hz bandwidth[3]. Conventional EEG recorders are bulky and not suitable for wearable ambulatory applications. The  data generated for  24 h EEG recording amounts to approximately 1 GB .For low-power, easy to use, portable systems, the channel count should be minimized without affecting diagnostic accuracy[3]. Hence in this work  single EEG channel approach has been considered and tested  for the designed block adaptive compressive </w:t>
      </w:r>
      <w:r w:rsidRPr="00455BD2">
        <w:lastRenderedPageBreak/>
        <w:t>sensing algorithm. .For continuous monitoring sensing EEG  consumes  significant energy from battery which stands as  a critical resource for deciding the life time of the sensors.</w:t>
      </w:r>
    </w:p>
    <w:p w:rsidR="00487152" w:rsidRPr="00455BD2" w:rsidRDefault="00487152" w:rsidP="00217295">
      <w:pPr>
        <w:autoSpaceDE w:val="0"/>
        <w:autoSpaceDN w:val="0"/>
        <w:adjustRightInd w:val="0"/>
        <w:jc w:val="both"/>
      </w:pPr>
      <w:r w:rsidRPr="00455BD2">
        <w:t>Hence in order to enable EEG recordings in daily-life activities, tiny wearable  EEG  sensors need to be used , which means low-power operation and energy-efficient wireless data transmission [1]. Wearable EEG monitors are resource limited wireless enabled  nodes capable of capturing brain waves and communicating to remote locations. Thus Low power consumption is the key requirement  of any wearable EEG systems.</w:t>
      </w:r>
    </w:p>
    <w:p w:rsidR="00487152" w:rsidRDefault="00487152" w:rsidP="00487152">
      <w:pPr>
        <w:autoSpaceDE w:val="0"/>
        <w:autoSpaceDN w:val="0"/>
        <w:adjustRightInd w:val="0"/>
      </w:pPr>
      <w:r>
        <w:t xml:space="preserve"> </w:t>
      </w:r>
    </w:p>
    <w:p w:rsidR="00487152" w:rsidRPr="00242734" w:rsidRDefault="00487152" w:rsidP="00487152">
      <w:pPr>
        <w:autoSpaceDE w:val="0"/>
        <w:autoSpaceDN w:val="0"/>
        <w:adjustRightInd w:val="0"/>
        <w:jc w:val="both"/>
      </w:pPr>
      <w:r w:rsidRPr="00242734">
        <w:t xml:space="preserve">For meeting low complexity operations in wearable EEG monitors data reduction at acquisition stage itself where selective sampling is done and thereby compression  of EEG signal is performed. This technique of simultaneous sampling- compression is known as Compressive Sensing  or  </w:t>
      </w:r>
      <w:r w:rsidRPr="007D6799">
        <w:rPr>
          <w:b/>
        </w:rPr>
        <w:t>Compressive Sampling (CS)</w:t>
      </w:r>
      <w:r w:rsidRPr="00242734">
        <w:t xml:space="preserve"> algorithm[</w:t>
      </w:r>
      <w:r w:rsidR="00A85AB3">
        <w:t>2</w:t>
      </w:r>
      <w:r w:rsidRPr="00242734">
        <w:t>].</w:t>
      </w:r>
    </w:p>
    <w:p w:rsidR="00487152" w:rsidRPr="00242734" w:rsidRDefault="00487152" w:rsidP="00487152">
      <w:pPr>
        <w:autoSpaceDE w:val="0"/>
        <w:autoSpaceDN w:val="0"/>
        <w:adjustRightInd w:val="0"/>
      </w:pPr>
    </w:p>
    <w:p w:rsidR="00487152" w:rsidRPr="00242734" w:rsidRDefault="00487152" w:rsidP="00487152">
      <w:pPr>
        <w:autoSpaceDE w:val="0"/>
        <w:autoSpaceDN w:val="0"/>
        <w:adjustRightInd w:val="0"/>
        <w:jc w:val="both"/>
      </w:pPr>
      <w:r w:rsidRPr="00242734">
        <w:t>As per</w:t>
      </w:r>
      <w:r w:rsidRPr="00242734">
        <w:rPr>
          <w:color w:val="FF0000"/>
        </w:rPr>
        <w:t xml:space="preserve"> </w:t>
      </w:r>
      <w:r w:rsidRPr="007D6799">
        <w:rPr>
          <w:color w:val="000000" w:themeColor="text1"/>
        </w:rPr>
        <w:t xml:space="preserve">[] </w:t>
      </w:r>
      <w:r w:rsidRPr="00242734">
        <w:t xml:space="preserve">for a typical transmitter that consumes 50 nJ/b, transmitting each channel consumes approximately 120µW. With these figures, only a one-channel system is feasible hence single channel EEG channel has been taken for our study. </w:t>
      </w:r>
      <w:r w:rsidR="0028653D" w:rsidRPr="00242734">
        <w:t xml:space="preserve">major challenge </w:t>
      </w:r>
      <w:r w:rsidR="0028653D">
        <w:t xml:space="preserve"> is to</w:t>
      </w:r>
      <w:r w:rsidRPr="00242734">
        <w:t xml:space="preserve"> realize high-quality wearable EEG systems</w:t>
      </w:r>
      <w:r w:rsidR="0028653D">
        <w:t xml:space="preserve"> with </w:t>
      </w:r>
      <w:r w:rsidRPr="00242734">
        <w:t>better performance</w:t>
      </w:r>
      <w:r w:rsidR="0028653D">
        <w:t>.</w:t>
      </w:r>
      <w:r w:rsidRPr="00242734">
        <w:t xml:space="preserve"> Decreasing the required power consumption </w:t>
      </w:r>
      <w:r w:rsidR="0028653D">
        <w:t xml:space="preserve"> by using emergent </w:t>
      </w:r>
      <w:r w:rsidRPr="00242734">
        <w:t xml:space="preserve"> compressive sensing strat</w:t>
      </w:r>
      <w:r w:rsidR="00270FAA">
        <w:t>egy</w:t>
      </w:r>
      <w:r w:rsidR="0028653D">
        <w:t xml:space="preserve"> is the method adopted in this work</w:t>
      </w:r>
      <w:r w:rsidR="00270FAA">
        <w:t>. The objective of the work is to achieve energy efficient EEG compression technique  and recover  high quality signal with very less measurements.</w:t>
      </w:r>
    </w:p>
    <w:p w:rsidR="00487152" w:rsidRPr="00242734" w:rsidRDefault="00487152" w:rsidP="00487152">
      <w:pPr>
        <w:autoSpaceDE w:val="0"/>
        <w:autoSpaceDN w:val="0"/>
        <w:adjustRightInd w:val="0"/>
        <w:rPr>
          <w:sz w:val="19"/>
          <w:szCs w:val="19"/>
        </w:rPr>
      </w:pPr>
    </w:p>
    <w:p w:rsidR="00487152" w:rsidRPr="00487152" w:rsidRDefault="00487152" w:rsidP="00487152">
      <w:pPr>
        <w:autoSpaceDE w:val="0"/>
        <w:autoSpaceDN w:val="0"/>
        <w:adjustRightInd w:val="0"/>
        <w:jc w:val="both"/>
      </w:pPr>
      <w:r w:rsidRPr="00487152">
        <w:t xml:space="preserve">This paper is divided into seven sections. Section I contains introduction to WBAN,CS and EEG bio-monitors. Section II covers related works done in the area of CS algorithms for EEG signals .Section III Problem statement. Section IV demonstrates proposed solution and discusses the </w:t>
      </w:r>
      <w:r w:rsidR="00142530">
        <w:t>ASBCS</w:t>
      </w:r>
      <w:r w:rsidRPr="00487152">
        <w:t xml:space="preserve"> algorithm with mathematical equations and flow chart. Experimental database and performance metrics have been listed in section V.  In section VI Results and Discussions have been presented with tables.</w:t>
      </w:r>
    </w:p>
    <w:p w:rsidR="003B1731" w:rsidRDefault="003B1731" w:rsidP="00487152">
      <w:pPr>
        <w:tabs>
          <w:tab w:val="right" w:pos="720"/>
        </w:tabs>
        <w:jc w:val="both"/>
        <w:rPr>
          <w:sz w:val="16"/>
        </w:rPr>
      </w:pPr>
    </w:p>
    <w:p w:rsidR="00142530" w:rsidRDefault="00142530" w:rsidP="00142530">
      <w:pPr>
        <w:pStyle w:val="sectionhead1"/>
        <w:numPr>
          <w:ilvl w:val="0"/>
          <w:numId w:val="0"/>
        </w:numPr>
        <w:ind w:left="720"/>
        <w:jc w:val="left"/>
        <w:rPr>
          <w:b/>
        </w:rPr>
      </w:pPr>
    </w:p>
    <w:p w:rsidR="003D1DF3" w:rsidRDefault="003D1DF3" w:rsidP="00142530">
      <w:pPr>
        <w:pStyle w:val="sectionhead1"/>
        <w:numPr>
          <w:ilvl w:val="0"/>
          <w:numId w:val="0"/>
        </w:numPr>
        <w:ind w:left="720"/>
        <w:jc w:val="left"/>
        <w:rPr>
          <w:b/>
        </w:rPr>
      </w:pPr>
    </w:p>
    <w:p w:rsidR="00142530" w:rsidRDefault="00142530" w:rsidP="00142530">
      <w:pPr>
        <w:pStyle w:val="sectionhead1"/>
        <w:numPr>
          <w:ilvl w:val="0"/>
          <w:numId w:val="0"/>
        </w:numPr>
        <w:ind w:left="720"/>
        <w:jc w:val="left"/>
        <w:rPr>
          <w:b/>
        </w:rPr>
      </w:pPr>
    </w:p>
    <w:p w:rsidR="0014733B" w:rsidRPr="00142530" w:rsidRDefault="0014733B" w:rsidP="00056496">
      <w:pPr>
        <w:pStyle w:val="sectionhead1"/>
        <w:tabs>
          <w:tab w:val="clear" w:pos="1713"/>
          <w:tab w:val="num" w:pos="720"/>
        </w:tabs>
        <w:ind w:left="720"/>
        <w:rPr>
          <w:b/>
        </w:rPr>
      </w:pPr>
      <w:r w:rsidRPr="00142530">
        <w:rPr>
          <w:b/>
        </w:rPr>
        <w:lastRenderedPageBreak/>
        <w:t xml:space="preserve">LITERATURE SURVEY </w:t>
      </w:r>
    </w:p>
    <w:p w:rsidR="0014733B" w:rsidRDefault="00D4767E" w:rsidP="00EC1B56">
      <w:pPr>
        <w:autoSpaceDE w:val="0"/>
        <w:autoSpaceDN w:val="0"/>
        <w:adjustRightInd w:val="0"/>
        <w:ind w:firstLine="720"/>
        <w:jc w:val="both"/>
      </w:pPr>
      <w:r>
        <w:t xml:space="preserve">Recent </w:t>
      </w:r>
      <w:r w:rsidR="0014733B" w:rsidRPr="00056496">
        <w:t>works based on CS algorithms  for EEG signal Compression  have  been studied</w:t>
      </w:r>
      <w:r w:rsidR="006F278A">
        <w:t xml:space="preserve"> below</w:t>
      </w:r>
      <w:r w:rsidR="0014733B" w:rsidRPr="00056496">
        <w:t xml:space="preserve"> .  </w:t>
      </w:r>
    </w:p>
    <w:p w:rsidR="0014733B" w:rsidRPr="00056496" w:rsidRDefault="004466A0" w:rsidP="00056496">
      <w:pPr>
        <w:autoSpaceDE w:val="0"/>
        <w:autoSpaceDN w:val="0"/>
        <w:adjustRightInd w:val="0"/>
        <w:jc w:val="both"/>
      </w:pPr>
      <w:r>
        <w:t xml:space="preserve">     The quantification  of CS on resource </w:t>
      </w:r>
      <w:r w:rsidRPr="00056496">
        <w:t>constrained embedded WBAN</w:t>
      </w:r>
      <w:r>
        <w:t xml:space="preserve"> ECG</w:t>
      </w:r>
      <w:r w:rsidRPr="00056496">
        <w:t xml:space="preserve"> node  </w:t>
      </w:r>
      <w:r>
        <w:t xml:space="preserve">for lower </w:t>
      </w:r>
      <w:r w:rsidR="0014733B" w:rsidRPr="00056496">
        <w:t>complex</w:t>
      </w:r>
      <w:r>
        <w:t>,</w:t>
      </w:r>
      <w:r w:rsidR="0014733B" w:rsidRPr="00056496">
        <w:t xml:space="preserve"> energy-efficient E</w:t>
      </w:r>
      <w:r w:rsidR="00464AA6">
        <w:t xml:space="preserve">CG compression </w:t>
      </w:r>
      <w:r w:rsidR="0014733B" w:rsidRPr="00056496">
        <w:t xml:space="preserve">was </w:t>
      </w:r>
      <w:r>
        <w:t xml:space="preserve"> done in [2] </w:t>
      </w:r>
      <w:r w:rsidR="0014733B" w:rsidRPr="00056496">
        <w:t xml:space="preserve"> and achieved a 37.1% </w:t>
      </w:r>
      <w:r>
        <w:t xml:space="preserve"> compare to its DWT counter part.</w:t>
      </w:r>
      <w:r w:rsidR="0014733B" w:rsidRPr="00056496">
        <w:t xml:space="preserve"> </w:t>
      </w:r>
      <w:r w:rsidR="00445C9A">
        <w:t xml:space="preserve">For </w:t>
      </w:r>
      <w:r>
        <w:t xml:space="preserve">a </w:t>
      </w:r>
      <w:r w:rsidR="0014733B" w:rsidRPr="00056496">
        <w:t xml:space="preserve"> fixed mother wavelet</w:t>
      </w:r>
      <w:r w:rsidR="00445C9A">
        <w:t xml:space="preserve"> based </w:t>
      </w:r>
      <w:r w:rsidR="0014733B" w:rsidRPr="00056496">
        <w:t>decomposition the  PRD  values achieved  for most of th</w:t>
      </w:r>
      <w:r w:rsidR="008508BB">
        <w:t xml:space="preserve">e </w:t>
      </w:r>
      <w:r>
        <w:t xml:space="preserve">MIT-BIH </w:t>
      </w:r>
      <w:r w:rsidR="008508BB">
        <w:t xml:space="preserve">records </w:t>
      </w:r>
      <w:r>
        <w:t>was</w:t>
      </w:r>
      <w:r w:rsidR="008508BB">
        <w:t xml:space="preserve"> between 2 to 9% </w:t>
      </w:r>
      <w:r w:rsidR="00445C9A">
        <w:t>,</w:t>
      </w:r>
      <w:r>
        <w:t xml:space="preserve"> </w:t>
      </w:r>
      <w:r w:rsidR="00445C9A">
        <w:t xml:space="preserve">hence </w:t>
      </w:r>
      <w:r w:rsidR="0014733B" w:rsidRPr="00056496">
        <w:t xml:space="preserve"> adaptive signal </w:t>
      </w:r>
      <w:r w:rsidR="00445C9A">
        <w:t xml:space="preserve">decomposition </w:t>
      </w:r>
      <w:r w:rsidR="0014733B" w:rsidRPr="00056496">
        <w:t xml:space="preserve"> may be explored for further reduction of PRD</w:t>
      </w:r>
      <w:r w:rsidR="00445C9A">
        <w:t xml:space="preserve"> and </w:t>
      </w:r>
      <w:r>
        <w:t>applied</w:t>
      </w:r>
      <w:r w:rsidR="0014733B" w:rsidRPr="00056496">
        <w:t xml:space="preserve"> for EEG signal. </w:t>
      </w:r>
    </w:p>
    <w:p w:rsidR="00CB7DFB" w:rsidRDefault="00CB7DFB" w:rsidP="00056496">
      <w:pPr>
        <w:autoSpaceDE w:val="0"/>
        <w:autoSpaceDN w:val="0"/>
        <w:adjustRightInd w:val="0"/>
        <w:jc w:val="both"/>
      </w:pPr>
    </w:p>
    <w:p w:rsidR="0014733B" w:rsidRPr="00056496" w:rsidRDefault="00EB4491" w:rsidP="00056496">
      <w:pPr>
        <w:autoSpaceDE w:val="0"/>
        <w:autoSpaceDN w:val="0"/>
        <w:adjustRightInd w:val="0"/>
        <w:jc w:val="both"/>
      </w:pPr>
      <w:r>
        <w:t>A</w:t>
      </w:r>
      <w:r w:rsidR="0014733B" w:rsidRPr="00056496">
        <w:t xml:space="preserve">utomatic sleep stage annotation method </w:t>
      </w:r>
      <w:r>
        <w:t xml:space="preserve"> known as </w:t>
      </w:r>
      <w:r w:rsidR="0014733B" w:rsidRPr="00056496">
        <w:t xml:space="preserve"> Sleep</w:t>
      </w:r>
      <w:r w:rsidR="00E500A2">
        <w:t xml:space="preserve"> </w:t>
      </w:r>
      <w:r w:rsidR="0014733B" w:rsidRPr="00056496">
        <w:t xml:space="preserve">EEGNet  </w:t>
      </w:r>
      <w:r w:rsidR="00AC1729" w:rsidRPr="00056496">
        <w:t xml:space="preserve">was  proposed </w:t>
      </w:r>
      <w:r w:rsidR="00AC1729">
        <w:t xml:space="preserve"> in </w:t>
      </w:r>
      <w:r w:rsidR="0014733B" w:rsidRPr="00056496">
        <w:t xml:space="preserve">[5] using a single-channel EEG signal but no compression </w:t>
      </w:r>
      <w:r w:rsidR="00AC1729">
        <w:t xml:space="preserve"> was done</w:t>
      </w:r>
      <w:r w:rsidR="0014733B" w:rsidRPr="00056496">
        <w:t xml:space="preserve">. In [6] Wearable EEG via lossless compression for multi channel EEG signal was proposed where the low-power platform is able to compress, by a factor between 2.3 and 3.6, up to 300sps from 64 channels with a power consumption of 176µW/channel. In [7] Sparsification is based on DCT for each EEG channel and the proposed  STSBL algorithm  based on spatio-temporal correlation ensured that the </w:t>
      </w:r>
      <w:r w:rsidR="00B855C6" w:rsidRPr="00056496">
        <w:t xml:space="preserve">classification </w:t>
      </w:r>
      <w:r w:rsidR="00B855C6">
        <w:t xml:space="preserve">of </w:t>
      </w:r>
      <w:r w:rsidR="0014733B" w:rsidRPr="00056496">
        <w:t xml:space="preserve">BCI and the estimation </w:t>
      </w:r>
      <w:r w:rsidR="00B855C6">
        <w:t xml:space="preserve"> of </w:t>
      </w:r>
      <w:r w:rsidR="00B855C6" w:rsidRPr="00056496">
        <w:t xml:space="preserve">drowsiness </w:t>
      </w:r>
      <w:r w:rsidR="00B855C6">
        <w:t xml:space="preserve"> was not  disturbed</w:t>
      </w:r>
      <w:r w:rsidR="0014733B" w:rsidRPr="00056496">
        <w:t xml:space="preserve"> even when </w:t>
      </w:r>
      <w:r w:rsidR="00B855C6">
        <w:t xml:space="preserve"> compression was </w:t>
      </w:r>
      <w:r w:rsidR="0014733B" w:rsidRPr="00056496">
        <w:t xml:space="preserve">80%, making it very suitable for </w:t>
      </w:r>
      <w:r w:rsidR="00065FC3">
        <w:t xml:space="preserve"> 24 x 7</w:t>
      </w:r>
      <w:r w:rsidR="0014733B" w:rsidRPr="00056496">
        <w:t xml:space="preserve"> wireless tele-monitoring of multichannel signals. </w:t>
      </w:r>
    </w:p>
    <w:p w:rsidR="0014733B" w:rsidRPr="00056496" w:rsidRDefault="0014733B" w:rsidP="00056496">
      <w:pPr>
        <w:autoSpaceDE w:val="0"/>
        <w:autoSpaceDN w:val="0"/>
        <w:adjustRightInd w:val="0"/>
        <w:jc w:val="both"/>
      </w:pPr>
      <w:r w:rsidRPr="00056496">
        <w:t xml:space="preserve">The proposed CS based encoder [8]  for multiple EEG signal compression achieved CR of 4:1 and saved 75% of the transceiver energy consumption, but the quantification of the power consumption was not done. The EEG signals taken from the CHB-MIT database </w:t>
      </w:r>
      <w:r w:rsidR="005074D3">
        <w:t>[14</w:t>
      </w:r>
      <w:r w:rsidR="00A90A92">
        <w:t>] had</w:t>
      </w:r>
      <w:r w:rsidR="00D26B7E">
        <w:t xml:space="preserve"> </w:t>
      </w:r>
      <w:r w:rsidR="00C262C1">
        <w:t>block size of 256</w:t>
      </w:r>
      <w:r w:rsidRPr="00056496">
        <w:t xml:space="preserve">.The average time taken was 0.06 second per epoch by the BSBL-BO algorithm. </w:t>
      </w:r>
    </w:p>
    <w:p w:rsidR="0014733B" w:rsidRPr="00056496" w:rsidRDefault="0014733B" w:rsidP="00056496">
      <w:pPr>
        <w:autoSpaceDE w:val="0"/>
        <w:autoSpaceDN w:val="0"/>
        <w:adjustRightInd w:val="0"/>
        <w:jc w:val="both"/>
      </w:pPr>
    </w:p>
    <w:p w:rsidR="0014733B" w:rsidRPr="00056496" w:rsidRDefault="0014733B" w:rsidP="00056496">
      <w:pPr>
        <w:autoSpaceDE w:val="0"/>
        <w:autoSpaceDN w:val="0"/>
        <w:adjustRightInd w:val="0"/>
        <w:jc w:val="both"/>
      </w:pPr>
      <w:r w:rsidRPr="00056496">
        <w:t>CS often resorts to a dictionary matrix to recover a non-sparse signal and depends  on the sparsity of its representation [</w:t>
      </w:r>
      <w:r w:rsidR="000D61E8">
        <w:t>20</w:t>
      </w:r>
      <w:r w:rsidRPr="00056496">
        <w:t>]</w:t>
      </w:r>
      <w:r w:rsidR="000D61E8">
        <w:t>,</w:t>
      </w:r>
      <w:r w:rsidRPr="00056496">
        <w:t xml:space="preserve"> </w:t>
      </w:r>
      <w:r w:rsidR="000D61E8">
        <w:t>b</w:t>
      </w:r>
      <w:r w:rsidRPr="00056496">
        <w:t xml:space="preserve">ut  finding such a dictionary matrix for many physiological signals is </w:t>
      </w:r>
      <w:r w:rsidR="000D61E8">
        <w:t xml:space="preserve">a </w:t>
      </w:r>
      <w:r w:rsidRPr="00056496">
        <w:t>difficult</w:t>
      </w:r>
      <w:r w:rsidR="000D61E8">
        <w:t xml:space="preserve"> task</w:t>
      </w:r>
      <w:r w:rsidRPr="00056496">
        <w:t xml:space="preserve">. In [9] DCT based BSBL-BO algorithm was proposed for EEG  compression and yielded average NMSE of  0.078±0.046 and SSIM of 0.85±0.08. In the second study, dictionary was based on  Daubechies-20 Wavelet Transform (WT)  with  sparse binary sensing matrix with </w:t>
      </w:r>
      <w:r w:rsidR="00147835">
        <w:t xml:space="preserve"> entry of </w:t>
      </w:r>
      <w:r w:rsidRPr="00056496">
        <w:t xml:space="preserve">each column </w:t>
      </w:r>
      <w:r w:rsidR="00147835">
        <w:t xml:space="preserve"> consisting of </w:t>
      </w:r>
      <w:r w:rsidRPr="00056496">
        <w:t xml:space="preserve"> fifteen 1’s and </w:t>
      </w:r>
      <w:r w:rsidR="00147835">
        <w:t>remaining</w:t>
      </w:r>
      <w:r w:rsidRPr="00056496">
        <w:t xml:space="preserve"> elements 0 but sparsification was not block adaptive..A  matrix completion based formulation  for compressive sensing  technique  proposed  in [11] for EEG  tele</w:t>
      </w:r>
      <w:r w:rsidR="00DB4CDD">
        <w:t>-</w:t>
      </w:r>
      <w:r w:rsidRPr="00056496">
        <w:t>monitoring   capable of reducing the energy consumption , achieved  NMSE  of mean and standard deviation  of 0.066  and ± 0.028 respectively  for CR of 2:1 and  classification accuracy of 80% on BCI Competition III Dataset 1.SNR of 60.12 dB for  16-bit resolution  EEG data. Inter-channel correlation of MEEG signals  was exploited with Low-rank + row-sparse – analysis prior (Gabor) [10],CS based recovery method yielded MSE of 0.041 for 50% Compression and 0.088 for 25% compression respectively  and classification accuracy of 80 % for compressed signal.</w:t>
      </w:r>
    </w:p>
    <w:p w:rsidR="0014733B" w:rsidRPr="00242734" w:rsidRDefault="0014733B" w:rsidP="0014733B">
      <w:pPr>
        <w:autoSpaceDE w:val="0"/>
        <w:autoSpaceDN w:val="0"/>
        <w:adjustRightInd w:val="0"/>
        <w:rPr>
          <w:rFonts w:ascii="Times-Roman" w:hAnsi="Times-Roman" w:cs="Times-Roman"/>
          <w:sz w:val="18"/>
        </w:rPr>
      </w:pPr>
    </w:p>
    <w:p w:rsidR="004006A7" w:rsidRDefault="00F50F6C" w:rsidP="00056496">
      <w:pPr>
        <w:autoSpaceDE w:val="0"/>
        <w:autoSpaceDN w:val="0"/>
        <w:adjustRightInd w:val="0"/>
        <w:jc w:val="both"/>
      </w:pPr>
      <w:r>
        <w:t>It was observed that b</w:t>
      </w:r>
      <w:r w:rsidR="0014733B" w:rsidRPr="00056496">
        <w:t>est basis selection [17]</w:t>
      </w:r>
      <w:r>
        <w:t xml:space="preserve"> strategy  using </w:t>
      </w:r>
      <w:r w:rsidR="0014733B" w:rsidRPr="00056496">
        <w:t xml:space="preserve">parameter based mother wavelet optimization </w:t>
      </w:r>
      <w:r>
        <w:t xml:space="preserve"> resulting</w:t>
      </w:r>
      <w:r w:rsidR="0014733B" w:rsidRPr="00056496">
        <w:t xml:space="preserve"> </w:t>
      </w:r>
      <w:r>
        <w:t xml:space="preserve">in significant </w:t>
      </w:r>
      <w:r w:rsidR="0014733B" w:rsidRPr="00056496">
        <w:t xml:space="preserve"> improvement of performance in compression with respect to DWT</w:t>
      </w:r>
      <w:r>
        <w:t xml:space="preserve"> </w:t>
      </w:r>
      <w:r w:rsidR="0014733B" w:rsidRPr="00056496">
        <w:t xml:space="preserve"> and </w:t>
      </w:r>
      <w:r>
        <w:t xml:space="preserve"> </w:t>
      </w:r>
      <w:r w:rsidR="0014733B" w:rsidRPr="00056496">
        <w:t xml:space="preserve">random selection of the mother wavelet </w:t>
      </w:r>
      <w:r w:rsidR="0014733B" w:rsidRPr="00056496">
        <w:lastRenderedPageBreak/>
        <w:t xml:space="preserve">but </w:t>
      </w:r>
      <w:r>
        <w:t xml:space="preserve"> was  tested  taking </w:t>
      </w:r>
      <w:r w:rsidR="0014733B" w:rsidRPr="00056496">
        <w:t xml:space="preserve"> </w:t>
      </w:r>
      <w:r>
        <w:t>db3 and Coiflet only.</w:t>
      </w:r>
      <w:r w:rsidR="0014733B" w:rsidRPr="00056496">
        <w:t xml:space="preserve"> For a CR of </w:t>
      </w:r>
      <w:r>
        <w:t xml:space="preserve">2:1 least </w:t>
      </w:r>
      <w:r w:rsidR="0014733B" w:rsidRPr="00056496">
        <w:t>PRD achieved was 0.6 [17] and increased with CR but other mother wavelets w</w:t>
      </w:r>
      <w:r>
        <w:t>ere not inspected.</w:t>
      </w:r>
    </w:p>
    <w:p w:rsidR="0014733B" w:rsidRPr="00056496" w:rsidRDefault="004E0B32" w:rsidP="00056496">
      <w:pPr>
        <w:autoSpaceDE w:val="0"/>
        <w:autoSpaceDN w:val="0"/>
        <w:adjustRightInd w:val="0"/>
        <w:jc w:val="both"/>
      </w:pPr>
      <w:r>
        <w:t xml:space="preserve">  Benchmark work proposed  for  </w:t>
      </w:r>
      <w:r w:rsidRPr="00056496">
        <w:t xml:space="preserve">best mother wavelet selection </w:t>
      </w:r>
      <w:r>
        <w:t xml:space="preserve">in [18] based on least </w:t>
      </w:r>
      <w:r w:rsidR="0014733B" w:rsidRPr="00056496">
        <w:t>PRD strategy to compress the E</w:t>
      </w:r>
      <w:r>
        <w:t>C</w:t>
      </w:r>
      <w:r w:rsidR="0014733B" w:rsidRPr="00056496">
        <w:t>G signal in DWT domain and achieved average values of  PRD ,CR and  SNR of 0.23, 15.2 and 66.96 respectively tested over single channel E</w:t>
      </w:r>
      <w:r>
        <w:t>C</w:t>
      </w:r>
      <w:r w:rsidR="0014733B" w:rsidRPr="00056496">
        <w:t>G 48-records of MIT-BIH arrhythmia database.. Trade-off for lower CR is the major limitation of this work for obtaining lower PRD values and energy consumption analysis was not done.</w:t>
      </w:r>
      <w:r>
        <w:t xml:space="preserve"> Evaluation for </w:t>
      </w:r>
      <w:r w:rsidR="0014733B" w:rsidRPr="00056496">
        <w:t xml:space="preserve">EEG signal was not </w:t>
      </w:r>
      <w:r>
        <w:t xml:space="preserve"> done.</w:t>
      </w:r>
    </w:p>
    <w:p w:rsidR="0014733B" w:rsidRPr="00056496" w:rsidRDefault="0014733B" w:rsidP="00056496">
      <w:pPr>
        <w:autoSpaceDE w:val="0"/>
        <w:autoSpaceDN w:val="0"/>
        <w:adjustRightInd w:val="0"/>
        <w:jc w:val="both"/>
      </w:pPr>
      <w:r w:rsidRPr="00056496">
        <w:t xml:space="preserve">             Sparse representation is a </w:t>
      </w:r>
      <w:r w:rsidR="00DA350B">
        <w:t>critical</w:t>
      </w:r>
      <w:r w:rsidR="00DA350B" w:rsidRPr="00056496">
        <w:t xml:space="preserve"> </w:t>
      </w:r>
      <w:r w:rsidR="00DA350B">
        <w:t>requisite</w:t>
      </w:r>
      <w:r w:rsidRPr="00056496">
        <w:t xml:space="preserve"> for  CS-based </w:t>
      </w:r>
      <w:r w:rsidR="00EC1CAE">
        <w:t xml:space="preserve">compression </w:t>
      </w:r>
      <w:r w:rsidRPr="00056496">
        <w:t xml:space="preserve">of </w:t>
      </w:r>
      <w:r w:rsidR="00EC1CAE">
        <w:t xml:space="preserve"> a</w:t>
      </w:r>
      <w:r w:rsidRPr="00056496">
        <w:t xml:space="preserve"> signal. CS theory suggests that if a signal is sparse or compressive, the original signal can be reconstructed by </w:t>
      </w:r>
      <w:r w:rsidR="00EC1CAE">
        <w:t xml:space="preserve">using only </w:t>
      </w:r>
      <w:r w:rsidRPr="00056496">
        <w:t xml:space="preserve">a few measured values [16] </w:t>
      </w:r>
      <w:r w:rsidR="00EC1CAE">
        <w:t>at     sub-nyquist  sampling rate</w:t>
      </w:r>
      <w:r w:rsidRPr="00056496">
        <w:t xml:space="preserve"> </w:t>
      </w:r>
      <w:r w:rsidR="00F95245">
        <w:t xml:space="preserve"> relative to </w:t>
      </w:r>
      <w:r w:rsidRPr="00056496">
        <w:t>conventional Shannon’s theorem .</w:t>
      </w:r>
    </w:p>
    <w:p w:rsidR="00784813" w:rsidRDefault="00784813" w:rsidP="0014733B">
      <w:pPr>
        <w:autoSpaceDE w:val="0"/>
        <w:autoSpaceDN w:val="0"/>
        <w:adjustRightInd w:val="0"/>
        <w:jc w:val="both"/>
      </w:pPr>
    </w:p>
    <w:p w:rsidR="0014733B" w:rsidRPr="00056496" w:rsidRDefault="00784813" w:rsidP="0014733B">
      <w:pPr>
        <w:autoSpaceDE w:val="0"/>
        <w:autoSpaceDN w:val="0"/>
        <w:adjustRightInd w:val="0"/>
        <w:jc w:val="both"/>
      </w:pPr>
      <w:r>
        <w:t>From the r</w:t>
      </w:r>
      <w:r w:rsidRPr="00056496">
        <w:t>eview</w:t>
      </w:r>
      <w:r w:rsidR="00A269B6">
        <w:t>,</w:t>
      </w:r>
      <w:r w:rsidRPr="00056496">
        <w:t xml:space="preserve"> </w:t>
      </w:r>
      <w:r>
        <w:t xml:space="preserve"> of  </w:t>
      </w:r>
      <w:r w:rsidR="0014733B" w:rsidRPr="00056496">
        <w:t xml:space="preserve">literature it can be seen that least </w:t>
      </w:r>
      <w:r>
        <w:t>N</w:t>
      </w:r>
      <w:r w:rsidR="0014733B" w:rsidRPr="00056496">
        <w:t>MSE reported is 0.041 for EEG compression in WBAN and further reduction of this metric makes the recovered signal very close to the source signal. Major motivation for this work is that  EEG wave in not sparse unlike EEG and further accurately reconstructed EEG signal results in avoiding false classification. This enables for medical diagnosis and analytical purposes.</w:t>
      </w:r>
    </w:p>
    <w:p w:rsidR="0014733B" w:rsidRPr="00056496" w:rsidRDefault="0014733B" w:rsidP="0014733B">
      <w:pPr>
        <w:autoSpaceDE w:val="0"/>
        <w:autoSpaceDN w:val="0"/>
        <w:adjustRightInd w:val="0"/>
        <w:jc w:val="both"/>
      </w:pPr>
    </w:p>
    <w:p w:rsidR="00482A74" w:rsidRPr="00142530" w:rsidRDefault="00482A74" w:rsidP="002D4E06">
      <w:pPr>
        <w:pStyle w:val="sectionhead1"/>
        <w:tabs>
          <w:tab w:val="clear" w:pos="1713"/>
          <w:tab w:val="num" w:pos="720"/>
        </w:tabs>
        <w:ind w:left="720"/>
        <w:rPr>
          <w:b/>
        </w:rPr>
      </w:pPr>
      <w:r w:rsidRPr="00142530">
        <w:rPr>
          <w:b/>
        </w:rPr>
        <w:t>PROBLEM STATEMENT</w:t>
      </w:r>
    </w:p>
    <w:p w:rsidR="00482A74" w:rsidRDefault="00482A74" w:rsidP="00482A74">
      <w:pPr>
        <w:ind w:firstLine="426"/>
        <w:jc w:val="both"/>
      </w:pPr>
      <w:r>
        <w:t xml:space="preserve">    EEG is non-stationary signal with varying characteristics for every block and  being  non-sparse in time or any other transform  domain like DCT, DWT domain, recovering high quality EEG signal is difficult to achieve using single mother wavelet based dictionary. EEG signal compression and recovery has to be done  with least error using  optimal dictionary. None of the above cited works in literature explored block adaptive sparsification approach to obtain optimal mother wavelet based dictionary  to achieve lower distortion , energy efficient compression.</w:t>
      </w:r>
    </w:p>
    <w:p w:rsidR="00D97553" w:rsidRDefault="00D97553" w:rsidP="00482A74">
      <w:pPr>
        <w:rPr>
          <w:b/>
        </w:rPr>
      </w:pPr>
    </w:p>
    <w:p w:rsidR="00482A74" w:rsidRPr="00142530" w:rsidRDefault="00482A74" w:rsidP="002D4E06">
      <w:pPr>
        <w:pStyle w:val="sectionhead1"/>
        <w:tabs>
          <w:tab w:val="clear" w:pos="1713"/>
          <w:tab w:val="num" w:pos="720"/>
        </w:tabs>
        <w:ind w:left="720"/>
        <w:rPr>
          <w:b/>
        </w:rPr>
      </w:pPr>
      <w:r w:rsidRPr="00142530">
        <w:rPr>
          <w:b/>
        </w:rPr>
        <w:t>PROPOSED SOLUTION</w:t>
      </w:r>
    </w:p>
    <w:p w:rsidR="00482A74" w:rsidRPr="002D4E06" w:rsidRDefault="00482A74" w:rsidP="00482A74">
      <w:pPr>
        <w:ind w:left="144" w:firstLine="720"/>
        <w:jc w:val="both"/>
      </w:pPr>
      <w:r>
        <w:t xml:space="preserve">EEG signal compression in WBAN has been effectively carried out by many significant works. Compression and recovery problems both for  single and multi-channel EEG signal using different [7-11] CS algorithms have been reported in literature. But the previous approach [10] obtained average NMSE of 0.041.To  further reduce error in recovered EEG signal this work proposes </w:t>
      </w:r>
      <w:r w:rsidRPr="002D4E06">
        <w:t>Adaptive Block Sparse Compressive Sensing (</w:t>
      </w:r>
      <w:r w:rsidR="00142530">
        <w:t>ASBCS</w:t>
      </w:r>
      <w:r w:rsidRPr="002D4E06">
        <w:t>) approach .</w:t>
      </w:r>
      <w:r w:rsidR="000E2C8E">
        <w:t>The scope of the proposed algorithm is limited to the digital CS domain.</w:t>
      </w:r>
    </w:p>
    <w:p w:rsidR="00482A74" w:rsidRDefault="00482A74" w:rsidP="00482A74">
      <w:pPr>
        <w:pStyle w:val="ListParagraph"/>
        <w:autoSpaceDE w:val="0"/>
        <w:autoSpaceDN w:val="0"/>
        <w:adjustRightInd w:val="0"/>
        <w:spacing w:after="0" w:line="240" w:lineRule="auto"/>
        <w:ind w:left="144"/>
        <w:jc w:val="both"/>
        <w:rPr>
          <w:rFonts w:ascii="Times New Roman" w:eastAsia="PMingLiU" w:hAnsi="Times New Roman" w:cs="Times New Roman"/>
          <w:color w:val="000000" w:themeColor="text1"/>
          <w:sz w:val="20"/>
          <w:szCs w:val="20"/>
          <w:lang w:val="en-US"/>
        </w:rPr>
      </w:pPr>
    </w:p>
    <w:p w:rsidR="00482A74" w:rsidRPr="002D4E06" w:rsidRDefault="00482A74" w:rsidP="002D4E06">
      <w:pPr>
        <w:ind w:left="144" w:firstLine="720"/>
        <w:jc w:val="both"/>
      </w:pPr>
    </w:p>
    <w:p w:rsidR="00E27F46" w:rsidRDefault="00E27F46" w:rsidP="002D4E06">
      <w:pPr>
        <w:ind w:left="144"/>
        <w:jc w:val="both"/>
      </w:pPr>
    </w:p>
    <w:p w:rsidR="00482A74" w:rsidRPr="002D4E06" w:rsidRDefault="00482A74" w:rsidP="002D4E06">
      <w:pPr>
        <w:ind w:left="144"/>
        <w:jc w:val="both"/>
      </w:pPr>
      <w:r w:rsidRPr="002D4E06">
        <w:t xml:space="preserve">In general CS theory implementation relies on three main requirements [3]:          </w:t>
      </w:r>
    </w:p>
    <w:p w:rsidR="00482A74" w:rsidRPr="002D4E06" w:rsidRDefault="00482A74" w:rsidP="002D4E06">
      <w:pPr>
        <w:ind w:left="144" w:firstLine="720"/>
        <w:jc w:val="both"/>
      </w:pPr>
      <w:r w:rsidRPr="002D4E06">
        <w:t xml:space="preserve">                                             </w:t>
      </w:r>
    </w:p>
    <w:p w:rsidR="00482A74" w:rsidRPr="002D4E06" w:rsidRDefault="00482A74" w:rsidP="002D4E06">
      <w:pPr>
        <w:ind w:left="144" w:firstLine="720"/>
        <w:jc w:val="both"/>
      </w:pPr>
      <w:r w:rsidRPr="002D4E06">
        <w:t xml:space="preserve">  (i)   Sparse </w:t>
      </w:r>
      <w:r w:rsidR="00E27F46">
        <w:t xml:space="preserve">signal </w:t>
      </w:r>
      <w:r w:rsidRPr="002D4E06">
        <w:t>representation</w:t>
      </w:r>
    </w:p>
    <w:p w:rsidR="00482A74" w:rsidRPr="002D4E06" w:rsidRDefault="00482A74" w:rsidP="002D4E06">
      <w:pPr>
        <w:ind w:left="144" w:firstLine="720"/>
        <w:jc w:val="both"/>
      </w:pPr>
      <w:r w:rsidRPr="002D4E06">
        <w:lastRenderedPageBreak/>
        <w:t xml:space="preserve">  (ii)  Mutual Incoherence Property (MIP)</w:t>
      </w:r>
    </w:p>
    <w:p w:rsidR="00482A74" w:rsidRPr="002D4E06" w:rsidRDefault="00482A74" w:rsidP="002D4E06">
      <w:pPr>
        <w:ind w:left="144" w:firstLine="720"/>
        <w:jc w:val="both"/>
      </w:pPr>
      <w:r w:rsidRPr="002D4E06">
        <w:t xml:space="preserve">  (iii) Non-linear reconstruction method.</w:t>
      </w:r>
    </w:p>
    <w:p w:rsidR="00482A74" w:rsidRDefault="00482A74" w:rsidP="00482A74">
      <w:pPr>
        <w:ind w:left="720" w:firstLine="720"/>
      </w:pPr>
    </w:p>
    <w:p w:rsidR="00482A74" w:rsidRDefault="00482A74" w:rsidP="002D4E06">
      <w:pPr>
        <w:ind w:left="144" w:firstLine="720"/>
        <w:jc w:val="both"/>
      </w:pPr>
      <w:r>
        <w:t>The proposed method addresses the sparsification requirement (i) of the CS theory.  Adaptive decomposition of the EEG signal has been performed  in the proposed algorithm to give the sparsest representation. Least PRD based adaptive decomposition method has been incorporated to find the optimal mother wavelet for the producing block-wise sparsest version of EEG signal. Proposed method explores daubechies mother wavelet dbi, where ‘i’ varies in the range of  1 to 45 and mother wavelet dbi which generates least PRD has been chosen for sparsification as given by (1).</w:t>
      </w:r>
    </w:p>
    <w:p w:rsidR="00482A74" w:rsidRDefault="00482A74" w:rsidP="002D4E06">
      <w:pPr>
        <w:ind w:left="144" w:firstLine="720"/>
        <w:jc w:val="both"/>
      </w:pPr>
      <w:r>
        <w:t xml:space="preserve"> </w:t>
      </w:r>
      <w:r w:rsidR="003A0C56">
        <w:t>P</w:t>
      </w:r>
      <w:r>
        <w:t xml:space="preserve">roposed </w:t>
      </w:r>
      <w:r w:rsidR="00142530">
        <w:t>ASBCS</w:t>
      </w:r>
      <w:r>
        <w:t xml:space="preserve"> algorithm </w:t>
      </w:r>
      <w:r w:rsidR="00732042">
        <w:t xml:space="preserve">for  compression and decompression of  EEG signal </w:t>
      </w:r>
      <w:r>
        <w:t>is illustrated in Figure 1.</w:t>
      </w:r>
      <w:r w:rsidR="004342A0">
        <w:t xml:space="preserve"> </w:t>
      </w:r>
      <w:r>
        <w:t xml:space="preserve"> </w:t>
      </w:r>
      <w:r w:rsidR="00414235">
        <w:t xml:space="preserve">Pre-recorded EEG signal of </w:t>
      </w:r>
      <w:r>
        <w:t>4096 samples [13-15] is read and stored as EEG segment. Elimination of  base-line wander and normalization of the EEG segment is done. Then divide the input EEG segment into  8 blocks  of size ,N=512 samples. Since EEG is non-sparse in any domain ,sparsify each block of EEG segment by selecting best mother wavelet by using least PRD based wavelet choice criterion .</w:t>
      </w:r>
      <w:r w:rsidRPr="001750D9">
        <w:t xml:space="preserve"> </w:t>
      </w:r>
      <w:r w:rsidRPr="002B6687">
        <w:t>In Sparsification stage threshold the DWT coefficients which are smaller than or equal to certain threshold value which gives significant or non-zero wavelet coefficients</w:t>
      </w:r>
      <w:r>
        <w:t xml:space="preserve"> as per  </w:t>
      </w:r>
      <w:r w:rsidRPr="002B6687">
        <w:t>.</w:t>
      </w:r>
      <w:r>
        <w:t xml:space="preserve">This completes the Adaptive decomposition of each EEG block to obtain sparsest version  as  in (1).The sparse EEG block is further compressed by Gaussian random sensing matrix  as in (2).The compressed  Single Measurement Vector (SMV) is encoded using static-Huffman  technique. </w:t>
      </w:r>
    </w:p>
    <w:p w:rsidR="00482A74" w:rsidRDefault="00482A74" w:rsidP="002D4E06">
      <w:pPr>
        <w:ind w:left="144" w:firstLine="720"/>
        <w:jc w:val="both"/>
      </w:pPr>
      <w:r>
        <w:t xml:space="preserve">Block –wise signal recovery is performed  by applying spgl1-solver  toolbox[].BPDN algorithm has been applied to obtain the sparsest representation of the EEG block under consideration, then IDWT is applied on each block by using the same dbi that was used at the compression end .The time-series sequence is further processed by spline interpolation technique to gain back the missing samples .check whether all the EEG blocks have been processed ,if not repeat the steps for consecutive blocks till the end. Concatenate the  outputs of spline interpolation phase and form reconstructed EEG segment of 4096 samples. Recovered EEG segment is passed through classifier which decides whether  it is epileptic or not. </w:t>
      </w:r>
    </w:p>
    <w:p w:rsidR="0014733B" w:rsidRDefault="0014733B" w:rsidP="0014733B">
      <w:pPr>
        <w:autoSpaceDE w:val="0"/>
        <w:autoSpaceDN w:val="0"/>
        <w:adjustRightInd w:val="0"/>
        <w:jc w:val="both"/>
        <w:rPr>
          <w:bCs/>
          <w:szCs w:val="18"/>
        </w:rPr>
      </w:pPr>
    </w:p>
    <w:p w:rsidR="00482A74" w:rsidRDefault="00482A74" w:rsidP="0014733B">
      <w:pPr>
        <w:autoSpaceDE w:val="0"/>
        <w:autoSpaceDN w:val="0"/>
        <w:adjustRightInd w:val="0"/>
        <w:jc w:val="both"/>
        <w:rPr>
          <w:bCs/>
          <w:szCs w:val="18"/>
        </w:rPr>
      </w:pPr>
    </w:p>
    <w:p w:rsidR="00482A74" w:rsidRDefault="00482A74" w:rsidP="0014733B">
      <w:pPr>
        <w:autoSpaceDE w:val="0"/>
        <w:autoSpaceDN w:val="0"/>
        <w:adjustRightInd w:val="0"/>
        <w:jc w:val="both"/>
        <w:rPr>
          <w:bCs/>
          <w:szCs w:val="18"/>
        </w:rPr>
      </w:pPr>
    </w:p>
    <w:p w:rsidR="00482A74" w:rsidRDefault="00482A74" w:rsidP="0014733B">
      <w:pPr>
        <w:autoSpaceDE w:val="0"/>
        <w:autoSpaceDN w:val="0"/>
        <w:adjustRightInd w:val="0"/>
        <w:jc w:val="both"/>
        <w:rPr>
          <w:bCs/>
          <w:szCs w:val="18"/>
        </w:rPr>
      </w:pPr>
    </w:p>
    <w:p w:rsidR="00482A74" w:rsidRDefault="00482A74" w:rsidP="0014733B">
      <w:pPr>
        <w:autoSpaceDE w:val="0"/>
        <w:autoSpaceDN w:val="0"/>
        <w:adjustRightInd w:val="0"/>
        <w:jc w:val="both"/>
        <w:rPr>
          <w:bCs/>
          <w:szCs w:val="18"/>
        </w:rPr>
      </w:pPr>
      <w:r>
        <w:rPr>
          <w:bCs/>
          <w:szCs w:val="18"/>
        </w:rPr>
        <w:tab/>
      </w:r>
    </w:p>
    <w:p w:rsidR="00E338EE" w:rsidRDefault="00E338EE" w:rsidP="00E338EE">
      <w:pPr>
        <w:tabs>
          <w:tab w:val="left" w:pos="3417"/>
        </w:tabs>
        <w:rPr>
          <w:sz w:val="18"/>
        </w:rPr>
      </w:pPr>
    </w:p>
    <w:p w:rsidR="00E338EE" w:rsidRDefault="00E338EE" w:rsidP="00E338EE">
      <w:pPr>
        <w:tabs>
          <w:tab w:val="left" w:pos="3417"/>
        </w:tabs>
        <w:rPr>
          <w:sz w:val="18"/>
        </w:rPr>
      </w:pPr>
    </w:p>
    <w:p w:rsidR="002D4E06" w:rsidRDefault="002D4E06"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622B85" w:rsidP="00E338EE">
      <w:pPr>
        <w:tabs>
          <w:tab w:val="left" w:pos="3417"/>
        </w:tabs>
      </w:pPr>
      <w:r w:rsidRPr="009243FB">
        <w:rPr>
          <w:bCs/>
          <w:noProof/>
          <w:szCs w:val="18"/>
        </w:rPr>
        <w:pict>
          <v:group id="_x0000_s1122" style="position:absolute;margin-left:-1.35pt;margin-top:9.4pt;width:226.35pt;height:562.9pt;z-index:251658240" coordorigin="6457,2818" coordsize="4586,11540">
            <v:group id="_x0000_s1123" style="position:absolute;left:6457;top:2818;width:4586;height:10437" coordorigin="2817,1329" coordsize="6319,12444">
              <v:rect id="_x0000_s1124" style="position:absolute;left:4047;top:11696;width:5087;height:506" strokecolor="#f79646" strokeweight="2.5pt">
                <v:shadow color="#868686"/>
                <v:textbox style="mso-next-textbox:#_x0000_s1124">
                  <w:txbxContent>
                    <w:p w:rsidR="00F027E0" w:rsidRPr="00482A74" w:rsidRDefault="00F027E0" w:rsidP="002D4E06">
                      <w:pPr>
                        <w:spacing w:after="160" w:line="259" w:lineRule="auto"/>
                        <w:jc w:val="center"/>
                        <w:rPr>
                          <w:sz w:val="18"/>
                        </w:rPr>
                      </w:pPr>
                      <w:r w:rsidRPr="00482A74">
                        <w:rPr>
                          <w:sz w:val="18"/>
                        </w:rPr>
                        <w:t>Spline-interpolation</w:t>
                      </w:r>
                    </w:p>
                  </w:txbxContent>
                </v:textbox>
              </v:rect>
              <v:rect id="_x0000_s1125" style="position:absolute;left:3892;top:1329;width:5244;height:567" strokecolor="#f79646" strokeweight="2.5pt">
                <v:shadow color="#868686"/>
                <v:textbox style="mso-next-textbox:#_x0000_s1125">
                  <w:txbxContent>
                    <w:p w:rsidR="00F027E0" w:rsidRPr="00482A74" w:rsidRDefault="00F027E0" w:rsidP="002D4E06">
                      <w:pPr>
                        <w:jc w:val="center"/>
                        <w:rPr>
                          <w:sz w:val="18"/>
                          <w:szCs w:val="18"/>
                        </w:rPr>
                      </w:pPr>
                      <w:r w:rsidRPr="00482A74">
                        <w:rPr>
                          <w:sz w:val="18"/>
                          <w:szCs w:val="18"/>
                        </w:rPr>
                        <w:t>Read EEG signal from a dataset</w:t>
                      </w:r>
                    </w:p>
                  </w:txbxContent>
                </v:textbox>
              </v:rect>
              <v:rect id="_x0000_s1126" style="position:absolute;left:3887;top:2272;width:5249;height:469" strokecolor="#f79646" strokeweight="2.5pt">
                <v:shadow color="#868686"/>
                <v:textbox style="mso-next-textbox:#_x0000_s1126">
                  <w:txbxContent>
                    <w:p w:rsidR="00F027E0" w:rsidRPr="00482A74" w:rsidRDefault="00F027E0" w:rsidP="002D4E06">
                      <w:pPr>
                        <w:jc w:val="center"/>
                        <w:rPr>
                          <w:sz w:val="14"/>
                        </w:rPr>
                      </w:pPr>
                      <w:r w:rsidRPr="00482A74">
                        <w:rPr>
                          <w:sz w:val="18"/>
                        </w:rPr>
                        <w:t>Baseline-wander removal and Normalization</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7" type="#_x0000_t67" style="position:absolute;left:6406;top:1908;width:150;height:364" strokecolor="#ffc000" strokeweight="2.5pt">
                <v:shadow color="#868686"/>
                <v:textbox style="layout-flow:vertical-ideographic"/>
              </v:shape>
              <v:rect id="_x0000_s1128" style="position:absolute;left:3887;top:3104;width:5247;height:467" strokecolor="#f79646" strokeweight="2.5pt">
                <v:shadow color="#868686"/>
                <v:textbox style="mso-next-textbox:#_x0000_s1128">
                  <w:txbxContent>
                    <w:p w:rsidR="00F027E0" w:rsidRPr="00482A74" w:rsidRDefault="00F027E0" w:rsidP="002D4E06">
                      <w:pPr>
                        <w:jc w:val="center"/>
                        <w:rPr>
                          <w:sz w:val="14"/>
                        </w:rPr>
                      </w:pPr>
                      <w:r w:rsidRPr="00482A74">
                        <w:rPr>
                          <w:sz w:val="18"/>
                        </w:rPr>
                        <w:t xml:space="preserve">Divide EEG segment into blocks </w:t>
                      </w:r>
                    </w:p>
                  </w:txbxContent>
                </v:textbox>
              </v:rect>
              <v:shape id="_x0000_s1129" type="#_x0000_t67" style="position:absolute;left:6427;top:2740;width:150;height:364" strokecolor="#ffc000" strokeweight="2.5pt">
                <v:shadow color="#868686"/>
                <v:textbox style="layout-flow:vertical-ideographic"/>
              </v:shape>
              <v:rect id="_x0000_s1130" style="position:absolute;left:3887;top:3971;width:5247;height:480" strokecolor="#f79646" strokeweight="2.5pt">
                <v:shadow color="#868686"/>
                <v:textbox style="mso-next-textbox:#_x0000_s1130">
                  <w:txbxContent>
                    <w:p w:rsidR="00F027E0" w:rsidRPr="00482A74" w:rsidRDefault="00F027E0" w:rsidP="002D4E06">
                      <w:pPr>
                        <w:jc w:val="center"/>
                        <w:rPr>
                          <w:sz w:val="14"/>
                        </w:rPr>
                      </w:pPr>
                      <w:r w:rsidRPr="00482A74">
                        <w:rPr>
                          <w:sz w:val="18"/>
                        </w:rPr>
                        <w:t xml:space="preserve">Time  to DWT domain conversion </w:t>
                      </w:r>
                    </w:p>
                    <w:p w:rsidR="00F027E0" w:rsidRDefault="00F027E0" w:rsidP="002D4E06">
                      <w:pPr>
                        <w:jc w:val="center"/>
                        <w:rPr>
                          <w:sz w:val="24"/>
                        </w:rPr>
                      </w:pPr>
                    </w:p>
                  </w:txbxContent>
                </v:textbox>
              </v:rect>
              <v:rect id="_x0000_s1131" style="position:absolute;left:3968;top:5684;width:5168;height:791" strokecolor="#f79646" strokeweight="2.5pt">
                <v:shadow color="#868686"/>
                <v:textbox style="mso-next-textbox:#_x0000_s1131">
                  <w:txbxContent>
                    <w:p w:rsidR="00F027E0" w:rsidRPr="00482A74" w:rsidRDefault="00F027E0" w:rsidP="002D4E06">
                      <w:pPr>
                        <w:jc w:val="center"/>
                        <w:rPr>
                          <w:sz w:val="18"/>
                        </w:rPr>
                      </w:pPr>
                      <w:r w:rsidRPr="00482A74">
                        <w:rPr>
                          <w:sz w:val="18"/>
                        </w:rPr>
                        <w:t>Adaptive selection of  least-PRD based best mother wavelet dbi(1- 45)</w:t>
                      </w:r>
                    </w:p>
                    <w:p w:rsidR="00F027E0" w:rsidRDefault="00F027E0" w:rsidP="002D4E06">
                      <w:pPr>
                        <w:jc w:val="center"/>
                      </w:pPr>
                    </w:p>
                  </w:txbxContent>
                </v:textbox>
              </v:rect>
              <v:shape id="_x0000_s1132" type="#_x0000_t67" style="position:absolute;left:6398;top:4451;width:150;height:364" strokecolor="#ffc000" strokeweight="2.5pt">
                <v:shadow color="#868686"/>
                <v:textbox style="layout-flow:vertical-ideographic"/>
              </v:shape>
              <v:rect id="_x0000_s1133" style="position:absolute;left:3968;top:6838;width:5089;height:680" strokecolor="#f79646" strokeweight="2.5pt">
                <v:shadow color="#868686"/>
                <v:textbox style="mso-next-textbox:#_x0000_s1133">
                  <w:txbxContent>
                    <w:p w:rsidR="00F027E0" w:rsidRPr="00482A74" w:rsidRDefault="00F027E0" w:rsidP="002D4E06">
                      <w:pPr>
                        <w:jc w:val="center"/>
                        <w:rPr>
                          <w:sz w:val="18"/>
                        </w:rPr>
                      </w:pPr>
                      <w:r w:rsidRPr="00482A74">
                        <w:rPr>
                          <w:sz w:val="18"/>
                        </w:rPr>
                        <w:t xml:space="preserve">Adaptive decomposition of EEG block using selected dbi </w:t>
                      </w:r>
                    </w:p>
                    <w:p w:rsidR="00F027E0" w:rsidRDefault="00F027E0" w:rsidP="002D4E06">
                      <w:pPr>
                        <w:jc w:val="center"/>
                      </w:pPr>
                    </w:p>
                  </w:txbxContent>
                </v:textbox>
              </v:rect>
              <v:shape id="_x0000_s1134" type="#_x0000_t67" style="position:absolute;left:6423;top:6475;width:150;height:363" strokecolor="#ffc000" strokeweight="2.5pt">
                <v:shadow color="#868686"/>
                <v:textbox style="layout-flow:vertical-ideographic"/>
              </v:shape>
              <v:shape id="_x0000_s1135" type="#_x0000_t67" style="position:absolute;left:6354;top:7518;width:150;height:364" strokecolor="#ffc000" strokeweight="2.5pt">
                <v:shadow color="#868686"/>
                <v:textbox style="layout-flow:vertical-ideographic"/>
              </v:shape>
              <v:shape id="_x0000_s1136" type="#_x0000_t67" style="position:absolute;left:6354;top:8491;width:150;height:364" strokecolor="#ffc000" strokeweight="2.5pt">
                <v:shadow color="#868686"/>
                <v:textbox style="layout-flow:vertical-ideographic"/>
              </v:shape>
              <v:rect id="_x0000_s1137" style="position:absolute;left:4049;top:7882;width:5006;height:608" strokecolor="#f79646" strokeweight="2.5pt">
                <v:shadow color="#868686"/>
                <v:textbox style="mso-next-textbox:#_x0000_s1137">
                  <w:txbxContent>
                    <w:p w:rsidR="00F027E0" w:rsidRPr="00482A74" w:rsidRDefault="00F027E0" w:rsidP="002D4E06">
                      <w:pPr>
                        <w:jc w:val="center"/>
                        <w:rPr>
                          <w:sz w:val="18"/>
                        </w:rPr>
                      </w:pPr>
                      <w:r w:rsidRPr="00482A74">
                        <w:rPr>
                          <w:sz w:val="18"/>
                        </w:rPr>
                        <w:t>Generate Gaussian Random Sensing Matrix</w:t>
                      </w:r>
                    </w:p>
                    <w:p w:rsidR="00F027E0" w:rsidRDefault="00F027E0" w:rsidP="002D4E06">
                      <w:pPr>
                        <w:jc w:val="center"/>
                      </w:pPr>
                    </w:p>
                  </w:txbxContent>
                </v:textbox>
              </v:rect>
              <v:shape id="_x0000_s1138" type="#_x0000_t67" style="position:absolute;left:6398;top:9306;width:150;height:363" strokecolor="#ffc000" strokeweight="2.5pt">
                <v:shadow color="#868686"/>
                <v:textbox style="layout-flow:vertical-ideographic"/>
              </v:shape>
              <v:rect id="_x0000_s1139" style="position:absolute;left:4049;top:9669;width:5011;height:730" strokecolor="#f79646" strokeweight="2.5pt">
                <v:shadow color="#868686"/>
                <v:textbox style="mso-next-textbox:#_x0000_s1139">
                  <w:txbxContent>
                    <w:p w:rsidR="00F027E0" w:rsidRPr="00482A74" w:rsidRDefault="00F027E0" w:rsidP="002D4E06">
                      <w:pPr>
                        <w:jc w:val="center"/>
                        <w:rPr>
                          <w:sz w:val="24"/>
                        </w:rPr>
                      </w:pPr>
                      <w:r w:rsidRPr="00482A74">
                        <w:rPr>
                          <w:sz w:val="18"/>
                        </w:rPr>
                        <w:t>Apply BPDN algorithm for block-wise recovery of sparse signal.</w:t>
                      </w:r>
                    </w:p>
                    <w:p w:rsidR="00F027E0" w:rsidRDefault="00F027E0" w:rsidP="002D4E06">
                      <w:pPr>
                        <w:jc w:val="center"/>
                      </w:pPr>
                    </w:p>
                  </w:txbxContent>
                </v:textbox>
              </v:rect>
              <v:rect id="_x0000_s1140" style="position:absolute;left:4049;top:10762;width:5006;height:554" strokecolor="#f79646" strokeweight="2.5pt">
                <v:shadow color="#868686"/>
                <v:textbox style="mso-next-textbox:#_x0000_s1140">
                  <w:txbxContent>
                    <w:p w:rsidR="00F027E0" w:rsidRPr="00482A74" w:rsidRDefault="00F027E0" w:rsidP="002D4E06">
                      <w:pPr>
                        <w:jc w:val="center"/>
                        <w:rPr>
                          <w:sz w:val="18"/>
                        </w:rPr>
                      </w:pPr>
                      <w:r w:rsidRPr="00482A74">
                        <w:rPr>
                          <w:sz w:val="18"/>
                        </w:rPr>
                        <w:t xml:space="preserve">Block-wise adaptive  IDWT </w:t>
                      </w:r>
                    </w:p>
                    <w:p w:rsidR="00F027E0" w:rsidRDefault="00F027E0" w:rsidP="002D4E06"/>
                  </w:txbxContent>
                </v:textbox>
              </v:rect>
              <v:shape id="_x0000_s1141" type="#_x0000_t67" style="position:absolute;left:6427;top:10399;width:150;height:363" strokecolor="#ffc000" strokeweight="2.5pt">
                <v:shadow color="#868686"/>
                <v:textbox style="layout-flow:vertical-ideographic"/>
              </v:shape>
              <v:shape id="_x0000_s1142" type="#_x0000_t67" style="position:absolute;left:6427;top:11316;width:150;height:294" strokecolor="#ffc000" strokeweight="2.5pt">
                <v:shadow color="#868686"/>
                <v:textbox style="layout-flow:vertical-ideographic"/>
              </v:shape>
              <v:shape id="_x0000_s1143" type="#_x0000_t67" style="position:absolute;left:6427;top:12192;width:126;height:377" strokecolor="#ffc000" strokeweight="2.5pt">
                <v:shadow color="#868686"/>
                <v:textbox style="layout-flow:vertical-ideographic"/>
              </v:shape>
              <v:shape id="_x0000_s1144" type="#_x0000_t67" style="position:absolute;left:6406;top:3606;width:150;height:365" strokecolor="#ffc000" strokeweight="2.5pt">
                <v:shadow color="#868686"/>
                <v:textbox style="layout-flow:vertical-ideographic"/>
              </v:shape>
              <v:rect id="_x0000_s1145" style="position:absolute;left:4049;top:8855;width:5011;height:451" strokecolor="#f79646" strokeweight="2.5pt">
                <v:shadow color="#868686"/>
                <v:textbox style="mso-next-textbox:#_x0000_s1145">
                  <w:txbxContent>
                    <w:p w:rsidR="00F027E0" w:rsidRPr="00482A74" w:rsidRDefault="00F027E0" w:rsidP="002D4E06">
                      <w:pPr>
                        <w:jc w:val="center"/>
                        <w:rPr>
                          <w:sz w:val="18"/>
                        </w:rPr>
                      </w:pPr>
                      <w:r w:rsidRPr="00482A74">
                        <w:rPr>
                          <w:sz w:val="18"/>
                        </w:rPr>
                        <w:t>Huffman encoding of compressed vector</w:t>
                      </w:r>
                    </w:p>
                    <w:p w:rsidR="00F027E0" w:rsidRDefault="00F027E0" w:rsidP="002D4E06">
                      <w:pPr>
                        <w:jc w:val="center"/>
                      </w:pPr>
                    </w:p>
                  </w:txbxContent>
                </v:textbox>
              </v:rect>
              <v:shapetype id="_x0000_t4" coordsize="21600,21600" o:spt="4" path="m10800,l,10800,10800,21600,21600,10800xe">
                <v:stroke joinstyle="miter"/>
                <v:path gradientshapeok="t" o:connecttype="rect" textboxrect="5400,5400,16200,16200"/>
              </v:shapetype>
              <v:shape id="_x0000_s1146" type="#_x0000_t4" style="position:absolute;left:5473;top:12569;width:2059;height:1204" strokecolor="#f79646" strokeweight="2.5pt">
                <v:shadow color="#868686"/>
                <v:textbox style="mso-next-textbox:#_x0000_s1146">
                  <w:txbxContent>
                    <w:p w:rsidR="00F027E0" w:rsidRPr="007A7AB6" w:rsidRDefault="00F027E0" w:rsidP="002D4E06">
                      <w:pPr>
                        <w:rPr>
                          <w:sz w:val="22"/>
                        </w:rPr>
                      </w:pPr>
                      <w:r>
                        <w:rPr>
                          <w:sz w:val="16"/>
                        </w:rPr>
                        <w:t>All Blocks</w:t>
                      </w:r>
                      <w:r w:rsidRPr="00482A74">
                        <w:rPr>
                          <w:sz w:val="18"/>
                        </w:rPr>
                        <w:t>?</w:t>
                      </w:r>
                    </w:p>
                  </w:txbxContent>
                </v:textbox>
              </v:shape>
              <v:shapetype id="_x0000_t32" coordsize="21600,21600" o:spt="32" o:oned="t" path="m,l21600,21600e" filled="f">
                <v:path arrowok="t" fillok="f" o:connecttype="none"/>
                <o:lock v:ext="edit" shapetype="t"/>
              </v:shapetype>
              <v:shape id="_x0000_s1147" type="#_x0000_t32" style="position:absolute;left:2817;top:13200;width:2656;height:0;flip:x" o:connectortype="straight" strokecolor="#e36c0a" strokeweight="2pt"/>
              <v:rect id="_x0000_s1148" style="position:absolute;left:3887;top:4815;width:5247;height:492" strokecolor="#f79646" strokeweight="2.5pt">
                <v:shadow color="#868686"/>
                <v:textbox style="mso-next-textbox:#_x0000_s1148">
                  <w:txbxContent>
                    <w:p w:rsidR="00F027E0" w:rsidRPr="00482A74" w:rsidRDefault="00F027E0" w:rsidP="002D4E06">
                      <w:pPr>
                        <w:jc w:val="center"/>
                        <w:rPr>
                          <w:sz w:val="16"/>
                        </w:rPr>
                      </w:pPr>
                      <w:r w:rsidRPr="00482A74">
                        <w:rPr>
                          <w:sz w:val="16"/>
                        </w:rPr>
                        <w:t>Select J</w:t>
                      </w:r>
                      <w:r w:rsidRPr="00482A74">
                        <w:rPr>
                          <w:sz w:val="16"/>
                          <w:vertAlign w:val="superscript"/>
                        </w:rPr>
                        <w:t xml:space="preserve">th </w:t>
                      </w:r>
                      <w:r w:rsidRPr="00482A74">
                        <w:rPr>
                          <w:sz w:val="16"/>
                        </w:rPr>
                        <w:t xml:space="preserve"> EEG</w:t>
                      </w:r>
                      <w:r w:rsidRPr="00482A74">
                        <w:rPr>
                          <w:sz w:val="16"/>
                          <w:vertAlign w:val="superscript"/>
                        </w:rPr>
                        <w:t xml:space="preserve"> </w:t>
                      </w:r>
                      <w:r w:rsidRPr="00482A74">
                        <w:rPr>
                          <w:sz w:val="16"/>
                        </w:rPr>
                        <w:t>block</w:t>
                      </w:r>
                    </w:p>
                  </w:txbxContent>
                </v:textbox>
              </v:rect>
              <v:shape id="_x0000_s1149" type="#_x0000_t32" style="position:absolute;left:2817;top:4979;width:77;height:8220;flip:y" o:connectortype="straight" strokecolor="#e36c0a" strokeweight="2pt"/>
              <v:shape id="_x0000_s1150" type="#_x0000_t32" style="position:absolute;left:2817;top:4979;width:1038;height:1" o:connectortype="straight" strokecolor="#e36c0a" strokeweight="2pt">
                <v:stroke endarrow="block"/>
              </v:shape>
              <v:shape id="_x0000_s1151" type="#_x0000_t67" style="position:absolute;left:6406;top:5319;width:150;height:365" strokecolor="#ffc000" strokeweight="2.5pt">
                <v:shadow color="#868686"/>
                <v:textbox style="layout-flow:vertical-ideographic"/>
              </v:shape>
            </v:group>
            <v:oval id="_x0000_s1152" style="position:absolute;left:8634;top:13741;width:1010;height:617" fillcolor="#f79646" strokecolor="#f2f2f2" strokeweight="3pt">
              <v:shadow on="t" type="perspective" color="#974706" opacity=".5" offset="1pt" offset2="-1pt"/>
              <v:textbox style="mso-next-textbox:#_x0000_s1152">
                <w:txbxContent>
                  <w:p w:rsidR="00F027E0" w:rsidRDefault="00F027E0" w:rsidP="002D4E06">
                    <w:r>
                      <w:t>Stop</w:t>
                    </w:r>
                  </w:p>
                </w:txbxContent>
              </v:textbox>
            </v:oval>
            <v:shape id="_x0000_s1153" type="#_x0000_t32" style="position:absolute;left:9133;top:13255;width:12;height:486;flip:x" o:connectortype="straight" strokecolor="#e36c0a" strokeweight="2.25pt">
              <v:stroke endarrow="block"/>
              <v:shadow type="perspective" color="#974706" opacity=".5" offset="1pt" offset2="-1pt"/>
            </v:shape>
          </v:group>
        </w:pict>
      </w: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2D4E06" w:rsidRDefault="002D4E06"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0A37CD" w:rsidRDefault="000A37CD" w:rsidP="00E338EE">
      <w:pPr>
        <w:tabs>
          <w:tab w:val="left" w:pos="3417"/>
        </w:tabs>
      </w:pPr>
    </w:p>
    <w:p w:rsidR="00CB66B9" w:rsidRDefault="00CB66B9" w:rsidP="00E338EE">
      <w:pPr>
        <w:tabs>
          <w:tab w:val="left" w:pos="3417"/>
        </w:tabs>
      </w:pPr>
    </w:p>
    <w:p w:rsidR="0061108E" w:rsidRDefault="0061108E" w:rsidP="00E338EE">
      <w:pPr>
        <w:tabs>
          <w:tab w:val="left" w:pos="3417"/>
        </w:tabs>
      </w:pPr>
    </w:p>
    <w:p w:rsidR="0061108E" w:rsidRDefault="0061108E" w:rsidP="00E338EE">
      <w:pPr>
        <w:tabs>
          <w:tab w:val="left" w:pos="3417"/>
        </w:tabs>
      </w:pPr>
    </w:p>
    <w:p w:rsidR="0061108E" w:rsidRDefault="0061108E" w:rsidP="00E338EE">
      <w:pPr>
        <w:tabs>
          <w:tab w:val="left" w:pos="3417"/>
        </w:tabs>
      </w:pPr>
    </w:p>
    <w:p w:rsidR="0061108E" w:rsidRDefault="0061108E" w:rsidP="00E338EE">
      <w:pPr>
        <w:tabs>
          <w:tab w:val="left" w:pos="3417"/>
        </w:tabs>
      </w:pPr>
      <w:r>
        <w:t xml:space="preserve">                              </w:t>
      </w:r>
    </w:p>
    <w:p w:rsidR="0061108E" w:rsidRDefault="0061108E" w:rsidP="00E338EE">
      <w:pPr>
        <w:tabs>
          <w:tab w:val="left" w:pos="3417"/>
        </w:tabs>
      </w:pPr>
      <w:r>
        <w:t xml:space="preserve">                               </w:t>
      </w:r>
      <w:r w:rsidRPr="0061108E">
        <w:rPr>
          <w:sz w:val="18"/>
        </w:rPr>
        <w:t>NO</w:t>
      </w:r>
    </w:p>
    <w:p w:rsidR="0061108E" w:rsidRDefault="0061108E" w:rsidP="00E338EE">
      <w:pPr>
        <w:tabs>
          <w:tab w:val="left" w:pos="3417"/>
        </w:tabs>
      </w:pPr>
    </w:p>
    <w:p w:rsidR="0061108E" w:rsidRDefault="0061108E" w:rsidP="00E338EE">
      <w:pPr>
        <w:tabs>
          <w:tab w:val="left" w:pos="3417"/>
        </w:tabs>
      </w:pPr>
    </w:p>
    <w:p w:rsidR="0061108E" w:rsidRDefault="0061108E" w:rsidP="00E338EE">
      <w:pPr>
        <w:tabs>
          <w:tab w:val="left" w:pos="3417"/>
        </w:tabs>
      </w:pPr>
    </w:p>
    <w:p w:rsidR="0061108E" w:rsidRDefault="0061108E" w:rsidP="00E338EE">
      <w:pPr>
        <w:tabs>
          <w:tab w:val="left" w:pos="3417"/>
        </w:tabs>
      </w:pPr>
      <w:r>
        <w:t xml:space="preserve">                                                               </w:t>
      </w:r>
      <w:r w:rsidRPr="0061108E">
        <w:rPr>
          <w:sz w:val="18"/>
        </w:rPr>
        <w:t>YES</w:t>
      </w:r>
    </w:p>
    <w:p w:rsidR="0061108E" w:rsidRDefault="0061108E" w:rsidP="00E338EE">
      <w:pPr>
        <w:tabs>
          <w:tab w:val="left" w:pos="3417"/>
        </w:tabs>
      </w:pPr>
    </w:p>
    <w:p w:rsidR="0061108E" w:rsidRDefault="0061108E" w:rsidP="00E338EE">
      <w:pPr>
        <w:tabs>
          <w:tab w:val="left" w:pos="3417"/>
        </w:tabs>
      </w:pPr>
    </w:p>
    <w:p w:rsidR="0061108E" w:rsidRDefault="0061108E" w:rsidP="00E338EE">
      <w:pPr>
        <w:tabs>
          <w:tab w:val="left" w:pos="3417"/>
        </w:tabs>
      </w:pPr>
    </w:p>
    <w:p w:rsidR="0061108E" w:rsidRDefault="00622B85" w:rsidP="00E338EE">
      <w:pPr>
        <w:tabs>
          <w:tab w:val="left" w:pos="3417"/>
        </w:tabs>
      </w:pPr>
      <w:r>
        <w:t xml:space="preserve">                      Yes</w:t>
      </w:r>
    </w:p>
    <w:p w:rsidR="0061108E" w:rsidRDefault="0061108E" w:rsidP="00E338EE">
      <w:pPr>
        <w:tabs>
          <w:tab w:val="left" w:pos="3417"/>
        </w:tabs>
      </w:pPr>
    </w:p>
    <w:p w:rsidR="0061108E" w:rsidRDefault="0061108E" w:rsidP="00E338EE">
      <w:pPr>
        <w:tabs>
          <w:tab w:val="left" w:pos="3417"/>
        </w:tabs>
      </w:pPr>
    </w:p>
    <w:p w:rsidR="00622B85" w:rsidRDefault="00622B85" w:rsidP="00E338EE">
      <w:pPr>
        <w:tabs>
          <w:tab w:val="left" w:pos="3417"/>
        </w:tabs>
      </w:pPr>
    </w:p>
    <w:p w:rsidR="00622B85" w:rsidRDefault="00622B85" w:rsidP="00E338EE">
      <w:pPr>
        <w:tabs>
          <w:tab w:val="left" w:pos="3417"/>
        </w:tabs>
      </w:pPr>
      <w:r>
        <w:t xml:space="preserve">                                                           No</w:t>
      </w:r>
    </w:p>
    <w:p w:rsidR="00622B85" w:rsidRDefault="00622B85" w:rsidP="00E338EE">
      <w:pPr>
        <w:tabs>
          <w:tab w:val="left" w:pos="3417"/>
        </w:tabs>
      </w:pPr>
    </w:p>
    <w:p w:rsidR="00622B85" w:rsidRDefault="00622B85" w:rsidP="00E338EE">
      <w:pPr>
        <w:tabs>
          <w:tab w:val="left" w:pos="3417"/>
        </w:tabs>
      </w:pPr>
    </w:p>
    <w:p w:rsidR="00622B85" w:rsidRDefault="00622B85" w:rsidP="00E338EE">
      <w:pPr>
        <w:tabs>
          <w:tab w:val="left" w:pos="3417"/>
        </w:tabs>
      </w:pPr>
    </w:p>
    <w:p w:rsidR="00EF474C" w:rsidRDefault="00EF474C" w:rsidP="00E338EE">
      <w:pPr>
        <w:tabs>
          <w:tab w:val="left" w:pos="3417"/>
        </w:tabs>
      </w:pPr>
    </w:p>
    <w:p w:rsidR="00EF474C" w:rsidRDefault="00EF474C" w:rsidP="00E338EE">
      <w:pPr>
        <w:tabs>
          <w:tab w:val="left" w:pos="3417"/>
        </w:tabs>
      </w:pPr>
    </w:p>
    <w:p w:rsidR="00E338EE" w:rsidRPr="00E338EE" w:rsidRDefault="00E338EE" w:rsidP="00E338EE">
      <w:pPr>
        <w:tabs>
          <w:tab w:val="left" w:pos="3417"/>
        </w:tabs>
      </w:pPr>
      <w:r w:rsidRPr="00E338EE">
        <w:t xml:space="preserve">Figure 1 : </w:t>
      </w:r>
      <w:r w:rsidRPr="00D251CB">
        <w:rPr>
          <w:b/>
        </w:rPr>
        <w:t xml:space="preserve">Proposed </w:t>
      </w:r>
      <w:r w:rsidR="00142530" w:rsidRPr="00D251CB">
        <w:rPr>
          <w:b/>
        </w:rPr>
        <w:t>ASBCS</w:t>
      </w:r>
      <w:r w:rsidRPr="00D251CB">
        <w:rPr>
          <w:b/>
        </w:rPr>
        <w:t xml:space="preserve"> algorithm</w:t>
      </w:r>
    </w:p>
    <w:p w:rsidR="00482A74" w:rsidRDefault="00482A74" w:rsidP="0014733B">
      <w:pPr>
        <w:autoSpaceDE w:val="0"/>
        <w:autoSpaceDN w:val="0"/>
        <w:adjustRightInd w:val="0"/>
        <w:jc w:val="both"/>
        <w:rPr>
          <w:bCs/>
          <w:szCs w:val="18"/>
        </w:rPr>
      </w:pPr>
    </w:p>
    <w:p w:rsidR="00482A74" w:rsidRDefault="00482A74" w:rsidP="0014733B">
      <w:pPr>
        <w:autoSpaceDE w:val="0"/>
        <w:autoSpaceDN w:val="0"/>
        <w:adjustRightInd w:val="0"/>
        <w:jc w:val="both"/>
        <w:rPr>
          <w:bCs/>
          <w:szCs w:val="18"/>
        </w:rPr>
      </w:pPr>
    </w:p>
    <w:p w:rsidR="00482A74" w:rsidRDefault="00482A74" w:rsidP="0014733B">
      <w:pPr>
        <w:autoSpaceDE w:val="0"/>
        <w:autoSpaceDN w:val="0"/>
        <w:adjustRightInd w:val="0"/>
        <w:jc w:val="both"/>
        <w:rPr>
          <w:bCs/>
          <w:szCs w:val="18"/>
        </w:rPr>
      </w:pPr>
    </w:p>
    <w:p w:rsidR="002D4E06" w:rsidRDefault="002D4E06" w:rsidP="0014733B">
      <w:pPr>
        <w:autoSpaceDE w:val="0"/>
        <w:autoSpaceDN w:val="0"/>
        <w:adjustRightInd w:val="0"/>
        <w:jc w:val="both"/>
        <w:rPr>
          <w:bCs/>
          <w:szCs w:val="18"/>
        </w:rPr>
      </w:pPr>
    </w:p>
    <w:p w:rsidR="00412C0F" w:rsidRDefault="00412C0F" w:rsidP="0014733B">
      <w:pPr>
        <w:autoSpaceDE w:val="0"/>
        <w:autoSpaceDN w:val="0"/>
        <w:adjustRightInd w:val="0"/>
        <w:jc w:val="both"/>
        <w:rPr>
          <w:bCs/>
          <w:szCs w:val="18"/>
        </w:rPr>
      </w:pPr>
    </w:p>
    <w:p w:rsidR="002D4E06" w:rsidRDefault="002D4E06" w:rsidP="0014733B">
      <w:pPr>
        <w:autoSpaceDE w:val="0"/>
        <w:autoSpaceDN w:val="0"/>
        <w:adjustRightInd w:val="0"/>
        <w:jc w:val="both"/>
        <w:rPr>
          <w:bCs/>
          <w:szCs w:val="18"/>
        </w:rPr>
      </w:pPr>
    </w:p>
    <w:p w:rsidR="00AF6AB8" w:rsidRPr="00C3529E" w:rsidRDefault="00AF6AB8" w:rsidP="00AF6AB8">
      <w:pPr>
        <w:jc w:val="both"/>
        <w:rPr>
          <w:b/>
          <w:i/>
        </w:rPr>
      </w:pPr>
      <w:r w:rsidRPr="00C3529E">
        <w:rPr>
          <w:b/>
          <w:i/>
        </w:rPr>
        <w:t xml:space="preserve">Mathematical model of the proposed </w:t>
      </w:r>
      <w:r w:rsidR="00142530">
        <w:rPr>
          <w:b/>
          <w:i/>
        </w:rPr>
        <w:t>ASBCS</w:t>
      </w:r>
      <w:r w:rsidRPr="00C3529E">
        <w:rPr>
          <w:b/>
          <w:i/>
        </w:rPr>
        <w:t xml:space="preserve"> algorithm </w:t>
      </w:r>
    </w:p>
    <w:p w:rsidR="00AF6AB8" w:rsidRDefault="00AF6AB8" w:rsidP="00AF6AB8">
      <w:pPr>
        <w:rPr>
          <w:b/>
        </w:rPr>
      </w:pPr>
    </w:p>
    <w:p w:rsidR="00AF6AB8" w:rsidRPr="00AF6AB8" w:rsidRDefault="00AF6AB8" w:rsidP="00AF6AB8">
      <w:pPr>
        <w:rPr>
          <w:b/>
        </w:rPr>
      </w:pPr>
      <w:r w:rsidRPr="00AF6AB8">
        <w:rPr>
          <w:b/>
        </w:rPr>
        <w:t>Compression Phase:</w:t>
      </w:r>
    </w:p>
    <w:p w:rsidR="00AF6AB8" w:rsidRDefault="00AF6AB8" w:rsidP="00AF6AB8">
      <w:pPr>
        <w:jc w:val="both"/>
        <w:rPr>
          <w:b/>
        </w:rPr>
      </w:pPr>
      <w:r w:rsidRPr="00DB10F4">
        <w:tab/>
      </w:r>
      <w:r w:rsidRPr="00DB10F4">
        <w:rPr>
          <w:b/>
        </w:rPr>
        <w:t xml:space="preserve"> </w:t>
      </w:r>
    </w:p>
    <w:p w:rsidR="00AF6AB8" w:rsidRDefault="00AF6AB8" w:rsidP="00AF6AB8">
      <w:pPr>
        <w:ind w:firstLine="720"/>
        <w:jc w:val="both"/>
      </w:pPr>
      <w:r w:rsidRPr="00DB10F4">
        <w:rPr>
          <w:b/>
        </w:rPr>
        <w:t>X</w:t>
      </w:r>
      <w:r w:rsidRPr="00DB10F4">
        <w:rPr>
          <w:b/>
          <w:vertAlign w:val="subscript"/>
        </w:rPr>
        <w:t xml:space="preserve">EEG </w:t>
      </w:r>
      <w:r w:rsidRPr="00DB10F4">
        <w:rPr>
          <w:b/>
        </w:rPr>
        <w:t>=  Ψ</w:t>
      </w:r>
      <w:r w:rsidRPr="00DB10F4">
        <w:rPr>
          <w:b/>
          <w:vertAlign w:val="subscript"/>
        </w:rPr>
        <w:t>SP</w:t>
      </w:r>
      <w:r w:rsidRPr="00DB10F4">
        <w:rPr>
          <w:b/>
        </w:rPr>
        <w:t xml:space="preserve">  A</w:t>
      </w:r>
      <w:r w:rsidRPr="00DB10F4">
        <w:t xml:space="preserve">   </w:t>
      </w:r>
      <w:r>
        <w:t xml:space="preserve"> </w:t>
      </w:r>
      <w:r w:rsidRPr="00DB10F4">
        <w:tab/>
      </w:r>
      <w:r w:rsidRPr="00DB10F4">
        <w:tab/>
      </w:r>
      <w:r w:rsidRPr="00DB10F4">
        <w:tab/>
        <w:t xml:space="preserve"> (1</w:t>
      </w:r>
      <w:r>
        <w:t xml:space="preserve"> a</w:t>
      </w:r>
      <w:r w:rsidRPr="00DB10F4">
        <w:t>)</w:t>
      </w:r>
    </w:p>
    <w:p w:rsidR="00AF6AB8" w:rsidRPr="00DB10F4" w:rsidRDefault="00AF6AB8" w:rsidP="00AF6AB8">
      <w:pPr>
        <w:jc w:val="both"/>
      </w:pPr>
      <w:r w:rsidRPr="00DB10F4">
        <w:t>where,</w:t>
      </w:r>
    </w:p>
    <w:p w:rsidR="00AF6AB8" w:rsidRPr="00DB10F4" w:rsidRDefault="00AF6AB8" w:rsidP="00AF6AB8">
      <w:pPr>
        <w:tabs>
          <w:tab w:val="left" w:pos="2562"/>
        </w:tabs>
        <w:jc w:val="both"/>
      </w:pPr>
      <w:r w:rsidRPr="00DB10F4">
        <w:t xml:space="preserve">           </w:t>
      </w:r>
      <w:r>
        <w:t xml:space="preserve"> </w:t>
      </w:r>
      <w:r w:rsidRPr="00DB10F4">
        <w:t xml:space="preserve">  </w:t>
      </w:r>
      <w:r w:rsidRPr="00DB10F4">
        <w:rPr>
          <w:b/>
        </w:rPr>
        <w:t>Ψ</w:t>
      </w:r>
      <w:r w:rsidRPr="00DB10F4">
        <w:rPr>
          <w:b/>
          <w:sz w:val="14"/>
        </w:rPr>
        <w:t>SP</w:t>
      </w:r>
      <w:r w:rsidRPr="00DB10F4">
        <w:t xml:space="preserve"> : </w:t>
      </w:r>
      <w:r>
        <w:t xml:space="preserve">Adaptive </w:t>
      </w:r>
      <w:r w:rsidRPr="00DB10F4">
        <w:t>dictionary.</w:t>
      </w:r>
    </w:p>
    <w:p w:rsidR="00AF6AB8" w:rsidRPr="00DB10F4" w:rsidRDefault="00AF6AB8" w:rsidP="00AF6AB8">
      <w:pPr>
        <w:tabs>
          <w:tab w:val="left" w:pos="2562"/>
        </w:tabs>
        <w:jc w:val="both"/>
      </w:pPr>
      <w:r w:rsidRPr="00DB10F4">
        <w:t xml:space="preserve">              A  : </w:t>
      </w:r>
      <w:r>
        <w:t>RAW EEG signal coefficient vector</w:t>
      </w:r>
      <w:r w:rsidRPr="00DB10F4">
        <w:t>.</w:t>
      </w:r>
    </w:p>
    <w:p w:rsidR="00AF6AB8" w:rsidRPr="00DB10F4" w:rsidRDefault="00AF6AB8" w:rsidP="00AF6AB8">
      <w:pPr>
        <w:tabs>
          <w:tab w:val="left" w:pos="2562"/>
        </w:tabs>
        <w:jc w:val="both"/>
      </w:pPr>
      <w:r w:rsidRPr="00DB10F4">
        <w:t xml:space="preserve">              X </w:t>
      </w:r>
      <w:r w:rsidRPr="00DB10F4">
        <w:rPr>
          <w:b/>
          <w:vertAlign w:val="subscript"/>
        </w:rPr>
        <w:t xml:space="preserve">EEG </w:t>
      </w:r>
      <w:r w:rsidRPr="00DB10F4">
        <w:t>:</w:t>
      </w:r>
      <w:r>
        <w:t>S</w:t>
      </w:r>
      <w:r w:rsidRPr="00DB10F4">
        <w:t>parse EEG vector.</w:t>
      </w:r>
    </w:p>
    <w:p w:rsidR="00AF6AB8" w:rsidRPr="00DB10F4" w:rsidRDefault="00AF6AB8" w:rsidP="00C578C2">
      <w:pPr>
        <w:ind w:left="144" w:firstLine="720"/>
        <w:jc w:val="both"/>
      </w:pPr>
    </w:p>
    <w:p w:rsidR="00AF6AB8" w:rsidRPr="00DB10F4" w:rsidRDefault="00AF6AB8" w:rsidP="002E2F71">
      <w:pPr>
        <w:ind w:left="144" w:firstLine="720"/>
        <w:jc w:val="both"/>
      </w:pPr>
      <w:r w:rsidRPr="00C578C2">
        <w:t>Ψ</w:t>
      </w:r>
      <w:r w:rsidRPr="002E2F71">
        <w:rPr>
          <w:sz w:val="22"/>
          <w:vertAlign w:val="subscript"/>
        </w:rPr>
        <w:t>SP</w:t>
      </w:r>
      <w:r w:rsidRPr="00C578C2">
        <w:t xml:space="preserve"> </w:t>
      </w:r>
      <w:r w:rsidRPr="00DB10F4">
        <w:t xml:space="preserve">is </w:t>
      </w:r>
      <w:r w:rsidRPr="00C578C2">
        <w:t xml:space="preserve">chosen by </w:t>
      </w:r>
      <w:r w:rsidR="0097786E">
        <w:t xml:space="preserve">changing </w:t>
      </w:r>
      <w:r w:rsidRPr="00C578C2">
        <w:t xml:space="preserve">DWT daubechies dbi with index ‘i’ varying between   1 to 45 and subsequently checking its PRD value for each ‘i’. ΨSP </w:t>
      </w:r>
      <w:r w:rsidRPr="00DB10F4">
        <w:t xml:space="preserve"> which transforms raw EEG signal into least number of non-zero coefficients is chosen as</w:t>
      </w:r>
      <w:r w:rsidR="00511211">
        <w:t xml:space="preserve"> best </w:t>
      </w:r>
      <w:r w:rsidRPr="00DB10F4">
        <w:t xml:space="preserve"> mother wavelet for </w:t>
      </w:r>
      <w:r w:rsidR="007B3A6E">
        <w:t xml:space="preserve">the </w:t>
      </w:r>
      <w:r w:rsidRPr="00DB10F4">
        <w:t>respective block.</w:t>
      </w:r>
    </w:p>
    <w:p w:rsidR="00AF6AB8" w:rsidRDefault="003E2E7F" w:rsidP="00C578C2">
      <w:pPr>
        <w:ind w:left="144" w:firstLine="720"/>
        <w:jc w:val="both"/>
      </w:pPr>
      <w:r>
        <w:t>M</w:t>
      </w:r>
      <w:r w:rsidRPr="00DB10F4">
        <w:t xml:space="preserve">inimum PRD is computed </w:t>
      </w:r>
      <w:r>
        <w:t>f</w:t>
      </w:r>
      <w:r w:rsidR="00AF6AB8" w:rsidRPr="00DB10F4">
        <w:t xml:space="preserve">or each </w:t>
      </w:r>
      <w:r w:rsidR="00AF6AB8">
        <w:t>EEG</w:t>
      </w:r>
      <w:r w:rsidR="00AF6AB8" w:rsidRPr="00DB10F4">
        <w:t xml:space="preserve"> block of 512 </w:t>
      </w:r>
      <w:r>
        <w:t xml:space="preserve">samples </w:t>
      </w:r>
      <w:r w:rsidR="00AF6AB8" w:rsidRPr="00DB10F4">
        <w:t xml:space="preserve">and its corresponding dBi is used for generation of </w:t>
      </w:r>
      <w:r w:rsidR="000740AF">
        <w:t>adaptive dictionary</w:t>
      </w:r>
      <w:r w:rsidR="00AF6AB8" w:rsidRPr="00DB10F4">
        <w:t xml:space="preserve"> </w:t>
      </w:r>
      <w:r w:rsidR="00AF6AB8" w:rsidRPr="00C578C2">
        <w:t xml:space="preserve">Ψsp </w:t>
      </w:r>
      <w:r w:rsidR="00AF6AB8" w:rsidRPr="00DB10F4">
        <w:t xml:space="preserve">and is then applied over </w:t>
      </w:r>
      <w:r w:rsidR="00AF6AB8">
        <w:t>EEG</w:t>
      </w:r>
      <w:r w:rsidR="00AF6AB8" w:rsidRPr="00DB10F4">
        <w:t xml:space="preserve"> block under consideration.</w:t>
      </w:r>
      <w:r w:rsidR="00AF6AB8" w:rsidRPr="003D3583">
        <w:t xml:space="preserve"> </w:t>
      </w:r>
      <w:r w:rsidR="00AF6AB8" w:rsidRPr="00382BDF">
        <w:t xml:space="preserve">The wavelet coefficients which are smaller than the threshold (TH) </w:t>
      </w:r>
      <w:r w:rsidR="00AF6AB8">
        <w:t>are</w:t>
      </w:r>
      <w:r w:rsidR="00AF6AB8" w:rsidRPr="00382BDF">
        <w:t xml:space="preserve"> zeroed</w:t>
      </w:r>
      <w:r w:rsidR="00AF6AB8">
        <w:t xml:space="preserve"> by using expression in (1b)</w:t>
      </w:r>
    </w:p>
    <w:p w:rsidR="00AF6AB8" w:rsidRPr="006E53FB" w:rsidRDefault="00C578C2" w:rsidP="00AF6AB8">
      <w:pPr>
        <w:tabs>
          <w:tab w:val="left" w:pos="2562"/>
        </w:tabs>
        <w:jc w:val="both"/>
      </w:pPr>
      <w:r>
        <w:rPr>
          <w:b/>
          <w:sz w:val="24"/>
        </w:rPr>
        <w:t xml:space="preserve">            </w:t>
      </w:r>
      <m:oMath>
        <m:r>
          <m:rPr>
            <m:sty m:val="b"/>
          </m:rPr>
          <w:rPr>
            <w:rFonts w:ascii="Cambria Math" w:hAnsi="Cambria Math"/>
            <w:sz w:val="24"/>
          </w:rPr>
          <m:t>TH</m:t>
        </m:r>
        <m:r>
          <m:rPr>
            <m:sty m:val="b"/>
          </m:rPr>
          <w:rPr>
            <w:rFonts w:ascii="Cambria Math"/>
            <w:sz w:val="24"/>
          </w:rPr>
          <m:t>=</m:t>
        </m:r>
        <m:f>
          <m:fPr>
            <m:ctrlPr>
              <w:rPr>
                <w:rFonts w:ascii="Cambria Math" w:hAnsi="Cambria Math"/>
                <w:b/>
                <w:sz w:val="24"/>
                <w:szCs w:val="22"/>
              </w:rPr>
            </m:ctrlPr>
          </m:fPr>
          <m:num>
            <m:r>
              <m:rPr>
                <m:sty m:val="b"/>
              </m:rPr>
              <w:rPr>
                <w:rFonts w:ascii="Cambria Math" w:hAnsi="Cambria Math"/>
                <w:sz w:val="24"/>
              </w:rPr>
              <m:t>σ</m:t>
            </m:r>
          </m:num>
          <m:den>
            <m:rad>
              <m:radPr>
                <m:degHide m:val="on"/>
                <m:ctrlPr>
                  <w:rPr>
                    <w:rFonts w:ascii="Cambria Math" w:hAnsi="Cambria Math"/>
                    <w:b/>
                    <w:sz w:val="24"/>
                    <w:szCs w:val="22"/>
                  </w:rPr>
                </m:ctrlPr>
              </m:radPr>
              <m:deg/>
              <m:e>
                <m:r>
                  <m:rPr>
                    <m:sty m:val="b"/>
                  </m:rPr>
                  <w:rPr>
                    <w:rFonts w:ascii="Cambria Math" w:hAnsi="Cambria Math"/>
                    <w:sz w:val="24"/>
                  </w:rPr>
                  <m:t>N</m:t>
                </m:r>
                <m:r>
                  <m:rPr>
                    <m:sty m:val="b"/>
                  </m:rPr>
                  <w:rPr>
                    <w:rFonts w:ascii="Cambria Math"/>
                    <w:sz w:val="24"/>
                  </w:rPr>
                  <m:t xml:space="preserve">  </m:t>
                </m:r>
              </m:e>
            </m:rad>
          </m:den>
        </m:f>
      </m:oMath>
      <w:r w:rsidR="00AF6AB8" w:rsidRPr="00557578">
        <w:rPr>
          <w:b/>
        </w:rPr>
        <w:t xml:space="preserve"> </w:t>
      </w:r>
      <m:oMath>
        <m:rad>
          <m:radPr>
            <m:degHide m:val="on"/>
            <m:ctrlPr>
              <w:rPr>
                <w:rFonts w:ascii="Cambria Math" w:hAnsi="Cambria Math"/>
                <w:b/>
                <w:sz w:val="22"/>
                <w:szCs w:val="22"/>
              </w:rPr>
            </m:ctrlPr>
          </m:radPr>
          <m:deg/>
          <m:e>
            <m:r>
              <m:rPr>
                <m:sty m:val="b"/>
              </m:rPr>
              <w:rPr>
                <w:rFonts w:ascii="Cambria Math" w:hAnsi="Cambria Math"/>
              </w:rPr>
              <m:t>2</m:t>
            </m:r>
            <m:func>
              <m:funcPr>
                <m:ctrlPr>
                  <w:rPr>
                    <w:rFonts w:ascii="Cambria Math" w:hAnsi="Cambria Math"/>
                    <w:b/>
                  </w:rPr>
                </m:ctrlPr>
              </m:funcPr>
              <m:fName>
                <m:r>
                  <m:rPr>
                    <m:sty m:val="b"/>
                  </m:rPr>
                  <w:rPr>
                    <w:rFonts w:ascii="Cambria Math" w:hAnsi="Cambria Math"/>
                  </w:rPr>
                  <m:t>log</m:t>
                </m:r>
              </m:fName>
              <m:e>
                <m:r>
                  <m:rPr>
                    <m:sty m:val="b"/>
                  </m:rPr>
                  <w:rPr>
                    <w:rFonts w:ascii="Cambria Math" w:hAnsi="Cambria Math"/>
                  </w:rPr>
                  <m:t>N</m:t>
                </m:r>
              </m:e>
            </m:func>
          </m:e>
        </m:rad>
      </m:oMath>
      <w:r w:rsidR="00AF6AB8">
        <w:tab/>
      </w:r>
      <w:r w:rsidR="00AF6AB8">
        <w:tab/>
        <w:t xml:space="preserve">            (1b)</w:t>
      </w:r>
    </w:p>
    <w:p w:rsidR="00AF6AB8" w:rsidRPr="00DB10F4" w:rsidRDefault="00AF6AB8" w:rsidP="00C578C2">
      <w:pPr>
        <w:ind w:left="144" w:firstLine="720"/>
      </w:pPr>
      <w:r>
        <w:t>w</w:t>
      </w:r>
      <w:r w:rsidRPr="00382BDF">
        <w:t xml:space="preserve">here, TH is the threshold, N is the signal length and </w:t>
      </w:r>
      <w:r w:rsidRPr="00C578C2">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6pt" o:ole="">
            <v:imagedata r:id="rId8" o:title=""/>
          </v:shape>
          <o:OLEObject Type="Embed" ProgID="Equation.DSMT4" ShapeID="_x0000_i1025" DrawAspect="Content" ObjectID="_1628796826" r:id="rId9"/>
        </w:object>
      </w:r>
      <w:r w:rsidRPr="00C578C2">
        <w:t xml:space="preserve"> </w:t>
      </w:r>
      <w:r w:rsidRPr="00382BDF">
        <w:t xml:space="preserve">is the noise variance of the signal. </w:t>
      </w:r>
    </w:p>
    <w:p w:rsidR="00AF6AB8" w:rsidRPr="00C578C2" w:rsidRDefault="00AF6AB8" w:rsidP="002E2F71">
      <w:pPr>
        <w:ind w:left="144" w:firstLine="720"/>
        <w:jc w:val="both"/>
      </w:pPr>
      <w:r w:rsidRPr="00876B99">
        <w:rPr>
          <w:sz w:val="24"/>
        </w:rPr>
        <w:t>ϕ</w:t>
      </w:r>
      <w:r w:rsidRPr="00876B99">
        <w:rPr>
          <w:vertAlign w:val="subscript"/>
        </w:rPr>
        <w:t>MxN</w:t>
      </w:r>
      <w:r w:rsidRPr="00DB10F4">
        <w:t xml:space="preserve"> </w:t>
      </w:r>
      <w:r w:rsidRPr="00C578C2">
        <w:t xml:space="preserve">ϵ </w:t>
      </w:r>
      <w:r w:rsidRPr="00DB10F4">
        <w:t>R</w:t>
      </w:r>
      <w:r w:rsidRPr="00C578C2">
        <w:t xml:space="preserve">M×N </w:t>
      </w:r>
      <w:r w:rsidRPr="00DB10F4">
        <w:t xml:space="preserve">is called the </w:t>
      </w:r>
      <w:r w:rsidR="00DF3C46">
        <w:t>Sampling</w:t>
      </w:r>
      <w:r w:rsidRPr="00C578C2">
        <w:t xml:space="preserve"> matrix</w:t>
      </w:r>
      <w:r w:rsidRPr="00DB10F4">
        <w:t>. The number of</w:t>
      </w:r>
      <w:r w:rsidR="00157FFA">
        <w:t xml:space="preserve"> </w:t>
      </w:r>
      <w:r w:rsidR="00F057E9">
        <w:t xml:space="preserve"> </w:t>
      </w:r>
      <w:r w:rsidR="00157FFA">
        <w:t>observations</w:t>
      </w:r>
      <w:r w:rsidRPr="00DB10F4">
        <w:t xml:space="preserve"> </w:t>
      </w:r>
      <w:r w:rsidRPr="00C578C2">
        <w:t xml:space="preserve">M </w:t>
      </w:r>
      <w:r w:rsidRPr="00DB10F4">
        <w:t xml:space="preserve">required to reconstruct the original signal depends on the incoherence between the matrices </w:t>
      </w:r>
      <w:r w:rsidRPr="00C578C2">
        <w:t>Ψ</w:t>
      </w:r>
      <w:r w:rsidRPr="00F057E9">
        <w:rPr>
          <w:sz w:val="22"/>
          <w:vertAlign w:val="subscript"/>
        </w:rPr>
        <w:t>SP</w:t>
      </w:r>
      <w:r w:rsidRPr="00C578C2">
        <w:t xml:space="preserve"> </w:t>
      </w:r>
      <w:r w:rsidRPr="00DB10F4">
        <w:t xml:space="preserve">and </w:t>
      </w:r>
      <w:r w:rsidRPr="00F057E9">
        <w:rPr>
          <w:sz w:val="22"/>
        </w:rPr>
        <w:t>ϕ</w:t>
      </w:r>
      <w:r w:rsidRPr="00F057E9">
        <w:rPr>
          <w:sz w:val="22"/>
          <w:vertAlign w:val="subscript"/>
        </w:rPr>
        <w:t>MxN.</w:t>
      </w:r>
      <w:r w:rsidR="00F057E9">
        <w:rPr>
          <w:sz w:val="22"/>
          <w:vertAlign w:val="subscript"/>
        </w:rPr>
        <w:t>.</w:t>
      </w:r>
      <w:r w:rsidRPr="00F057E9">
        <w:rPr>
          <w:sz w:val="22"/>
          <w:vertAlign w:val="subscript"/>
        </w:rPr>
        <w:t xml:space="preserve"> </w:t>
      </w:r>
      <w:r w:rsidR="00F057E9">
        <w:t xml:space="preserve"> For</w:t>
      </w:r>
      <w:r w:rsidRPr="00DB10F4">
        <w:t xml:space="preserve"> two </w:t>
      </w:r>
      <w:r w:rsidR="00F057E9" w:rsidRPr="00DB10F4">
        <w:t xml:space="preserve">incoherent, </w:t>
      </w:r>
      <w:r w:rsidRPr="00DB10F4">
        <w:t xml:space="preserve">matrices </w:t>
      </w:r>
      <w:r w:rsidR="00F057E9">
        <w:t>,</w:t>
      </w:r>
      <w:r w:rsidRPr="00DB10F4">
        <w:t xml:space="preserve"> CS demonstrates that a compressible signal with a sparsity </w:t>
      </w:r>
      <w:r w:rsidRPr="00C578C2">
        <w:t xml:space="preserve">K </w:t>
      </w:r>
      <w:r w:rsidRPr="00DB10F4">
        <w:t>can be recovered with a higher probability</w:t>
      </w:r>
      <w:r w:rsidR="00F057E9">
        <w:t xml:space="preserve"> while </w:t>
      </w:r>
      <w:r w:rsidRPr="00C578C2">
        <w:t>MIP property ensures that sparse signal reconstruction is possible.</w:t>
      </w:r>
    </w:p>
    <w:p w:rsidR="00AF6AB8" w:rsidRDefault="00AF6AB8" w:rsidP="00C578C2">
      <w:pPr>
        <w:ind w:left="144" w:firstLine="720"/>
      </w:pPr>
    </w:p>
    <w:p w:rsidR="00AF6AB8" w:rsidRPr="00DB10F4" w:rsidRDefault="00AF6AB8" w:rsidP="00C578C2">
      <w:pPr>
        <w:ind w:left="144" w:firstLine="720"/>
      </w:pPr>
      <w:r w:rsidRPr="009D6990">
        <w:t>The number of compressed measurements</w:t>
      </w:r>
      <w:r w:rsidRPr="00C578C2">
        <w:t xml:space="preserve"> ‘M’</w:t>
      </w:r>
      <w:r w:rsidRPr="00DB10F4">
        <w:t xml:space="preserve"> of each </w:t>
      </w:r>
      <w:r>
        <w:t>EEG</w:t>
      </w:r>
      <w:r w:rsidRPr="00DB10F4">
        <w:t xml:space="preserve"> block</w:t>
      </w:r>
      <w:r>
        <w:t>,</w:t>
      </w:r>
      <w:r w:rsidRPr="00DB10F4">
        <w:t xml:space="preserve"> </w:t>
      </w:r>
      <w:r w:rsidRPr="00C578C2">
        <w:t xml:space="preserve">block(j) </w:t>
      </w:r>
      <w:r w:rsidRPr="00DB10F4">
        <w:t xml:space="preserve">is found </w:t>
      </w:r>
      <w:r>
        <w:t xml:space="preserve"> as below.</w:t>
      </w:r>
      <w:r w:rsidRPr="00DB10F4">
        <w:t xml:space="preserve"> </w:t>
      </w:r>
    </w:p>
    <w:p w:rsidR="00AF6AB8" w:rsidRDefault="00AF6AB8" w:rsidP="00FB3FE3">
      <w:pPr>
        <w:spacing w:line="120" w:lineRule="atLeast"/>
      </w:pPr>
      <w:r>
        <w:t xml:space="preserve">  </w:t>
      </w:r>
      <w:r w:rsidR="00340E22">
        <w:tab/>
      </w:r>
      <w:r w:rsidRPr="007C544C">
        <w:rPr>
          <w:b/>
        </w:rPr>
        <w:t>M</w:t>
      </w:r>
      <w:r w:rsidRPr="008828F9">
        <w:rPr>
          <w:b/>
          <w:sz w:val="28"/>
          <w:vertAlign w:val="subscript"/>
        </w:rPr>
        <w:t>j</w:t>
      </w:r>
      <w:r w:rsidRPr="008828F9">
        <w:rPr>
          <w:b/>
          <w:sz w:val="28"/>
        </w:rPr>
        <w:t xml:space="preserve"> </w:t>
      </w:r>
      <w:r w:rsidRPr="007C544C">
        <w:rPr>
          <w:rFonts w:cstheme="minorHAnsi"/>
          <w:b/>
        </w:rPr>
        <w:t xml:space="preserve">≤ </w:t>
      </w:r>
      <w:r>
        <w:rPr>
          <w:rFonts w:cstheme="minorHAnsi"/>
          <w:b/>
        </w:rPr>
        <w:t xml:space="preserve"> </w:t>
      </w:r>
      <w:r w:rsidRPr="007C544C">
        <w:rPr>
          <w:rFonts w:cstheme="minorHAnsi"/>
          <w:b/>
        </w:rPr>
        <w:t xml:space="preserve"> </w:t>
      </w:r>
      <w:r w:rsidRPr="007C544C">
        <w:rPr>
          <w:b/>
        </w:rPr>
        <w:t>K</w:t>
      </w:r>
      <w:r w:rsidRPr="008828F9">
        <w:rPr>
          <w:b/>
          <w:sz w:val="28"/>
          <w:vertAlign w:val="subscript"/>
        </w:rPr>
        <w:t>j</w:t>
      </w:r>
      <w:r>
        <w:rPr>
          <w:b/>
        </w:rPr>
        <w:t xml:space="preserve"> </w:t>
      </w:r>
      <w:r w:rsidRPr="007C544C">
        <w:rPr>
          <w:b/>
        </w:rPr>
        <w:t>/</w:t>
      </w:r>
      <w:r>
        <w:rPr>
          <w:b/>
        </w:rPr>
        <w:t xml:space="preserve"> </w:t>
      </w:r>
      <w:r w:rsidRPr="007C544C">
        <w:rPr>
          <w:b/>
        </w:rPr>
        <w:t>C log</w:t>
      </w:r>
      <w:r w:rsidRPr="00E031D8">
        <w:rPr>
          <w:b/>
          <w:sz w:val="24"/>
          <w:vertAlign w:val="subscript"/>
        </w:rPr>
        <w:t>10</w:t>
      </w:r>
      <w:r>
        <w:rPr>
          <w:b/>
          <w:sz w:val="24"/>
          <w:vertAlign w:val="subscript"/>
        </w:rPr>
        <w:t xml:space="preserve"> </w:t>
      </w:r>
      <w:r w:rsidRPr="007C544C">
        <w:rPr>
          <w:b/>
        </w:rPr>
        <w:t>(N</w:t>
      </w:r>
      <w:r w:rsidRPr="008828F9">
        <w:rPr>
          <w:b/>
          <w:vertAlign w:val="subscript"/>
        </w:rPr>
        <w:t>j</w:t>
      </w:r>
      <w:r>
        <w:rPr>
          <w:b/>
        </w:rPr>
        <w:t xml:space="preserve"> /</w:t>
      </w:r>
      <w:r w:rsidRPr="008828F9">
        <w:rPr>
          <w:b/>
        </w:rPr>
        <w:t>K</w:t>
      </w:r>
      <w:r w:rsidRPr="008828F9">
        <w:rPr>
          <w:b/>
          <w:vertAlign w:val="subscript"/>
        </w:rPr>
        <w:t>j</w:t>
      </w:r>
      <w:r w:rsidRPr="007C544C">
        <w:rPr>
          <w:b/>
        </w:rPr>
        <w:t>)</w:t>
      </w:r>
      <w:r>
        <w:rPr>
          <w:b/>
        </w:rPr>
        <w:t xml:space="preserve"> ,</w:t>
      </w:r>
      <w:r>
        <w:rPr>
          <w:b/>
        </w:rPr>
        <w:tab/>
      </w:r>
      <w:r w:rsidR="00FB3FE3">
        <w:rPr>
          <w:b/>
        </w:rPr>
        <w:t xml:space="preserve">       </w:t>
      </w:r>
      <w:r>
        <w:rPr>
          <w:b/>
        </w:rPr>
        <w:t xml:space="preserve"> </w:t>
      </w:r>
      <w:r w:rsidR="00340E22">
        <w:rPr>
          <w:b/>
        </w:rPr>
        <w:t xml:space="preserve">            </w:t>
      </w:r>
      <w:r w:rsidRPr="00DB10F4">
        <w:t>(2)</w:t>
      </w:r>
    </w:p>
    <w:p w:rsidR="00AF6AB8" w:rsidRDefault="00340E22" w:rsidP="00AF6AB8">
      <w:pPr>
        <w:tabs>
          <w:tab w:val="left" w:pos="2562"/>
        </w:tabs>
        <w:jc w:val="both"/>
        <w:rPr>
          <w:rFonts w:cstheme="minorHAnsi"/>
        </w:rPr>
      </w:pPr>
      <w:r>
        <w:tab/>
      </w:r>
      <w:r w:rsidR="00A020AF">
        <w:t xml:space="preserve">      </w:t>
      </w:r>
    </w:p>
    <w:p w:rsidR="00FB3FE3" w:rsidRDefault="00AF6AB8" w:rsidP="00FB3FE3">
      <w:pPr>
        <w:tabs>
          <w:tab w:val="left" w:pos="2562"/>
        </w:tabs>
        <w:jc w:val="both"/>
        <w:rPr>
          <w:rFonts w:cstheme="minorHAnsi"/>
        </w:rPr>
      </w:pPr>
      <w:r w:rsidRPr="009D6990">
        <w:rPr>
          <w:rFonts w:cstheme="minorHAnsi"/>
        </w:rPr>
        <w:t xml:space="preserve">The compressed </w:t>
      </w:r>
      <w:r>
        <w:rPr>
          <w:rFonts w:cstheme="minorHAnsi"/>
        </w:rPr>
        <w:t>EEG</w:t>
      </w:r>
      <w:r w:rsidRPr="009D6990">
        <w:rPr>
          <w:rFonts w:cstheme="minorHAnsi"/>
        </w:rPr>
        <w:t xml:space="preserve"> vector</w:t>
      </w:r>
      <w:r>
        <w:rPr>
          <w:rFonts w:cstheme="minorHAnsi"/>
        </w:rPr>
        <w:t xml:space="preserve"> is obtained by </w:t>
      </w:r>
    </w:p>
    <w:p w:rsidR="00AF6AB8" w:rsidRPr="00FB3FE3" w:rsidRDefault="00AF6AB8" w:rsidP="00FB3FE3">
      <w:pPr>
        <w:tabs>
          <w:tab w:val="left" w:pos="2562"/>
        </w:tabs>
        <w:jc w:val="both"/>
        <w:rPr>
          <w:rFonts w:cstheme="minorHAnsi"/>
        </w:rPr>
      </w:pPr>
      <w:r>
        <w:rPr>
          <w:rFonts w:cstheme="minorHAnsi"/>
        </w:rPr>
        <w:t xml:space="preserve"> </w:t>
      </w:r>
      <w:r w:rsidR="00340E22">
        <w:rPr>
          <w:rFonts w:cstheme="minorHAnsi"/>
        </w:rPr>
        <w:t xml:space="preserve">          </w:t>
      </w:r>
      <w:r>
        <w:rPr>
          <w:rFonts w:cstheme="minorHAnsi"/>
        </w:rPr>
        <w:t xml:space="preserve"> </w:t>
      </w:r>
      <w:r w:rsidRPr="002C38C8">
        <w:rPr>
          <w:rFonts w:cstheme="minorHAnsi"/>
          <w:b/>
        </w:rPr>
        <w:t>Y</w:t>
      </w:r>
      <w:r>
        <w:rPr>
          <w:rFonts w:cstheme="minorHAnsi"/>
          <w:b/>
          <w:vertAlign w:val="subscript"/>
        </w:rPr>
        <w:t>Mx1</w:t>
      </w:r>
      <w:r w:rsidRPr="002C38C8">
        <w:rPr>
          <w:rFonts w:cstheme="minorHAnsi"/>
          <w:b/>
        </w:rPr>
        <w:t xml:space="preserve"> = </w:t>
      </w:r>
      <w:r>
        <w:rPr>
          <w:rFonts w:cstheme="minorHAnsi"/>
          <w:b/>
        </w:rPr>
        <w:t xml:space="preserve"> </w:t>
      </w:r>
      <w:r w:rsidRPr="001D5374">
        <w:rPr>
          <w:b/>
          <w:sz w:val="28"/>
        </w:rPr>
        <w:t xml:space="preserve"> </w:t>
      </w:r>
      <w:r w:rsidRPr="009C2DA6">
        <w:rPr>
          <w:b/>
          <w:sz w:val="28"/>
        </w:rPr>
        <w:t>ϕ</w:t>
      </w:r>
      <w:r>
        <w:rPr>
          <w:b/>
          <w:vertAlign w:val="subscript"/>
        </w:rPr>
        <w:t>S</w:t>
      </w:r>
      <w:r w:rsidRPr="002C38C8">
        <w:rPr>
          <w:rFonts w:cstheme="minorHAnsi"/>
          <w:b/>
        </w:rPr>
        <w:t xml:space="preserve"> </w:t>
      </w:r>
      <w:r>
        <w:rPr>
          <w:rFonts w:cstheme="minorHAnsi"/>
          <w:b/>
        </w:rPr>
        <w:t xml:space="preserve"> </w:t>
      </w:r>
      <w:r w:rsidRPr="002C38C8">
        <w:rPr>
          <w:rFonts w:cstheme="minorHAnsi"/>
          <w:b/>
        </w:rPr>
        <w:t>X</w:t>
      </w:r>
      <w:r>
        <w:rPr>
          <w:rFonts w:cstheme="minorHAnsi"/>
          <w:b/>
          <w:vertAlign w:val="subscript"/>
        </w:rPr>
        <w:t>EEG</w:t>
      </w:r>
      <w:r>
        <w:rPr>
          <w:rFonts w:cstheme="minorHAnsi"/>
        </w:rPr>
        <w:t xml:space="preserve"> </w:t>
      </w:r>
      <w:r>
        <w:rPr>
          <w:rFonts w:ascii="Cambria Math" w:hAnsi="Cambria Math" w:cstheme="minorHAnsi"/>
        </w:rPr>
        <w:t xml:space="preserve">  </w:t>
      </w:r>
      <w:r w:rsidR="00FB3FE3">
        <w:rPr>
          <w:rFonts w:ascii="Cambria Math" w:hAnsi="Cambria Math" w:cstheme="minorHAnsi"/>
        </w:rPr>
        <w:t xml:space="preserve">        </w:t>
      </w:r>
      <w:r>
        <w:rPr>
          <w:rFonts w:cstheme="minorHAnsi"/>
        </w:rPr>
        <w:t xml:space="preserve">  </w:t>
      </w:r>
      <w:r>
        <w:rPr>
          <w:rFonts w:cstheme="minorHAnsi"/>
        </w:rPr>
        <w:tab/>
      </w:r>
      <w:r>
        <w:rPr>
          <w:rFonts w:cstheme="minorHAnsi"/>
        </w:rPr>
        <w:tab/>
        <w:t xml:space="preserve">            </w:t>
      </w:r>
      <w:r w:rsidR="00FB3FE3">
        <w:rPr>
          <w:rFonts w:cstheme="minorHAnsi"/>
        </w:rPr>
        <w:t xml:space="preserve">    </w:t>
      </w:r>
      <w:r>
        <w:rPr>
          <w:rFonts w:cstheme="minorHAnsi"/>
        </w:rPr>
        <w:t xml:space="preserve">  (3)                           </w:t>
      </w:r>
    </w:p>
    <w:p w:rsidR="00AF6AB8" w:rsidRDefault="00FB3FE3" w:rsidP="00FB3FE3">
      <w:pPr>
        <w:jc w:val="both"/>
        <w:rPr>
          <w:rFonts w:cstheme="minorHAnsi"/>
        </w:rPr>
      </w:pPr>
      <w:r>
        <w:rPr>
          <w:rFonts w:cstheme="minorHAnsi"/>
        </w:rPr>
        <w:t xml:space="preserve">        </w:t>
      </w:r>
      <w:r w:rsidR="00AF6AB8">
        <w:rPr>
          <w:rFonts w:cstheme="minorHAnsi"/>
        </w:rPr>
        <w:t xml:space="preserve">where,  </w:t>
      </w:r>
      <w:r w:rsidR="00AF6AB8" w:rsidRPr="009C2DA6">
        <w:rPr>
          <w:b/>
          <w:sz w:val="28"/>
        </w:rPr>
        <w:t>ϕ</w:t>
      </w:r>
      <w:r w:rsidR="00AF6AB8">
        <w:rPr>
          <w:b/>
          <w:vertAlign w:val="subscript"/>
        </w:rPr>
        <w:t>S</w:t>
      </w:r>
      <w:r w:rsidR="00C53EB6">
        <w:rPr>
          <w:b/>
          <w:vertAlign w:val="subscript"/>
        </w:rPr>
        <w:t xml:space="preserve"> </w:t>
      </w:r>
      <w:r w:rsidR="00AF6AB8">
        <w:rPr>
          <w:rFonts w:cstheme="minorHAnsi"/>
        </w:rPr>
        <w:t xml:space="preserve">:  Gaussian random sensing matrix. </w:t>
      </w:r>
    </w:p>
    <w:p w:rsidR="00AF6AB8" w:rsidRDefault="00FB3FE3" w:rsidP="00AF6AB8">
      <w:pPr>
        <w:tabs>
          <w:tab w:val="left" w:pos="709"/>
        </w:tabs>
        <w:jc w:val="both"/>
        <w:rPr>
          <w:rFonts w:cstheme="minorHAnsi"/>
        </w:rPr>
      </w:pPr>
      <w:r>
        <w:rPr>
          <w:rFonts w:cstheme="minorHAnsi"/>
        </w:rPr>
        <w:t xml:space="preserve">                    </w:t>
      </w:r>
      <w:r w:rsidR="00AF6AB8">
        <w:rPr>
          <w:rFonts w:cstheme="minorHAnsi"/>
        </w:rPr>
        <w:t xml:space="preserve"> </w:t>
      </w:r>
      <w:r w:rsidR="00AF6AB8" w:rsidRPr="00DB19BA">
        <w:rPr>
          <w:rFonts w:cstheme="minorHAnsi"/>
          <w:b/>
        </w:rPr>
        <w:t>Y</w:t>
      </w:r>
      <w:r w:rsidR="00C53EB6">
        <w:rPr>
          <w:rFonts w:cstheme="minorHAnsi"/>
          <w:b/>
        </w:rPr>
        <w:t xml:space="preserve">   </w:t>
      </w:r>
      <w:r w:rsidR="00AF6AB8">
        <w:rPr>
          <w:rFonts w:cstheme="minorHAnsi"/>
        </w:rPr>
        <w:t xml:space="preserve">: </w:t>
      </w:r>
      <w:r w:rsidR="00AF6AB8" w:rsidRPr="00DB19BA">
        <w:rPr>
          <w:rFonts w:cstheme="minorHAnsi"/>
          <w:sz w:val="18"/>
        </w:rPr>
        <w:t xml:space="preserve"> </w:t>
      </w:r>
      <w:r w:rsidR="00AF6AB8">
        <w:rPr>
          <w:rFonts w:cstheme="minorHAnsi"/>
        </w:rPr>
        <w:t>Compressed  vector.</w:t>
      </w:r>
    </w:p>
    <w:p w:rsidR="00FB3FE3" w:rsidRDefault="00FB3FE3" w:rsidP="00AF6AB8">
      <w:pPr>
        <w:tabs>
          <w:tab w:val="left" w:pos="709"/>
        </w:tabs>
        <w:jc w:val="both"/>
        <w:rPr>
          <w:rFonts w:cstheme="minorHAnsi"/>
        </w:rPr>
      </w:pPr>
    </w:p>
    <w:p w:rsidR="00AF6AB8" w:rsidRDefault="00AF6AB8" w:rsidP="00AF6AB8">
      <w:pPr>
        <w:tabs>
          <w:tab w:val="left" w:pos="2562"/>
        </w:tabs>
        <w:rPr>
          <w:b/>
        </w:rPr>
      </w:pPr>
      <w:r w:rsidRPr="00E72633">
        <w:rPr>
          <w:b/>
        </w:rPr>
        <w:t>Decompression</w:t>
      </w:r>
      <w:r w:rsidR="00FB3FE3">
        <w:rPr>
          <w:b/>
        </w:rPr>
        <w:t xml:space="preserve"> Phase</w:t>
      </w:r>
      <w:r w:rsidRPr="00E72633">
        <w:rPr>
          <w:b/>
        </w:rPr>
        <w:t>:</w:t>
      </w:r>
    </w:p>
    <w:p w:rsidR="00FB3FE3" w:rsidRPr="00E72633" w:rsidRDefault="00FB3FE3" w:rsidP="00AF6AB8">
      <w:pPr>
        <w:tabs>
          <w:tab w:val="left" w:pos="2562"/>
        </w:tabs>
        <w:rPr>
          <w:b/>
        </w:rPr>
      </w:pPr>
    </w:p>
    <w:p w:rsidR="0099525F" w:rsidRDefault="003171DB" w:rsidP="0099525F">
      <w:pPr>
        <w:tabs>
          <w:tab w:val="left" w:pos="2562"/>
        </w:tabs>
        <w:jc w:val="both"/>
        <w:rPr>
          <w:b/>
        </w:rPr>
      </w:pPr>
      <w:r>
        <w:rPr>
          <w:b/>
        </w:rPr>
        <w:t xml:space="preserve">EEG </w:t>
      </w:r>
      <w:r w:rsidR="00AF6AB8" w:rsidRPr="007E7DF6">
        <w:rPr>
          <w:b/>
        </w:rPr>
        <w:t xml:space="preserve">Signal </w:t>
      </w:r>
      <w:r>
        <w:rPr>
          <w:b/>
        </w:rPr>
        <w:t xml:space="preserve">is </w:t>
      </w:r>
      <w:r w:rsidR="00AF6AB8" w:rsidRPr="007E7DF6">
        <w:rPr>
          <w:b/>
        </w:rPr>
        <w:t>rec</w:t>
      </w:r>
      <w:r w:rsidR="006C236A">
        <w:rPr>
          <w:b/>
        </w:rPr>
        <w:t>onstruct</w:t>
      </w:r>
      <w:r>
        <w:rPr>
          <w:b/>
        </w:rPr>
        <w:t>ed</w:t>
      </w:r>
      <w:r w:rsidR="006C236A">
        <w:rPr>
          <w:b/>
        </w:rPr>
        <w:t xml:space="preserve"> </w:t>
      </w:r>
      <w:r w:rsidR="00AF6AB8">
        <w:t xml:space="preserve"> </w:t>
      </w:r>
      <w:r>
        <w:t xml:space="preserve"> </w:t>
      </w:r>
      <w:r w:rsidR="00AF6AB8">
        <w:t xml:space="preserve">by </w:t>
      </w:r>
      <w:r>
        <w:t xml:space="preserve">finding </w:t>
      </w:r>
      <w:r w:rsidR="00AF6AB8">
        <w:t xml:space="preserve">optimal solution applying (4) and </w:t>
      </w:r>
      <w:r w:rsidR="00AF6AB8" w:rsidRPr="00C170B8">
        <w:t>BPDN algorithm</w:t>
      </w:r>
      <w:r w:rsidR="00AF6AB8">
        <w:t xml:space="preserve"> with</w:t>
      </w:r>
      <w:r w:rsidR="00AF6AB8" w:rsidRPr="003E1562">
        <w:t xml:space="preserve">  </w:t>
      </w:r>
      <w:r w:rsidR="00AF6AB8">
        <w:rPr>
          <w:rFonts w:cstheme="minorHAnsi"/>
        </w:rPr>
        <w:t>Ɩ</w:t>
      </w:r>
      <w:r w:rsidR="00AF6AB8">
        <w:rPr>
          <w:vertAlign w:val="subscript"/>
        </w:rPr>
        <w:t>1</w:t>
      </w:r>
      <w:r w:rsidR="00AF6AB8">
        <w:t>-</w:t>
      </w:r>
      <w:r w:rsidR="00AF6AB8" w:rsidRPr="003E1562">
        <w:t>norm.</w:t>
      </w:r>
      <w:r w:rsidR="00AF6AB8">
        <w:rPr>
          <w:b/>
        </w:rPr>
        <w:t xml:space="preserve"> </w:t>
      </w:r>
    </w:p>
    <w:p w:rsidR="0099525F" w:rsidRDefault="0099525F" w:rsidP="0099525F">
      <w:pPr>
        <w:tabs>
          <w:tab w:val="left" w:pos="2562"/>
        </w:tabs>
        <w:jc w:val="both"/>
        <w:rPr>
          <w:b/>
        </w:rPr>
      </w:pPr>
    </w:p>
    <w:p w:rsidR="00AF6AB8" w:rsidRPr="0099525F" w:rsidRDefault="00340E22" w:rsidP="0099525F">
      <w:pPr>
        <w:tabs>
          <w:tab w:val="left" w:pos="2562"/>
        </w:tabs>
        <w:jc w:val="both"/>
      </w:pPr>
      <w:r>
        <w:rPr>
          <w:b/>
        </w:rPr>
        <w:t xml:space="preserve">  </w:t>
      </w:r>
      <w:r w:rsidR="00C578C2">
        <w:rPr>
          <w:b/>
        </w:rPr>
        <w:t xml:space="preserve">   </w:t>
      </w:r>
      <m:oMath>
        <m:f>
          <m:fPr>
            <m:ctrlPr>
              <w:rPr>
                <w:rFonts w:ascii="Cambria Math" w:hAnsi="Cambria Math" w:cs="Calibri"/>
                <w:b/>
              </w:rPr>
            </m:ctrlPr>
          </m:fPr>
          <m:num>
            <m:r>
              <m:rPr>
                <m:sty m:val="b"/>
              </m:rPr>
              <w:rPr>
                <w:rFonts w:ascii="Cambria Math" w:cs="Calibri"/>
              </w:rPr>
              <m:t>Minimize</m:t>
            </m:r>
          </m:num>
          <m:den>
            <m:r>
              <m:rPr>
                <m:sty m:val="b"/>
              </m:rPr>
              <w:rPr>
                <w:rFonts w:ascii="Cambria Math" w:cs="Calibri"/>
              </w:rPr>
              <m:t>XEEG</m:t>
            </m:r>
          </m:den>
        </m:f>
        <m:r>
          <m:rPr>
            <m:sty m:val="b"/>
          </m:rPr>
          <w:rPr>
            <w:rFonts w:ascii="Cambria Math" w:cs="Calibri"/>
          </w:rPr>
          <m:t xml:space="preserve"> </m:t>
        </m:r>
        <m:d>
          <m:dPr>
            <m:begChr m:val="|"/>
            <m:endChr m:val="|"/>
            <m:ctrlPr>
              <w:rPr>
                <w:rFonts w:ascii="Cambria Math" w:hAnsi="Cambria Math" w:cs="Calibri"/>
                <w:b/>
              </w:rPr>
            </m:ctrlPr>
          </m:dPr>
          <m:e>
            <m:d>
              <m:dPr>
                <m:begChr m:val="|"/>
                <m:endChr m:val="|"/>
                <m:ctrlPr>
                  <w:rPr>
                    <w:rFonts w:ascii="Cambria Math" w:hAnsi="Cambria Math" w:cs="Calibri"/>
                    <w:b/>
                  </w:rPr>
                </m:ctrlPr>
              </m:dPr>
              <m:e>
                <m:sSub>
                  <m:sSubPr>
                    <m:ctrlPr>
                      <w:rPr>
                        <w:rFonts w:ascii="Cambria Math" w:hAnsi="Cambria Math" w:cs="Calibri"/>
                        <w:b/>
                      </w:rPr>
                    </m:ctrlPr>
                  </m:sSubPr>
                  <m:e>
                    <m:r>
                      <m:rPr>
                        <m:sty m:val="b"/>
                      </m:rPr>
                      <w:rPr>
                        <w:rFonts w:ascii="Cambria Math" w:cs="Calibri"/>
                      </w:rPr>
                      <m:t>X</m:t>
                    </m:r>
                  </m:e>
                  <m:sub>
                    <m:r>
                      <m:rPr>
                        <m:sty m:val="b"/>
                      </m:rPr>
                      <w:rPr>
                        <w:rFonts w:ascii="Cambria Math" w:cs="Calibri"/>
                      </w:rPr>
                      <m:t>EEG</m:t>
                    </m:r>
                  </m:sub>
                </m:sSub>
              </m:e>
            </m:d>
          </m:e>
        </m:d>
        <m:r>
          <m:rPr>
            <m:sty m:val="b"/>
          </m:rPr>
          <w:rPr>
            <w:rFonts w:ascii="Cambria Math" w:cs="Calibri"/>
          </w:rPr>
          <m:t xml:space="preserve">      s.t     ||</m:t>
        </m:r>
        <m:sSub>
          <m:sSubPr>
            <m:ctrlPr>
              <w:rPr>
                <w:rFonts w:ascii="Cambria Math" w:hAnsi="Cambria Math" w:cs="Calibri"/>
                <w:b/>
              </w:rPr>
            </m:ctrlPr>
          </m:sSubPr>
          <m:e>
            <m:r>
              <m:rPr>
                <m:sty m:val="b"/>
              </m:rPr>
              <w:rPr>
                <w:rFonts w:ascii="Cambria Math" w:hAnsi="Cambria Math" w:cs="Calibri"/>
              </w:rPr>
              <m:t>ϕ</m:t>
            </m:r>
          </m:e>
          <m:sub>
            <m:r>
              <m:rPr>
                <m:sty m:val="b"/>
              </m:rPr>
              <w:rPr>
                <w:rFonts w:ascii="Cambria Math" w:cs="Calibri"/>
              </w:rPr>
              <m:t>s</m:t>
            </m:r>
          </m:sub>
        </m:sSub>
        <m:sSub>
          <m:sSubPr>
            <m:ctrlPr>
              <w:rPr>
                <w:rFonts w:ascii="Cambria Math" w:hAnsi="Cambria Math" w:cs="Calibri"/>
                <w:b/>
              </w:rPr>
            </m:ctrlPr>
          </m:sSubPr>
          <m:e>
            <m:r>
              <m:rPr>
                <m:sty m:val="b"/>
              </m:rPr>
              <w:rPr>
                <w:rFonts w:ascii="Cambria Math" w:cs="Calibri"/>
              </w:rPr>
              <m:t>X</m:t>
            </m:r>
          </m:e>
          <m:sub>
            <m:r>
              <m:rPr>
                <m:sty m:val="b"/>
              </m:rPr>
              <w:rPr>
                <w:rFonts w:ascii="Cambria Math" w:cs="Calibri"/>
              </w:rPr>
              <m:t>EEG</m:t>
            </m:r>
          </m:sub>
        </m:sSub>
        <m:r>
          <m:rPr>
            <m:sty m:val="b"/>
          </m:rPr>
          <w:rPr>
            <w:rFonts w:cs="Calibri"/>
          </w:rPr>
          <m:t>-</m:t>
        </m:r>
        <m:r>
          <m:rPr>
            <m:sty m:val="b"/>
          </m:rPr>
          <w:rPr>
            <w:rFonts w:ascii="Cambria Math" w:cs="Calibri"/>
          </w:rPr>
          <m:t>b||</m:t>
        </m:r>
        <m:r>
          <m:rPr>
            <m:sty m:val="b"/>
          </m:rPr>
          <w:rPr>
            <w:rFonts w:cs="Calibri"/>
          </w:rPr>
          <m:t>≤</m:t>
        </m:r>
        <m:r>
          <m:rPr>
            <m:sty m:val="b"/>
          </m:rPr>
          <w:rPr>
            <w:rFonts w:ascii="Cambria Math" w:hAnsi="Cambria Math" w:cs="Calibri"/>
          </w:rPr>
          <m:t>ε</m:t>
        </m:r>
      </m:oMath>
      <w:r w:rsidR="00AF6AB8" w:rsidRPr="0015159B">
        <w:rPr>
          <w:b/>
        </w:rPr>
        <w:t xml:space="preserve"> </w:t>
      </w:r>
      <w:r w:rsidR="00AF6AB8" w:rsidRPr="0015159B">
        <w:t xml:space="preserve">  </w:t>
      </w:r>
      <w:r w:rsidR="00AF6AB8">
        <w:t xml:space="preserve">        </w:t>
      </w:r>
      <w:r w:rsidR="00AF6AB8" w:rsidRPr="0015159B">
        <w:t xml:space="preserve"> </w:t>
      </w:r>
      <w:r w:rsidR="00AF6AB8" w:rsidRPr="00C725C2">
        <w:t>(4)</w:t>
      </w:r>
      <w:r w:rsidR="00AF6AB8">
        <w:rPr>
          <w:b/>
        </w:rPr>
        <w:t xml:space="preserve">   </w:t>
      </w:r>
    </w:p>
    <w:p w:rsidR="0099525F" w:rsidRDefault="0099525F" w:rsidP="00AF6AB8">
      <w:pPr>
        <w:tabs>
          <w:tab w:val="left" w:pos="2562"/>
        </w:tabs>
        <w:jc w:val="both"/>
        <w:rPr>
          <w:color w:val="000000" w:themeColor="text1"/>
        </w:rPr>
      </w:pPr>
    </w:p>
    <w:p w:rsidR="00AF6AB8" w:rsidRPr="002B0FB7" w:rsidRDefault="00AF6AB8" w:rsidP="00C578C2">
      <w:pPr>
        <w:tabs>
          <w:tab w:val="left" w:pos="2562"/>
        </w:tabs>
        <w:jc w:val="both"/>
        <w:rPr>
          <w:color w:val="000000" w:themeColor="text1"/>
        </w:rPr>
      </w:pPr>
      <w:r w:rsidRPr="003E1562">
        <w:rPr>
          <w:color w:val="000000" w:themeColor="text1"/>
        </w:rPr>
        <w:t xml:space="preserve">where </w:t>
      </w:r>
      <m:oMath>
        <m:r>
          <m:rPr>
            <m:sty m:val="b"/>
          </m:rPr>
          <w:rPr>
            <w:rFonts w:ascii="Cambria Math"/>
            <w:color w:val="000000"/>
          </w:rPr>
          <m:t>ε</m:t>
        </m:r>
      </m:oMath>
      <w:r w:rsidRPr="003E1562">
        <w:rPr>
          <w:color w:val="000000" w:themeColor="text1"/>
        </w:rPr>
        <w:t xml:space="preserve"> </w:t>
      </w:r>
      <w:r w:rsidRPr="00C725C2">
        <w:rPr>
          <w:color w:val="000000" w:themeColor="text1"/>
        </w:rPr>
        <w:t>is the approximated noise level in the</w:t>
      </w:r>
      <w:r w:rsidRPr="002B0FB7">
        <w:rPr>
          <w:color w:val="000000" w:themeColor="text1"/>
        </w:rPr>
        <w:t xml:space="preserve"> received data.</w:t>
      </w:r>
    </w:p>
    <w:p w:rsidR="00AF6AB8" w:rsidRDefault="00AF6AB8" w:rsidP="00C578C2">
      <w:pPr>
        <w:tabs>
          <w:tab w:val="left" w:pos="2562"/>
        </w:tabs>
        <w:jc w:val="both"/>
        <w:rPr>
          <w:rFonts w:ascii="Courier New" w:hAnsi="Courier New" w:cs="Courier New"/>
          <w:sz w:val="24"/>
          <w:szCs w:val="24"/>
        </w:rPr>
      </w:pPr>
      <w:r>
        <w:rPr>
          <w:color w:val="000000" w:themeColor="text1"/>
        </w:rPr>
        <w:t>EEG signal recovery is a convex o</w:t>
      </w:r>
      <w:r w:rsidRPr="002B0FB7">
        <w:rPr>
          <w:color w:val="000000" w:themeColor="text1"/>
        </w:rPr>
        <w:t>ptimization problem</w:t>
      </w:r>
      <w:r w:rsidR="00AF5F52">
        <w:rPr>
          <w:color w:val="000000" w:themeColor="text1"/>
        </w:rPr>
        <w:t xml:space="preserve"> (</w:t>
      </w:r>
      <w:r w:rsidRPr="002B0FB7">
        <w:rPr>
          <w:color w:val="000000" w:themeColor="text1"/>
        </w:rPr>
        <w:t xml:space="preserve">4)  </w:t>
      </w:r>
      <w:r>
        <w:rPr>
          <w:color w:val="000000" w:themeColor="text1"/>
        </w:rPr>
        <w:t>and ha</w:t>
      </w:r>
      <w:r w:rsidRPr="002B0FB7">
        <w:rPr>
          <w:color w:val="000000" w:themeColor="text1"/>
        </w:rPr>
        <w:t xml:space="preserve">s been solved effectively by </w:t>
      </w:r>
      <w:r w:rsidRPr="003E1562">
        <w:rPr>
          <w:color w:val="000000" w:themeColor="text1"/>
        </w:rPr>
        <w:t>spgl1 solver</w:t>
      </w:r>
      <w:r w:rsidRPr="002B0FB7">
        <w:rPr>
          <w:color w:val="000000" w:themeColor="text1"/>
        </w:rPr>
        <w:t xml:space="preserve"> tool</w:t>
      </w:r>
      <w:r>
        <w:rPr>
          <w:color w:val="000000" w:themeColor="text1"/>
        </w:rPr>
        <w:t>box</w:t>
      </w:r>
      <w:r w:rsidRPr="002B0FB7">
        <w:rPr>
          <w:color w:val="000000" w:themeColor="text1"/>
        </w:rPr>
        <w:t xml:space="preserve"> </w:t>
      </w:r>
      <w:r>
        <w:rPr>
          <w:color w:val="000000" w:themeColor="text1"/>
        </w:rPr>
        <w:t>[12] by taking l</w:t>
      </w:r>
      <w:r w:rsidRPr="00C53EB6">
        <w:rPr>
          <w:color w:val="000000" w:themeColor="text1"/>
          <w:sz w:val="22"/>
          <w:vertAlign w:val="subscript"/>
        </w:rPr>
        <w:t>1</w:t>
      </w:r>
      <w:r>
        <w:rPr>
          <w:color w:val="000000" w:themeColor="text1"/>
        </w:rPr>
        <w:t xml:space="preserve"> norm. For each EEG block the missing samples are estimated using cubic spline interpolation method. </w:t>
      </w:r>
      <w:r>
        <w:t xml:space="preserve">Inverse DWT is applied for each of these block obtained above based on the adaptive dictionary constructed  at compression side. </w:t>
      </w:r>
    </w:p>
    <w:p w:rsidR="0099525F" w:rsidRDefault="00AF6AB8" w:rsidP="00EF474C">
      <w:pPr>
        <w:jc w:val="center"/>
        <w:rPr>
          <w:b/>
        </w:rPr>
      </w:pPr>
      <w:r>
        <w:rPr>
          <w:b/>
        </w:rPr>
        <w:lastRenderedPageBreak/>
        <w:t xml:space="preserve">V </w:t>
      </w:r>
      <w:r w:rsidR="0099525F">
        <w:rPr>
          <w:b/>
        </w:rPr>
        <w:t>.</w:t>
      </w:r>
      <w:r w:rsidR="000A37CD">
        <w:rPr>
          <w:b/>
        </w:rPr>
        <w:t xml:space="preserve"> DATABASE AND METRICS</w:t>
      </w:r>
    </w:p>
    <w:p w:rsidR="0099525F" w:rsidRDefault="0099525F" w:rsidP="00AF6AB8">
      <w:pPr>
        <w:rPr>
          <w:b/>
        </w:rPr>
      </w:pPr>
    </w:p>
    <w:p w:rsidR="00AF6AB8" w:rsidRDefault="0099525F" w:rsidP="00AF6AB8">
      <w:pPr>
        <w:rPr>
          <w:b/>
        </w:rPr>
      </w:pPr>
      <w:r w:rsidRPr="0099525F">
        <w:t>This section details database used for simulation studies and the performance metric equations.</w:t>
      </w:r>
    </w:p>
    <w:p w:rsidR="0099525F" w:rsidRDefault="0099525F" w:rsidP="00AF6AB8">
      <w:pPr>
        <w:rPr>
          <w:b/>
        </w:rPr>
      </w:pPr>
    </w:p>
    <w:p w:rsidR="00AF6AB8" w:rsidRPr="0099525F" w:rsidRDefault="00AF6AB8" w:rsidP="00D93D34">
      <w:pPr>
        <w:pStyle w:val="ListParagraph"/>
        <w:numPr>
          <w:ilvl w:val="0"/>
          <w:numId w:val="22"/>
        </w:numPr>
        <w:jc w:val="center"/>
        <w:rPr>
          <w:rFonts w:ascii="Times New Roman" w:hAnsi="Times New Roman" w:cs="Times New Roman"/>
          <w:b/>
          <w:sz w:val="20"/>
        </w:rPr>
      </w:pPr>
      <w:r w:rsidRPr="0099525F">
        <w:rPr>
          <w:rFonts w:ascii="Times New Roman" w:hAnsi="Times New Roman" w:cs="Times New Roman"/>
          <w:b/>
          <w:sz w:val="20"/>
        </w:rPr>
        <w:t>EXPERIMENTAL DATABASE</w:t>
      </w:r>
    </w:p>
    <w:p w:rsidR="00AF6AB8" w:rsidRPr="00D5158B" w:rsidRDefault="00B23CAA" w:rsidP="00D5158B">
      <w:pPr>
        <w:jc w:val="both"/>
      </w:pPr>
      <w:r>
        <w:t>ASBCS</w:t>
      </w:r>
      <w:r w:rsidRPr="00D5158B">
        <w:t xml:space="preserve"> </w:t>
      </w:r>
      <w:r w:rsidR="00AF6AB8" w:rsidRPr="00D5158B">
        <w:t xml:space="preserve">algorithm </w:t>
      </w:r>
      <w:r>
        <w:t xml:space="preserve"> </w:t>
      </w:r>
      <w:r w:rsidR="00AF6AB8" w:rsidRPr="00D5158B">
        <w:t xml:space="preserve">has been </w:t>
      </w:r>
      <w:r>
        <w:t xml:space="preserve"> evaluated over select records from </w:t>
      </w:r>
      <w:r w:rsidR="00AF6AB8" w:rsidRPr="00D5158B">
        <w:t xml:space="preserve"> </w:t>
      </w:r>
      <w:r w:rsidR="00345E73">
        <w:t xml:space="preserve">two </w:t>
      </w:r>
      <w:r w:rsidR="00AF6AB8" w:rsidRPr="00D5158B">
        <w:t>different databases namely</w:t>
      </w:r>
      <w:r w:rsidR="00345E73">
        <w:t xml:space="preserve"> </w:t>
      </w:r>
      <w:r w:rsidR="00AF6AB8" w:rsidRPr="00D5158B">
        <w:t xml:space="preserve">CHB-MIT Scalp EEG database[13] and EEG signal from RSVP task[14]. </w:t>
      </w:r>
    </w:p>
    <w:p w:rsidR="00E34CE5" w:rsidRDefault="00E34CE5" w:rsidP="00D5158B">
      <w:pPr>
        <w:jc w:val="both"/>
      </w:pPr>
    </w:p>
    <w:p w:rsidR="00AF6AB8" w:rsidRDefault="00AF6AB8" w:rsidP="00AF6AB8">
      <w:pPr>
        <w:jc w:val="both"/>
      </w:pPr>
      <w:r w:rsidRPr="00D5158B">
        <w:t xml:space="preserve">EEG signals are openly accessible for research purpose. Only one EEG channel is extracted from the input records and fed as input to </w:t>
      </w:r>
      <w:r w:rsidR="00142530">
        <w:t>ASBCS</w:t>
      </w:r>
      <w:r w:rsidRPr="00D5158B">
        <w:t xml:space="preserve"> algorithm</w:t>
      </w:r>
      <w:r>
        <w:t>.</w:t>
      </w:r>
    </w:p>
    <w:p w:rsidR="0099525F" w:rsidRPr="00DD3E34" w:rsidRDefault="0099525F" w:rsidP="00AF6AB8">
      <w:pPr>
        <w:jc w:val="both"/>
      </w:pPr>
    </w:p>
    <w:p w:rsidR="00AF6AB8" w:rsidRDefault="00AF6AB8" w:rsidP="0099525F">
      <w:pPr>
        <w:numPr>
          <w:ilvl w:val="0"/>
          <w:numId w:val="22"/>
        </w:numPr>
        <w:jc w:val="center"/>
        <w:rPr>
          <w:b/>
        </w:rPr>
      </w:pPr>
      <w:r w:rsidRPr="00E86392">
        <w:rPr>
          <w:b/>
        </w:rPr>
        <w:t>PERFORMANCE M</w:t>
      </w:r>
      <w:r w:rsidR="009C3BBE">
        <w:rPr>
          <w:b/>
        </w:rPr>
        <w:t>EASURES</w:t>
      </w:r>
    </w:p>
    <w:p w:rsidR="0099525F" w:rsidRDefault="0099525F" w:rsidP="0099525F">
      <w:pPr>
        <w:ind w:left="720"/>
        <w:rPr>
          <w:b/>
        </w:rPr>
      </w:pPr>
    </w:p>
    <w:p w:rsidR="00AF6AB8" w:rsidRDefault="00AF6AB8" w:rsidP="0099525F">
      <w:pPr>
        <w:jc w:val="both"/>
        <w:rPr>
          <w:noProof/>
          <w:lang w:eastAsia="en-IN"/>
        </w:rPr>
      </w:pPr>
      <w:r>
        <w:t xml:space="preserve">       </w:t>
      </w:r>
      <w:r w:rsidR="008676E9">
        <w:t>P</w:t>
      </w:r>
      <w:r>
        <w:t xml:space="preserve">roposed </w:t>
      </w:r>
      <w:r w:rsidR="00142530">
        <w:t>ASBCS</w:t>
      </w:r>
      <w:r>
        <w:t xml:space="preserve"> algorithm </w:t>
      </w:r>
      <w:r w:rsidRPr="00E86392">
        <w:t xml:space="preserve">has been </w:t>
      </w:r>
      <w:r>
        <w:t xml:space="preserve">noted </w:t>
      </w:r>
      <w:r w:rsidRPr="00E86392">
        <w:t>using metrics</w:t>
      </w:r>
      <w:r>
        <w:t xml:space="preserve"> execution time in (s),</w:t>
      </w:r>
      <w:r w:rsidRPr="00E86392">
        <w:t xml:space="preserve"> </w:t>
      </w:r>
      <w:r w:rsidR="008676E9" w:rsidRPr="00E86392">
        <w:t xml:space="preserve">Percentage root </w:t>
      </w:r>
      <w:r w:rsidR="008676E9">
        <w:t>namelymean square difference (PRD) ,</w:t>
      </w:r>
      <w:r w:rsidRPr="00E86392">
        <w:t>Compression Ratio (CR), Signal to Noise Ratio</w:t>
      </w:r>
      <w:r w:rsidRPr="0064672E">
        <w:t xml:space="preserve"> </w:t>
      </w:r>
      <w:r>
        <w:t xml:space="preserve">(SNR), Measurements (M), Energy consumption (ECS),RMSE and PRDN </w:t>
      </w:r>
      <w:r w:rsidR="008676E9">
        <w:t>.</w:t>
      </w:r>
      <w:r>
        <w:rPr>
          <w:noProof/>
          <w:lang w:eastAsia="en-IN"/>
        </w:rPr>
        <w:t xml:space="preserve">                       </w:t>
      </w:r>
    </w:p>
    <w:p w:rsidR="0099525F" w:rsidRDefault="0099525F" w:rsidP="00AF6AB8">
      <w:pPr>
        <w:jc w:val="both"/>
      </w:pPr>
    </w:p>
    <w:p w:rsidR="00AF6AB8" w:rsidRPr="00E86392" w:rsidRDefault="00AF6AB8" w:rsidP="00AF6AB8">
      <w:pPr>
        <w:tabs>
          <w:tab w:val="left" w:pos="0"/>
        </w:tabs>
        <w:jc w:val="both"/>
        <w:rPr>
          <w:b/>
        </w:rPr>
      </w:pPr>
      <w:r w:rsidRPr="00E86392">
        <w:rPr>
          <w:b/>
        </w:rPr>
        <w:t xml:space="preserve"> </w:t>
      </w:r>
      <w:r w:rsidR="003B1731">
        <w:rPr>
          <w:b/>
        </w:rPr>
        <w:t xml:space="preserve">   </w:t>
      </w:r>
      <w:r w:rsidR="00D5158B">
        <w:rPr>
          <w:b/>
        </w:rPr>
        <w:t xml:space="preserve">         </w:t>
      </w:r>
      <w:r w:rsidRPr="00E86392">
        <w:rPr>
          <w:b/>
        </w:rPr>
        <w:t xml:space="preserve"> CR = </w:t>
      </w:r>
      <w:r w:rsidRPr="00E86392">
        <w:rPr>
          <w:b/>
          <w:position w:val="-24"/>
        </w:rPr>
        <w:object w:dxaOrig="1660" w:dyaOrig="600">
          <v:shape id="_x0000_i1026" type="#_x0000_t75" style="width:93.6pt;height:33.6pt" o:ole="">
            <v:imagedata r:id="rId10" o:title=""/>
          </v:shape>
          <o:OLEObject Type="Embed" ProgID="Equation.3" ShapeID="_x0000_i1026" DrawAspect="Content" ObjectID="_1628796827" r:id="rId11"/>
        </w:object>
      </w:r>
      <w:r w:rsidRPr="00E86392">
        <w:rPr>
          <w:b/>
        </w:rPr>
        <w:t xml:space="preserve">     </w:t>
      </w:r>
      <w:r>
        <w:rPr>
          <w:b/>
        </w:rPr>
        <w:t xml:space="preserve"> </w:t>
      </w:r>
      <w:r>
        <w:rPr>
          <w:b/>
        </w:rPr>
        <w:tab/>
        <w:t xml:space="preserve">            </w:t>
      </w:r>
      <w:r w:rsidRPr="00E86392">
        <w:rPr>
          <w:b/>
        </w:rPr>
        <w:t xml:space="preserve"> </w:t>
      </w:r>
      <w:r w:rsidRPr="00E86392">
        <w:t>(</w:t>
      </w:r>
      <w:r>
        <w:t>5</w:t>
      </w:r>
      <w:r w:rsidRPr="00E86392">
        <w:t>)</w:t>
      </w:r>
    </w:p>
    <w:p w:rsidR="00AF6AB8" w:rsidRPr="00E86392" w:rsidRDefault="0099525F" w:rsidP="00AF6AB8">
      <w:pPr>
        <w:tabs>
          <w:tab w:val="left" w:pos="0"/>
        </w:tabs>
        <w:jc w:val="both"/>
        <w:rPr>
          <w:rFonts w:eastAsia="Times-Roman"/>
        </w:rPr>
      </w:pPr>
      <w:r>
        <w:rPr>
          <w:rFonts w:eastAsia="Times-Roman"/>
        </w:rPr>
        <w:t xml:space="preserve"> </w:t>
      </w:r>
      <w:r w:rsidR="00AF6AB8" w:rsidRPr="00E86392">
        <w:rPr>
          <w:rFonts w:eastAsia="Times-Roman"/>
        </w:rPr>
        <w:t xml:space="preserve">where, </w:t>
      </w:r>
      <w:r w:rsidR="00AF6AB8">
        <w:rPr>
          <w:rFonts w:eastAsia="Times-Roman"/>
        </w:rPr>
        <w:t xml:space="preserve">   </w:t>
      </w:r>
      <w:r w:rsidR="00AF6AB8" w:rsidRPr="00E86392">
        <w:rPr>
          <w:rFonts w:eastAsia="Times-Roman"/>
        </w:rPr>
        <w:t xml:space="preserve"> </w:t>
      </w:r>
      <m:oMath>
        <m:sSub>
          <m:sSubPr>
            <m:ctrlPr>
              <w:rPr>
                <w:rFonts w:ascii="Cambria Math" w:hAnsi="Cambria Math"/>
              </w:rPr>
            </m:ctrlPr>
          </m:sSubPr>
          <m:e>
            <m:r>
              <m:rPr>
                <m:sty m:val="p"/>
              </m:rPr>
              <w:rPr>
                <w:rFonts w:ascii="Cambria Math"/>
              </w:rPr>
              <m:t>b</m:t>
            </m:r>
          </m:e>
          <m:sub>
            <m:r>
              <m:rPr>
                <m:sty m:val="p"/>
              </m:rPr>
              <w:rPr>
                <w:rFonts w:ascii="Cambria Math"/>
              </w:rPr>
              <m:t>orig</m:t>
            </m:r>
          </m:sub>
        </m:sSub>
      </m:oMath>
      <w:r w:rsidR="00AF6AB8" w:rsidRPr="00E86392">
        <w:rPr>
          <w:rFonts w:eastAsia="CMR10"/>
        </w:rPr>
        <w:t xml:space="preserve"> </w:t>
      </w:r>
      <w:r w:rsidR="00AF6AB8">
        <w:rPr>
          <w:rFonts w:eastAsia="CMR10"/>
        </w:rPr>
        <w:t xml:space="preserve">  </w:t>
      </w:r>
      <w:r w:rsidR="00AF6AB8" w:rsidRPr="00E86392">
        <w:rPr>
          <w:rFonts w:eastAsia="CMR10"/>
        </w:rPr>
        <w:t xml:space="preserve">- </w:t>
      </w:r>
      <w:r w:rsidR="00AF6AB8">
        <w:rPr>
          <w:rFonts w:eastAsia="CMR10"/>
        </w:rPr>
        <w:t xml:space="preserve"> </w:t>
      </w:r>
      <w:r w:rsidR="003B349F">
        <w:rPr>
          <w:rFonts w:eastAsia="CMR10"/>
        </w:rPr>
        <w:t>b</w:t>
      </w:r>
      <w:r w:rsidR="00AF6AB8" w:rsidRPr="00E86392">
        <w:rPr>
          <w:rFonts w:eastAsia="Times-Roman"/>
        </w:rPr>
        <w:t xml:space="preserve">its </w:t>
      </w:r>
      <w:r w:rsidR="00A020AF">
        <w:rPr>
          <w:rFonts w:eastAsia="Times-Roman"/>
        </w:rPr>
        <w:t>in</w:t>
      </w:r>
      <w:r w:rsidR="0014045E">
        <w:rPr>
          <w:rFonts w:eastAsia="Times-Roman"/>
        </w:rPr>
        <w:t xml:space="preserve"> raw</w:t>
      </w:r>
      <w:r w:rsidR="00AF6AB8" w:rsidRPr="00E86392">
        <w:rPr>
          <w:rFonts w:eastAsia="Times-Roman"/>
        </w:rPr>
        <w:t xml:space="preserve"> vector.</w:t>
      </w:r>
    </w:p>
    <w:p w:rsidR="00AF6AB8" w:rsidRPr="00E86392" w:rsidRDefault="0099525F" w:rsidP="00AF6AB8">
      <w:pPr>
        <w:tabs>
          <w:tab w:val="left" w:pos="0"/>
        </w:tabs>
        <w:jc w:val="both"/>
        <w:rPr>
          <w:rFonts w:eastAsia="Times-Roman"/>
        </w:rPr>
      </w:pPr>
      <w:r>
        <w:rPr>
          <w:rFonts w:eastAsia="Times-Roman"/>
        </w:rPr>
        <w:t xml:space="preserve">             </w:t>
      </w:r>
      <w:r w:rsidR="003B1731">
        <w:rPr>
          <w:rFonts w:eastAsia="Times-Roman"/>
        </w:rPr>
        <w:t xml:space="preserve"> </w:t>
      </w:r>
      <w:r>
        <w:rPr>
          <w:rFonts w:eastAsia="Times-Roman"/>
        </w:rPr>
        <w:t xml:space="preserve"> </w:t>
      </w:r>
      <w:r w:rsidR="00AF6AB8" w:rsidRPr="00170F26">
        <w:rPr>
          <w:rFonts w:eastAsia="Times-Roman"/>
        </w:rPr>
        <w:t xml:space="preserve"> </w:t>
      </w:r>
      <m:oMath>
        <m:sSub>
          <m:sSubPr>
            <m:ctrlPr>
              <w:rPr>
                <w:rFonts w:ascii="Cambria Math" w:hAnsi="Cambria Math"/>
              </w:rPr>
            </m:ctrlPr>
          </m:sSubPr>
          <m:e>
            <m:r>
              <m:rPr>
                <m:sty m:val="p"/>
              </m:rPr>
              <w:rPr>
                <w:rFonts w:ascii="Cambria Math"/>
              </w:rPr>
              <m:t>b</m:t>
            </m:r>
          </m:e>
          <m:sub>
            <m:r>
              <m:rPr>
                <m:sty m:val="p"/>
              </m:rPr>
              <w:rPr>
                <w:rFonts w:ascii="Cambria Math"/>
              </w:rPr>
              <m:t>comp</m:t>
            </m:r>
          </m:sub>
        </m:sSub>
      </m:oMath>
      <w:r w:rsidR="00AF6AB8" w:rsidRPr="00E86392">
        <w:rPr>
          <w:rFonts w:eastAsia="CMR10"/>
        </w:rPr>
        <w:t xml:space="preserve"> </w:t>
      </w:r>
      <w:r w:rsidR="00AF6AB8" w:rsidRPr="00E86392">
        <w:rPr>
          <w:rFonts w:eastAsia="CMR10"/>
          <w:b/>
        </w:rPr>
        <w:t>-</w:t>
      </w:r>
      <w:r w:rsidR="00AF6AB8">
        <w:rPr>
          <w:rFonts w:eastAsia="CMR10"/>
          <w:b/>
        </w:rPr>
        <w:t xml:space="preserve"> </w:t>
      </w:r>
      <w:r w:rsidR="00AF6AB8" w:rsidRPr="00E86392">
        <w:rPr>
          <w:rFonts w:eastAsia="CMR10"/>
        </w:rPr>
        <w:t xml:space="preserve"> </w:t>
      </w:r>
      <w:r w:rsidR="003B349F">
        <w:rPr>
          <w:rFonts w:eastAsia="CMR10"/>
        </w:rPr>
        <w:t>b</w:t>
      </w:r>
      <w:r w:rsidR="00AF6AB8" w:rsidRPr="00E86392">
        <w:rPr>
          <w:rFonts w:eastAsia="CMR10"/>
        </w:rPr>
        <w:t xml:space="preserve">its </w:t>
      </w:r>
      <w:r w:rsidR="00A020AF">
        <w:rPr>
          <w:rFonts w:eastAsia="CMR10"/>
        </w:rPr>
        <w:t xml:space="preserve">in </w:t>
      </w:r>
      <w:r w:rsidR="00AF6AB8" w:rsidRPr="00E86392">
        <w:rPr>
          <w:rFonts w:eastAsia="Times-Roman"/>
        </w:rPr>
        <w:t>compressed vector.</w:t>
      </w:r>
    </w:p>
    <w:p w:rsidR="00AF6AB8" w:rsidRDefault="003B1731" w:rsidP="003B1731">
      <w:pPr>
        <w:rPr>
          <w:b/>
        </w:rPr>
      </w:pPr>
      <w:r>
        <w:rPr>
          <w:b/>
        </w:rPr>
        <w:t xml:space="preserve">  </w:t>
      </w:r>
      <w:r>
        <w:rPr>
          <w:b/>
        </w:rPr>
        <w:tab/>
        <w:t xml:space="preserve">  </w:t>
      </w:r>
      <w:r w:rsidR="00AF6AB8" w:rsidRPr="00E86392">
        <w:rPr>
          <w:b/>
        </w:rPr>
        <w:t>PRD =</w:t>
      </w:r>
      <w:r w:rsidR="00AF6AB8">
        <w:rPr>
          <w:b/>
        </w:rPr>
        <w:t xml:space="preserve"> </w:t>
      </w:r>
      <m:oMath>
        <m:f>
          <m:fPr>
            <m:ctrlPr>
              <w:rPr>
                <w:rFonts w:ascii="Cambria Math" w:hAnsi="Cambria Math"/>
              </w:rPr>
            </m:ctrlPr>
          </m:fPr>
          <m:num>
            <m:r>
              <m:rPr>
                <m:sty m:val="p"/>
              </m:rPr>
              <w:rPr>
                <w:rFonts w:ascii="Cambria Math" w:hAnsi="Cambria Math"/>
              </w:rPr>
              <m:t>||XEEG- </m:t>
            </m:r>
            <m:limUpp>
              <m:limUppPr>
                <m:ctrlPr>
                  <w:rPr>
                    <w:rFonts w:ascii="Cambria Math" w:hAnsi="Cambria Math"/>
                  </w:rPr>
                </m:ctrlPr>
              </m:limUppPr>
              <m:e>
                <m:r>
                  <m:rPr>
                    <m:sty m:val="p"/>
                  </m:rPr>
                  <w:rPr>
                    <w:rFonts w:ascii="Cambria Math" w:hAnsi="Cambria Math"/>
                  </w:rPr>
                  <m:t>X</m:t>
                </m:r>
              </m:e>
              <m:lim>
                <m:r>
                  <m:rPr>
                    <m:sty m:val="p"/>
                  </m:rPr>
                  <w:rPr>
                    <w:rFonts w:ascii="Cambria Math" w:hAnsi="Cambria Math"/>
                  </w:rPr>
                  <m:t>¯</m:t>
                </m:r>
              </m:lim>
            </m:limUpp>
            <m:r>
              <m:rPr>
                <m:sty m:val="p"/>
              </m:rPr>
              <w:rPr>
                <w:rFonts w:ascii="Cambria Math" w:hAnsi="Cambria Math"/>
              </w:rPr>
              <m:t>EEG||</m:t>
            </m:r>
          </m:num>
          <m:den>
            <m:r>
              <m:rPr>
                <m:sty m:val="p"/>
              </m:rPr>
              <w:rPr>
                <w:rFonts w:ascii="Cambria Math" w:hAnsi="Cambria Math"/>
              </w:rPr>
              <m:t>||XEEG||</m:t>
            </m:r>
          </m:den>
        </m:f>
        <m:r>
          <m:rPr>
            <m:sty m:val="p"/>
          </m:rPr>
          <w:rPr>
            <w:rFonts w:ascii="Cambria Math" w:hAnsi="Cambria Math"/>
          </w:rPr>
          <m:t>  X  100</m:t>
        </m:r>
      </m:oMath>
      <w:r w:rsidR="00AF6AB8" w:rsidRPr="00E86392">
        <w:rPr>
          <w:b/>
        </w:rPr>
        <w:t xml:space="preserve">    </w:t>
      </w:r>
      <w:r>
        <w:rPr>
          <w:b/>
        </w:rPr>
        <w:tab/>
        <w:t xml:space="preserve"> </w:t>
      </w:r>
      <w:r w:rsidR="00D5158B">
        <w:rPr>
          <w:b/>
        </w:rPr>
        <w:t xml:space="preserve">        </w:t>
      </w:r>
      <w:r>
        <w:rPr>
          <w:b/>
        </w:rPr>
        <w:t xml:space="preserve">   </w:t>
      </w:r>
      <w:r w:rsidRPr="003B1731">
        <w:t>(6)</w:t>
      </w:r>
      <w:r w:rsidR="00AF6AB8" w:rsidRPr="00E86392">
        <w:br/>
      </w:r>
    </w:p>
    <w:p w:rsidR="00AF6AB8" w:rsidRDefault="00AF6AB8" w:rsidP="00AF6AB8">
      <w:pPr>
        <w:jc w:val="both"/>
      </w:pPr>
      <w:r>
        <w:rPr>
          <w:b/>
        </w:rPr>
        <w:t xml:space="preserve">  </w:t>
      </w:r>
      <w:r w:rsidR="003B1731">
        <w:rPr>
          <w:b/>
        </w:rPr>
        <w:tab/>
      </w:r>
      <w:r>
        <w:rPr>
          <w:b/>
        </w:rPr>
        <w:t xml:space="preserve"> </w:t>
      </w:r>
      <w:r w:rsidRPr="00E86392">
        <w:rPr>
          <w:b/>
        </w:rPr>
        <w:t xml:space="preserve">SNR = </w:t>
      </w:r>
      <m:oMath>
        <m:r>
          <m:rPr>
            <m:sty m:val="bi"/>
          </m:rPr>
          <w:rPr>
            <w:rFonts w:ascii="Cambria Math"/>
          </w:rPr>
          <m:t xml:space="preserve"> </m:t>
        </m:r>
        <m:r>
          <m:rPr>
            <m:sty m:val="bi"/>
          </m:rPr>
          <m:t>-</m:t>
        </m:r>
        <m:r>
          <w:rPr>
            <w:rFonts w:ascii="Cambria Math"/>
          </w:rPr>
          <m:t xml:space="preserve">20 </m:t>
        </m:r>
        <m:sSub>
          <m:sSubPr>
            <m:ctrlPr>
              <w:rPr>
                <w:rFonts w:ascii="Cambria Math" w:hAnsi="Cambria Math"/>
                <w:i/>
              </w:rPr>
            </m:ctrlPr>
          </m:sSubPr>
          <m:e>
            <m:r>
              <w:rPr>
                <w:rFonts w:ascii="Cambria Math" w:hAnsi="Cambria Math"/>
              </w:rPr>
              <m:t>log</m:t>
            </m:r>
          </m:e>
          <m:sub>
            <m:r>
              <w:rPr>
                <w:rFonts w:ascii="Cambria Math"/>
              </w:rPr>
              <m:t>10</m:t>
            </m:r>
          </m:sub>
        </m:sSub>
        <m:r>
          <w:rPr>
            <w:rFonts w:ascii="Cambria Math"/>
          </w:rPr>
          <m:t xml:space="preserve"> (0.01 </m:t>
        </m:r>
        <m:r>
          <w:rPr>
            <w:rFonts w:ascii="Cambria Math" w:hAnsi="Cambria Math"/>
          </w:rPr>
          <m:t>PRD)</m:t>
        </m:r>
      </m:oMath>
      <w:r w:rsidRPr="00F5244B">
        <w:t xml:space="preserve">dB   </w:t>
      </w:r>
      <w:r w:rsidR="00D5158B">
        <w:t xml:space="preserve">        </w:t>
      </w:r>
      <w:r w:rsidRPr="00F5244B">
        <w:t xml:space="preserve"> </w:t>
      </w:r>
      <w:r w:rsidRPr="00E86392">
        <w:rPr>
          <w:b/>
        </w:rPr>
        <w:t xml:space="preserve"> </w:t>
      </w:r>
      <w:r w:rsidRPr="00E86392">
        <w:t>(</w:t>
      </w:r>
      <w:r>
        <w:t>7</w:t>
      </w:r>
      <w:r w:rsidRPr="00E86392">
        <w:t>)</w:t>
      </w:r>
    </w:p>
    <w:p w:rsidR="003B1731" w:rsidRPr="00E86392" w:rsidRDefault="003B1731" w:rsidP="00AF6AB8">
      <w:pPr>
        <w:jc w:val="both"/>
      </w:pPr>
    </w:p>
    <w:p w:rsidR="00AF6AB8" w:rsidRDefault="00AF6AB8" w:rsidP="00AF6AB8">
      <w:pPr>
        <w:jc w:val="both"/>
        <w:rPr>
          <w:szCs w:val="18"/>
        </w:rPr>
      </w:pPr>
      <w:r>
        <w:rPr>
          <w:noProof/>
          <w:szCs w:val="18"/>
          <w:lang w:eastAsia="en-IN"/>
        </w:rPr>
        <w:t xml:space="preserve">        </w:t>
      </w:r>
      <w:r w:rsidRPr="00EC201D">
        <w:rPr>
          <w:noProof/>
          <w:szCs w:val="18"/>
          <w:lang w:eastAsia="en-IN"/>
        </w:rPr>
        <w:t>Reconstruction quality</w:t>
      </w:r>
      <w:r>
        <w:rPr>
          <w:noProof/>
          <w:szCs w:val="18"/>
          <w:lang w:eastAsia="en-IN"/>
        </w:rPr>
        <w:t xml:space="preserve"> </w:t>
      </w:r>
      <w:r w:rsidR="000F5D3E" w:rsidRPr="00EC201D">
        <w:rPr>
          <w:noProof/>
          <w:szCs w:val="18"/>
          <w:lang w:eastAsia="en-IN"/>
        </w:rPr>
        <w:t xml:space="preserve">of </w:t>
      </w:r>
      <w:r w:rsidRPr="00EC201D">
        <w:rPr>
          <w:b/>
          <w:noProof/>
          <w:szCs w:val="18"/>
          <w:lang w:eastAsia="en-IN"/>
        </w:rPr>
        <w:t xml:space="preserve">“Very good” </w:t>
      </w:r>
      <w:r w:rsidR="000F5D3E">
        <w:rPr>
          <w:noProof/>
          <w:szCs w:val="18"/>
          <w:lang w:eastAsia="en-IN"/>
        </w:rPr>
        <w:t>class</w:t>
      </w:r>
      <w:r w:rsidR="000F5D3E" w:rsidRPr="00EC201D">
        <w:rPr>
          <w:noProof/>
          <w:szCs w:val="18"/>
          <w:lang w:eastAsia="en-IN"/>
        </w:rPr>
        <w:t xml:space="preserve"> </w:t>
      </w:r>
      <w:r w:rsidRPr="00EC201D">
        <w:rPr>
          <w:noProof/>
          <w:szCs w:val="18"/>
          <w:lang w:eastAsia="en-IN"/>
        </w:rPr>
        <w:t>[</w:t>
      </w:r>
      <w:r>
        <w:rPr>
          <w:noProof/>
          <w:szCs w:val="18"/>
          <w:lang w:eastAsia="en-IN"/>
        </w:rPr>
        <w:t>2]</w:t>
      </w:r>
      <w:r w:rsidRPr="00EC201D">
        <w:rPr>
          <w:noProof/>
          <w:szCs w:val="18"/>
          <w:lang w:eastAsia="en-IN"/>
        </w:rPr>
        <w:t xml:space="preserve"> is desirable </w:t>
      </w:r>
      <w:r w:rsidR="002F786F">
        <w:rPr>
          <w:noProof/>
          <w:szCs w:val="18"/>
          <w:lang w:eastAsia="en-IN"/>
        </w:rPr>
        <w:t xml:space="preserve">for clinical </w:t>
      </w:r>
      <w:r>
        <w:rPr>
          <w:noProof/>
          <w:szCs w:val="18"/>
          <w:lang w:eastAsia="en-IN"/>
        </w:rPr>
        <w:t>acceptab</w:t>
      </w:r>
      <w:r w:rsidR="002F786F">
        <w:rPr>
          <w:noProof/>
          <w:szCs w:val="18"/>
          <w:lang w:eastAsia="en-IN"/>
        </w:rPr>
        <w:t>i</w:t>
      </w:r>
      <w:r>
        <w:rPr>
          <w:noProof/>
          <w:szCs w:val="18"/>
          <w:lang w:eastAsia="en-IN"/>
        </w:rPr>
        <w:t>l</w:t>
      </w:r>
      <w:r w:rsidR="002F786F">
        <w:rPr>
          <w:noProof/>
          <w:szCs w:val="18"/>
          <w:lang w:eastAsia="en-IN"/>
        </w:rPr>
        <w:t>ity</w:t>
      </w:r>
      <w:r w:rsidRPr="00EC201D">
        <w:rPr>
          <w:noProof/>
          <w:szCs w:val="18"/>
          <w:lang w:eastAsia="en-IN"/>
        </w:rPr>
        <w:t>.</w:t>
      </w:r>
      <w:r>
        <w:rPr>
          <w:noProof/>
          <w:szCs w:val="18"/>
          <w:lang w:eastAsia="en-IN"/>
        </w:rPr>
        <w:t xml:space="preserve"> </w:t>
      </w:r>
      <w:r w:rsidRPr="00EC201D">
        <w:rPr>
          <w:noProof/>
          <w:szCs w:val="18"/>
          <w:lang w:eastAsia="en-IN"/>
        </w:rPr>
        <w:t xml:space="preserve"> </w:t>
      </w:r>
      <w:r>
        <w:rPr>
          <w:noProof/>
          <w:szCs w:val="18"/>
          <w:lang w:eastAsia="en-IN"/>
        </w:rPr>
        <w:t>Table</w:t>
      </w:r>
      <w:r w:rsidR="00D540FB">
        <w:rPr>
          <w:noProof/>
          <w:szCs w:val="18"/>
          <w:lang w:eastAsia="en-IN"/>
        </w:rPr>
        <w:t xml:space="preserve"> </w:t>
      </w:r>
      <w:r w:rsidRPr="00EC201D">
        <w:rPr>
          <w:noProof/>
          <w:szCs w:val="18"/>
          <w:lang w:eastAsia="en-IN"/>
        </w:rPr>
        <w:t xml:space="preserve">1 </w:t>
      </w:r>
      <w:r w:rsidRPr="00EC201D">
        <w:rPr>
          <w:szCs w:val="18"/>
        </w:rPr>
        <w:t xml:space="preserve">shows the different </w:t>
      </w:r>
      <w:r w:rsidR="00D93D34">
        <w:rPr>
          <w:szCs w:val="18"/>
        </w:rPr>
        <w:t xml:space="preserve"> </w:t>
      </w:r>
      <w:r w:rsidRPr="00EC201D">
        <w:rPr>
          <w:szCs w:val="18"/>
        </w:rPr>
        <w:t>recovery classes.</w:t>
      </w:r>
    </w:p>
    <w:p w:rsidR="003B1731" w:rsidRDefault="003B1731" w:rsidP="00AF6AB8">
      <w:pPr>
        <w:jc w:val="both"/>
        <w:rPr>
          <w:szCs w:val="18"/>
        </w:rPr>
      </w:pPr>
    </w:p>
    <w:p w:rsidR="00AF6AB8" w:rsidRDefault="00AF6AB8" w:rsidP="00AF6AB8">
      <w:pPr>
        <w:ind w:firstLine="720"/>
        <w:jc w:val="both"/>
        <w:rPr>
          <w:noProof/>
          <w:szCs w:val="18"/>
          <w:lang w:eastAsia="en-IN"/>
        </w:rPr>
      </w:pPr>
      <w:r>
        <w:rPr>
          <w:b/>
          <w:noProof/>
          <w:szCs w:val="18"/>
          <w:lang w:eastAsia="en-IN"/>
        </w:rPr>
        <w:t>Table</w:t>
      </w:r>
      <w:r w:rsidRPr="00EC201D">
        <w:rPr>
          <w:b/>
          <w:noProof/>
          <w:szCs w:val="18"/>
          <w:lang w:eastAsia="en-IN"/>
        </w:rPr>
        <w:t xml:space="preserve"> 1 : </w:t>
      </w:r>
      <w:r w:rsidRPr="005534B0">
        <w:rPr>
          <w:noProof/>
          <w:szCs w:val="18"/>
          <w:lang w:eastAsia="en-IN"/>
        </w:rPr>
        <w:t>PRD and Quality Class  [</w:t>
      </w:r>
      <w:r>
        <w:rPr>
          <w:noProof/>
          <w:szCs w:val="18"/>
          <w:lang w:eastAsia="en-IN"/>
        </w:rPr>
        <w:t>2</w:t>
      </w:r>
      <w:r w:rsidRPr="005534B0">
        <w:rPr>
          <w:noProof/>
          <w:szCs w:val="18"/>
          <w:lang w:eastAsia="en-IN"/>
        </w:rPr>
        <w:t>]</w:t>
      </w:r>
    </w:p>
    <w:tbl>
      <w:tblPr>
        <w:tblStyle w:val="TableGrid"/>
        <w:tblW w:w="0" w:type="auto"/>
        <w:tblInd w:w="720" w:type="dxa"/>
        <w:tblLook w:val="04A0"/>
      </w:tblPr>
      <w:tblGrid>
        <w:gridCol w:w="531"/>
        <w:gridCol w:w="924"/>
        <w:gridCol w:w="2081"/>
      </w:tblGrid>
      <w:tr w:rsidR="00674D9C" w:rsidRPr="00834842" w:rsidTr="00F027E0">
        <w:trPr>
          <w:trHeight w:val="143"/>
        </w:trPr>
        <w:tc>
          <w:tcPr>
            <w:tcW w:w="531" w:type="dxa"/>
            <w:vAlign w:val="center"/>
          </w:tcPr>
          <w:p w:rsidR="00674D9C" w:rsidRPr="00EC201D" w:rsidRDefault="00674D9C" w:rsidP="00F027E0">
            <w:pPr>
              <w:jc w:val="center"/>
              <w:rPr>
                <w:rFonts w:ascii="Times New Roman" w:hAnsi="Times New Roman" w:cs="Times New Roman"/>
                <w:b/>
                <w:sz w:val="18"/>
                <w:szCs w:val="20"/>
              </w:rPr>
            </w:pPr>
            <w:r w:rsidRPr="00EC201D">
              <w:rPr>
                <w:rFonts w:ascii="Times New Roman" w:hAnsi="Times New Roman" w:cs="Times New Roman"/>
                <w:b/>
                <w:sz w:val="18"/>
                <w:szCs w:val="20"/>
              </w:rPr>
              <w:t xml:space="preserve">Sl. </w:t>
            </w:r>
            <w:r w:rsidRPr="00EC201D">
              <w:rPr>
                <w:rFonts w:ascii="Times New Roman" w:hAnsi="Times New Roman" w:cs="Times New Roman"/>
                <w:b/>
                <w:sz w:val="14"/>
                <w:szCs w:val="20"/>
              </w:rPr>
              <w:t>NO</w:t>
            </w:r>
          </w:p>
        </w:tc>
        <w:tc>
          <w:tcPr>
            <w:tcW w:w="924" w:type="dxa"/>
            <w:vAlign w:val="center"/>
          </w:tcPr>
          <w:p w:rsidR="00674D9C" w:rsidRPr="00EC201D" w:rsidRDefault="00674D9C" w:rsidP="00F027E0">
            <w:pPr>
              <w:jc w:val="center"/>
              <w:rPr>
                <w:rFonts w:ascii="Times New Roman" w:hAnsi="Times New Roman" w:cs="Times New Roman"/>
                <w:b/>
                <w:sz w:val="18"/>
                <w:szCs w:val="20"/>
              </w:rPr>
            </w:pPr>
            <w:r w:rsidRPr="00EC201D">
              <w:rPr>
                <w:rFonts w:ascii="Times New Roman" w:hAnsi="Times New Roman" w:cs="Times New Roman"/>
                <w:b/>
                <w:sz w:val="18"/>
                <w:szCs w:val="20"/>
              </w:rPr>
              <w:t>PRD</w:t>
            </w:r>
          </w:p>
        </w:tc>
        <w:tc>
          <w:tcPr>
            <w:tcW w:w="2081" w:type="dxa"/>
            <w:vAlign w:val="center"/>
          </w:tcPr>
          <w:p w:rsidR="00674D9C" w:rsidRPr="00EC201D" w:rsidRDefault="00674D9C" w:rsidP="00F027E0">
            <w:pPr>
              <w:jc w:val="center"/>
              <w:rPr>
                <w:rFonts w:ascii="Times New Roman" w:hAnsi="Times New Roman" w:cs="Times New Roman"/>
                <w:b/>
                <w:sz w:val="18"/>
                <w:szCs w:val="20"/>
              </w:rPr>
            </w:pPr>
            <w:r w:rsidRPr="00EC201D">
              <w:rPr>
                <w:rFonts w:ascii="Times New Roman" w:hAnsi="Times New Roman" w:cs="Times New Roman"/>
                <w:b/>
                <w:sz w:val="18"/>
                <w:szCs w:val="20"/>
              </w:rPr>
              <w:t>Reconstructed Signal Quality</w:t>
            </w:r>
          </w:p>
        </w:tc>
      </w:tr>
      <w:tr w:rsidR="00674D9C" w:rsidRPr="00834842" w:rsidTr="00F027E0">
        <w:trPr>
          <w:trHeight w:val="289"/>
        </w:trPr>
        <w:tc>
          <w:tcPr>
            <w:tcW w:w="531" w:type="dxa"/>
            <w:vAlign w:val="center"/>
          </w:tcPr>
          <w:p w:rsidR="00674D9C" w:rsidRPr="00EC201D" w:rsidRDefault="00674D9C" w:rsidP="00F027E0">
            <w:pPr>
              <w:jc w:val="center"/>
              <w:rPr>
                <w:rFonts w:ascii="Times New Roman" w:hAnsi="Times New Roman" w:cs="Times New Roman"/>
                <w:sz w:val="18"/>
                <w:szCs w:val="20"/>
              </w:rPr>
            </w:pPr>
            <w:r w:rsidRPr="00EC201D">
              <w:rPr>
                <w:rFonts w:ascii="Times New Roman" w:hAnsi="Times New Roman" w:cs="Times New Roman"/>
                <w:sz w:val="18"/>
                <w:szCs w:val="20"/>
              </w:rPr>
              <w:t>1</w:t>
            </w:r>
          </w:p>
        </w:tc>
        <w:tc>
          <w:tcPr>
            <w:tcW w:w="924" w:type="dxa"/>
            <w:vAlign w:val="center"/>
          </w:tcPr>
          <w:p w:rsidR="00674D9C" w:rsidRPr="00EC201D" w:rsidRDefault="00674D9C" w:rsidP="00F027E0">
            <w:pPr>
              <w:jc w:val="center"/>
              <w:rPr>
                <w:rFonts w:ascii="Times New Roman" w:hAnsi="Times New Roman" w:cs="Times New Roman"/>
                <w:sz w:val="18"/>
                <w:szCs w:val="20"/>
              </w:rPr>
            </w:pPr>
            <w:r w:rsidRPr="00EC201D">
              <w:rPr>
                <w:rFonts w:ascii="Times New Roman" w:hAnsi="Times New Roman" w:cs="Times New Roman"/>
                <w:sz w:val="18"/>
                <w:szCs w:val="20"/>
              </w:rPr>
              <w:t>0  -   2%</w:t>
            </w:r>
          </w:p>
        </w:tc>
        <w:tc>
          <w:tcPr>
            <w:tcW w:w="2081" w:type="dxa"/>
            <w:vAlign w:val="center"/>
          </w:tcPr>
          <w:p w:rsidR="00674D9C" w:rsidRPr="00EC201D" w:rsidRDefault="00674D9C" w:rsidP="00F027E0">
            <w:pPr>
              <w:jc w:val="both"/>
              <w:rPr>
                <w:rFonts w:ascii="Times New Roman" w:hAnsi="Times New Roman" w:cs="Times New Roman"/>
                <w:sz w:val="18"/>
                <w:szCs w:val="20"/>
              </w:rPr>
            </w:pPr>
            <w:r w:rsidRPr="00EC201D">
              <w:rPr>
                <w:rFonts w:ascii="Times New Roman" w:hAnsi="Times New Roman" w:cs="Times New Roman"/>
                <w:sz w:val="18"/>
                <w:szCs w:val="20"/>
              </w:rPr>
              <w:t>“Very good”</w:t>
            </w:r>
          </w:p>
        </w:tc>
      </w:tr>
      <w:tr w:rsidR="00674D9C" w:rsidRPr="00834842" w:rsidTr="00F027E0">
        <w:trPr>
          <w:trHeight w:val="239"/>
        </w:trPr>
        <w:tc>
          <w:tcPr>
            <w:tcW w:w="531" w:type="dxa"/>
            <w:vAlign w:val="center"/>
          </w:tcPr>
          <w:p w:rsidR="00674D9C" w:rsidRPr="00EC201D" w:rsidRDefault="00674D9C" w:rsidP="00F027E0">
            <w:pPr>
              <w:jc w:val="center"/>
              <w:rPr>
                <w:rFonts w:ascii="Times New Roman" w:hAnsi="Times New Roman" w:cs="Times New Roman"/>
                <w:sz w:val="18"/>
                <w:szCs w:val="20"/>
              </w:rPr>
            </w:pPr>
            <w:r w:rsidRPr="00EC201D">
              <w:rPr>
                <w:rFonts w:ascii="Times New Roman" w:hAnsi="Times New Roman" w:cs="Times New Roman"/>
                <w:sz w:val="18"/>
                <w:szCs w:val="20"/>
              </w:rPr>
              <w:t>2</w:t>
            </w:r>
          </w:p>
        </w:tc>
        <w:tc>
          <w:tcPr>
            <w:tcW w:w="924" w:type="dxa"/>
            <w:vAlign w:val="center"/>
          </w:tcPr>
          <w:p w:rsidR="00674D9C" w:rsidRPr="00EC201D" w:rsidRDefault="00674D9C" w:rsidP="00F027E0">
            <w:pPr>
              <w:jc w:val="center"/>
              <w:rPr>
                <w:rFonts w:ascii="Times New Roman" w:hAnsi="Times New Roman" w:cs="Times New Roman"/>
                <w:sz w:val="18"/>
                <w:szCs w:val="20"/>
              </w:rPr>
            </w:pPr>
            <w:r w:rsidRPr="00EC201D">
              <w:rPr>
                <w:rFonts w:ascii="Times New Roman" w:hAnsi="Times New Roman" w:cs="Times New Roman"/>
                <w:sz w:val="18"/>
                <w:szCs w:val="20"/>
              </w:rPr>
              <w:t>2  -   9%</w:t>
            </w:r>
          </w:p>
        </w:tc>
        <w:tc>
          <w:tcPr>
            <w:tcW w:w="2081" w:type="dxa"/>
            <w:vAlign w:val="center"/>
          </w:tcPr>
          <w:p w:rsidR="00674D9C" w:rsidRPr="00EC201D" w:rsidRDefault="00674D9C" w:rsidP="00F027E0">
            <w:pPr>
              <w:jc w:val="both"/>
              <w:rPr>
                <w:rFonts w:ascii="Times New Roman" w:hAnsi="Times New Roman" w:cs="Times New Roman"/>
                <w:sz w:val="18"/>
                <w:szCs w:val="20"/>
              </w:rPr>
            </w:pPr>
            <w:r>
              <w:rPr>
                <w:rFonts w:ascii="Times New Roman" w:hAnsi="Times New Roman" w:cs="Times New Roman"/>
                <w:sz w:val="18"/>
                <w:szCs w:val="20"/>
              </w:rPr>
              <w:t>“Very good” or “good”</w:t>
            </w:r>
          </w:p>
        </w:tc>
      </w:tr>
      <w:tr w:rsidR="00674D9C" w:rsidRPr="004E5D32" w:rsidTr="00F027E0">
        <w:trPr>
          <w:trHeight w:val="42"/>
        </w:trPr>
        <w:tc>
          <w:tcPr>
            <w:tcW w:w="531" w:type="dxa"/>
            <w:vAlign w:val="center"/>
          </w:tcPr>
          <w:p w:rsidR="00674D9C" w:rsidRPr="00EC201D" w:rsidRDefault="00674D9C" w:rsidP="00F027E0">
            <w:pPr>
              <w:jc w:val="center"/>
              <w:rPr>
                <w:rFonts w:ascii="Times New Roman" w:hAnsi="Times New Roman" w:cs="Times New Roman"/>
                <w:sz w:val="18"/>
                <w:szCs w:val="20"/>
              </w:rPr>
            </w:pPr>
            <w:r w:rsidRPr="00EC201D">
              <w:rPr>
                <w:rFonts w:ascii="Times New Roman" w:hAnsi="Times New Roman" w:cs="Times New Roman"/>
                <w:sz w:val="18"/>
                <w:szCs w:val="20"/>
              </w:rPr>
              <w:t>3</w:t>
            </w:r>
          </w:p>
        </w:tc>
        <w:tc>
          <w:tcPr>
            <w:tcW w:w="924" w:type="dxa"/>
            <w:vAlign w:val="center"/>
          </w:tcPr>
          <w:p w:rsidR="00674D9C" w:rsidRPr="00EC201D" w:rsidRDefault="00674D9C" w:rsidP="00F027E0">
            <w:pPr>
              <w:jc w:val="center"/>
              <w:rPr>
                <w:rFonts w:ascii="Times New Roman" w:hAnsi="Times New Roman" w:cs="Times New Roman"/>
                <w:sz w:val="18"/>
                <w:szCs w:val="20"/>
              </w:rPr>
            </w:pPr>
            <w:r w:rsidRPr="00EC201D">
              <w:rPr>
                <w:rFonts w:ascii="Times New Roman" w:hAnsi="Times New Roman" w:cs="Times New Roman"/>
                <w:sz w:val="18"/>
                <w:szCs w:val="20"/>
              </w:rPr>
              <w:t>≥ 9%</w:t>
            </w:r>
          </w:p>
        </w:tc>
        <w:tc>
          <w:tcPr>
            <w:tcW w:w="2081" w:type="dxa"/>
            <w:vAlign w:val="center"/>
          </w:tcPr>
          <w:p w:rsidR="00674D9C" w:rsidRPr="00EC201D" w:rsidRDefault="00674D9C" w:rsidP="00F027E0">
            <w:pPr>
              <w:jc w:val="both"/>
              <w:rPr>
                <w:rFonts w:ascii="Times New Roman" w:hAnsi="Times New Roman" w:cs="Times New Roman"/>
                <w:sz w:val="18"/>
                <w:szCs w:val="20"/>
              </w:rPr>
            </w:pPr>
            <w:r w:rsidRPr="00EC201D">
              <w:rPr>
                <w:rFonts w:ascii="Times New Roman" w:hAnsi="Times New Roman" w:cs="Times New Roman"/>
                <w:sz w:val="18"/>
                <w:szCs w:val="20"/>
              </w:rPr>
              <w:t>Not possible to determine the quality group</w:t>
            </w:r>
          </w:p>
        </w:tc>
      </w:tr>
    </w:tbl>
    <w:p w:rsidR="0067680D" w:rsidRDefault="0067680D" w:rsidP="0067680D">
      <w:pPr>
        <w:pStyle w:val="NoSpacing"/>
        <w:jc w:val="both"/>
        <w:rPr>
          <w:rFonts w:ascii="Calibri" w:hAnsi="Calibri" w:cs="Calibri"/>
          <w:color w:val="000000"/>
        </w:rPr>
      </w:pPr>
    </w:p>
    <w:p w:rsidR="00674D9C" w:rsidRDefault="00674D9C" w:rsidP="00674D9C">
      <w:pPr>
        <w:jc w:val="both"/>
        <w:rPr>
          <w:b/>
        </w:rPr>
      </w:pPr>
      <w:r>
        <w:rPr>
          <w:b/>
        </w:rPr>
        <w:t xml:space="preserve">Energy consumption </w:t>
      </w:r>
      <w:r>
        <w:t>is computed by following expression:</w:t>
      </w:r>
    </w:p>
    <w:p w:rsidR="00674D9C" w:rsidRDefault="00674D9C" w:rsidP="00674D9C">
      <w:pPr>
        <w:ind w:left="404"/>
        <w:jc w:val="both"/>
        <w:rPr>
          <w:b/>
        </w:rPr>
      </w:pPr>
    </w:p>
    <w:p w:rsidR="00674D9C" w:rsidRDefault="00674D9C" w:rsidP="00674D9C">
      <w:pPr>
        <w:ind w:left="404"/>
        <w:jc w:val="both"/>
      </w:pPr>
      <m:oMath>
        <m:r>
          <m:rPr>
            <m:nor/>
          </m:rPr>
          <w:rPr>
            <w:b/>
          </w:rPr>
          <m:t>Ecs</m:t>
        </m:r>
        <m:r>
          <m:rPr>
            <m:nor/>
          </m:rPr>
          <m:t xml:space="preserve"> =</m:t>
        </m:r>
        <m:r>
          <m:rPr>
            <m:nor/>
          </m:rPr>
          <w:rPr>
            <w:rFonts w:ascii="Cambria Math"/>
          </w:rPr>
          <m:t xml:space="preserve"> </m:t>
        </m:r>
        <m:r>
          <m:rPr>
            <m:nor/>
          </m:rPr>
          <m:t>2NEc</m:t>
        </m:r>
        <m:r>
          <m:rPr>
            <m:nor/>
          </m:rPr>
          <w:rPr>
            <w:rFonts w:ascii="Cambria Math"/>
          </w:rPr>
          <m:t xml:space="preserve"> </m:t>
        </m:r>
        <m:rad>
          <m:radPr>
            <m:degHide m:val="on"/>
            <m:ctrlPr>
              <w:rPr>
                <w:rFonts w:ascii="Cambria Math" w:hAnsi="Cambria Math"/>
                <w:i/>
              </w:rPr>
            </m:ctrlPr>
          </m:radPr>
          <m:deg/>
          <m:e>
            <m:r>
              <m:rPr>
                <m:nor/>
              </m:rPr>
              <m:t>MN</m:t>
            </m:r>
            <m:r>
              <m:rPr>
                <m:nor/>
              </m:rPr>
              <w:rPr>
                <w:rFonts w:ascii="Cambria Math"/>
              </w:rPr>
              <m:t xml:space="preserve"> </m:t>
            </m:r>
          </m:e>
        </m:rad>
        <m:r>
          <m:rPr>
            <m:nor/>
          </m:rPr>
          <m:t>+</m:t>
        </m:r>
        <m:r>
          <m:rPr>
            <m:nor/>
          </m:rPr>
          <w:rPr>
            <w:rFonts w:ascii="Cambria Math"/>
          </w:rPr>
          <m:t xml:space="preserve"> </m:t>
        </m:r>
        <m:r>
          <m:rPr>
            <m:nor/>
          </m:rPr>
          <m:t>MNEc</m:t>
        </m:r>
      </m:oMath>
      <w:r w:rsidRPr="00336C6A">
        <w:tab/>
      </w:r>
      <w:r w:rsidRPr="00336C6A">
        <w:tab/>
      </w:r>
      <w:r>
        <w:t xml:space="preserve">         </w:t>
      </w:r>
      <w:r w:rsidRPr="00336C6A">
        <w:t>(</w:t>
      </w:r>
      <w:r>
        <w:t>8</w:t>
      </w:r>
      <w:r w:rsidRPr="00336C6A">
        <w:t>)</w:t>
      </w:r>
    </w:p>
    <w:p w:rsidR="00674D9C" w:rsidRDefault="00674D9C" w:rsidP="00674D9C">
      <w:pPr>
        <w:ind w:left="202"/>
        <w:jc w:val="both"/>
      </w:pPr>
      <w:r>
        <w:t xml:space="preserve">    </w:t>
      </w:r>
      <w:r>
        <w:tab/>
      </w:r>
      <w:r>
        <w:tab/>
      </w:r>
    </w:p>
    <w:p w:rsidR="00674D9C" w:rsidRPr="00336C6A" w:rsidRDefault="00674D9C" w:rsidP="00674D9C">
      <w:pPr>
        <w:jc w:val="both"/>
      </w:pPr>
      <w:r>
        <w:rPr>
          <w:b/>
        </w:rPr>
        <w:t xml:space="preserve"> Table</w:t>
      </w:r>
      <w:r w:rsidRPr="001D6525">
        <w:rPr>
          <w:b/>
        </w:rPr>
        <w:t xml:space="preserve"> 2:</w:t>
      </w:r>
      <w:r>
        <w:t xml:space="preserve"> </w:t>
      </w:r>
      <w:r w:rsidR="00C551D0">
        <w:t xml:space="preserve">Energy </w:t>
      </w:r>
      <w:r>
        <w:t xml:space="preserve"> </w:t>
      </w:r>
      <w:r w:rsidR="00C551D0">
        <w:t>consumption settings</w:t>
      </w:r>
      <w:r>
        <w:t xml:space="preserve"> [19].</w:t>
      </w:r>
    </w:p>
    <w:tbl>
      <w:tblPr>
        <w:tblStyle w:val="TableGrid"/>
        <w:tblW w:w="0" w:type="auto"/>
        <w:tblInd w:w="202" w:type="dxa"/>
        <w:tblLook w:val="04A0"/>
      </w:tblPr>
      <w:tblGrid>
        <w:gridCol w:w="3032"/>
        <w:gridCol w:w="1022"/>
      </w:tblGrid>
      <w:tr w:rsidR="00674D9C" w:rsidRPr="00D93D34" w:rsidTr="00D93D34">
        <w:trPr>
          <w:trHeight w:val="341"/>
        </w:trPr>
        <w:tc>
          <w:tcPr>
            <w:tcW w:w="0" w:type="auto"/>
            <w:vAlign w:val="center"/>
          </w:tcPr>
          <w:p w:rsidR="00674D9C" w:rsidRPr="00D93D34" w:rsidRDefault="00674D9C" w:rsidP="00D93D34">
            <w:pPr>
              <w:jc w:val="center"/>
              <w:rPr>
                <w:rFonts w:ascii="Times New Roman" w:hAnsi="Times New Roman" w:cs="Times New Roman"/>
                <w:b/>
                <w:sz w:val="18"/>
                <w:szCs w:val="20"/>
              </w:rPr>
            </w:pPr>
            <w:r w:rsidRPr="00D93D34">
              <w:rPr>
                <w:rFonts w:ascii="Times New Roman" w:hAnsi="Times New Roman" w:cs="Times New Roman"/>
                <w:b/>
                <w:sz w:val="18"/>
                <w:szCs w:val="20"/>
              </w:rPr>
              <w:t>Parameter</w:t>
            </w:r>
          </w:p>
        </w:tc>
        <w:tc>
          <w:tcPr>
            <w:tcW w:w="0" w:type="auto"/>
            <w:vAlign w:val="center"/>
          </w:tcPr>
          <w:p w:rsidR="00674D9C" w:rsidRPr="00D93D34" w:rsidRDefault="00674D9C" w:rsidP="00D93D34">
            <w:pPr>
              <w:jc w:val="center"/>
              <w:rPr>
                <w:rFonts w:ascii="Times New Roman" w:hAnsi="Times New Roman" w:cs="Times New Roman"/>
                <w:b/>
                <w:sz w:val="18"/>
                <w:szCs w:val="20"/>
              </w:rPr>
            </w:pPr>
            <w:r w:rsidRPr="00D93D34">
              <w:rPr>
                <w:rFonts w:ascii="Times New Roman" w:hAnsi="Times New Roman" w:cs="Times New Roman"/>
                <w:b/>
                <w:sz w:val="18"/>
                <w:szCs w:val="20"/>
              </w:rPr>
              <w:t>Value</w:t>
            </w:r>
          </w:p>
        </w:tc>
      </w:tr>
      <w:tr w:rsidR="00674D9C" w:rsidRPr="00D93D34" w:rsidTr="00D93D34">
        <w:trPr>
          <w:trHeight w:val="364"/>
        </w:trPr>
        <w:tc>
          <w:tcPr>
            <w:tcW w:w="0" w:type="auto"/>
            <w:vAlign w:val="center"/>
          </w:tcPr>
          <w:p w:rsidR="00674D9C" w:rsidRPr="00D93D34" w:rsidRDefault="00674D9C" w:rsidP="00D93D34">
            <w:pPr>
              <w:jc w:val="center"/>
              <w:rPr>
                <w:rFonts w:ascii="Times New Roman" w:hAnsi="Times New Roman" w:cs="Times New Roman"/>
                <w:b/>
                <w:sz w:val="18"/>
                <w:szCs w:val="20"/>
              </w:rPr>
            </w:pPr>
            <w:r w:rsidRPr="00D93D34">
              <w:rPr>
                <w:rFonts w:ascii="Times New Roman" w:hAnsi="Times New Roman" w:cs="Times New Roman"/>
                <w:b/>
                <w:sz w:val="18"/>
                <w:szCs w:val="20"/>
              </w:rPr>
              <w:t>Initial energy in WBAN node, E0</w:t>
            </w:r>
          </w:p>
        </w:tc>
        <w:tc>
          <w:tcPr>
            <w:tcW w:w="0" w:type="auto"/>
            <w:vAlign w:val="center"/>
          </w:tcPr>
          <w:p w:rsidR="00674D9C" w:rsidRPr="00D93D34" w:rsidRDefault="00674D9C" w:rsidP="00D93D34">
            <w:pPr>
              <w:jc w:val="center"/>
              <w:rPr>
                <w:rFonts w:ascii="Times New Roman" w:hAnsi="Times New Roman" w:cs="Times New Roman"/>
                <w:sz w:val="18"/>
                <w:szCs w:val="20"/>
              </w:rPr>
            </w:pPr>
            <w:r w:rsidRPr="00D93D34">
              <w:rPr>
                <w:rFonts w:ascii="Times New Roman" w:hAnsi="Times New Roman" w:cs="Times New Roman"/>
                <w:sz w:val="18"/>
                <w:szCs w:val="20"/>
              </w:rPr>
              <w:t>2 J</w:t>
            </w:r>
          </w:p>
        </w:tc>
      </w:tr>
      <w:tr w:rsidR="00674D9C" w:rsidRPr="00D93D34" w:rsidTr="00D93D34">
        <w:trPr>
          <w:trHeight w:val="306"/>
        </w:trPr>
        <w:tc>
          <w:tcPr>
            <w:tcW w:w="0" w:type="auto"/>
            <w:vAlign w:val="center"/>
          </w:tcPr>
          <w:p w:rsidR="00674D9C" w:rsidRPr="00D93D34" w:rsidRDefault="00674D9C" w:rsidP="00D93D34">
            <w:pPr>
              <w:jc w:val="center"/>
              <w:rPr>
                <w:rFonts w:ascii="Times New Roman" w:hAnsi="Times New Roman" w:cs="Times New Roman"/>
                <w:b/>
                <w:sz w:val="18"/>
                <w:szCs w:val="20"/>
              </w:rPr>
            </w:pPr>
            <w:r w:rsidRPr="00D93D34">
              <w:rPr>
                <w:rFonts w:ascii="Times New Roman" w:hAnsi="Times New Roman" w:cs="Times New Roman"/>
                <w:b/>
                <w:sz w:val="18"/>
                <w:szCs w:val="20"/>
              </w:rPr>
              <w:t>Traditional energy consumption , Ee</w:t>
            </w:r>
          </w:p>
        </w:tc>
        <w:tc>
          <w:tcPr>
            <w:tcW w:w="0" w:type="auto"/>
            <w:vAlign w:val="center"/>
          </w:tcPr>
          <w:p w:rsidR="00674D9C" w:rsidRPr="00D93D34" w:rsidRDefault="00674D9C" w:rsidP="00D93D34">
            <w:pPr>
              <w:jc w:val="center"/>
              <w:rPr>
                <w:rFonts w:ascii="Times New Roman" w:hAnsi="Times New Roman" w:cs="Times New Roman"/>
                <w:sz w:val="18"/>
                <w:szCs w:val="20"/>
              </w:rPr>
            </w:pPr>
            <w:r w:rsidRPr="00D93D34">
              <w:rPr>
                <w:rFonts w:ascii="Times New Roman" w:hAnsi="Times New Roman" w:cs="Times New Roman"/>
                <w:sz w:val="18"/>
                <w:szCs w:val="20"/>
              </w:rPr>
              <w:t>50nJ/bit</w:t>
            </w:r>
          </w:p>
        </w:tc>
      </w:tr>
      <w:tr w:rsidR="00674D9C" w:rsidRPr="00D93D34" w:rsidTr="00D93D34">
        <w:trPr>
          <w:trHeight w:val="378"/>
        </w:trPr>
        <w:tc>
          <w:tcPr>
            <w:tcW w:w="0" w:type="auto"/>
            <w:vAlign w:val="center"/>
          </w:tcPr>
          <w:p w:rsidR="00674D9C" w:rsidRPr="00D93D34" w:rsidRDefault="00674D9C" w:rsidP="00D93D34">
            <w:pPr>
              <w:jc w:val="center"/>
              <w:rPr>
                <w:rFonts w:ascii="Times New Roman" w:hAnsi="Times New Roman" w:cs="Times New Roman"/>
                <w:b/>
                <w:sz w:val="18"/>
                <w:szCs w:val="20"/>
              </w:rPr>
            </w:pPr>
            <w:r w:rsidRPr="00D93D34">
              <w:rPr>
                <w:rFonts w:ascii="Times New Roman" w:hAnsi="Times New Roman" w:cs="Times New Roman"/>
                <w:b/>
                <w:sz w:val="18"/>
                <w:szCs w:val="20"/>
              </w:rPr>
              <w:t>Amplifier energy consumption E</w:t>
            </w:r>
            <w:r w:rsidRPr="00D93D34">
              <w:rPr>
                <w:rFonts w:ascii="Times New Roman" w:hAnsi="Times New Roman" w:cs="Times New Roman"/>
                <w:b/>
                <w:sz w:val="18"/>
                <w:szCs w:val="20"/>
                <w:vertAlign w:val="subscript"/>
              </w:rPr>
              <w:t>amp</w:t>
            </w:r>
          </w:p>
        </w:tc>
        <w:tc>
          <w:tcPr>
            <w:tcW w:w="0" w:type="auto"/>
            <w:vAlign w:val="center"/>
          </w:tcPr>
          <w:p w:rsidR="00674D9C" w:rsidRPr="00D93D34" w:rsidRDefault="00674D9C" w:rsidP="00D93D34">
            <w:pPr>
              <w:jc w:val="center"/>
              <w:rPr>
                <w:rFonts w:ascii="Times New Roman" w:hAnsi="Times New Roman" w:cs="Times New Roman"/>
                <w:sz w:val="18"/>
                <w:szCs w:val="20"/>
              </w:rPr>
            </w:pPr>
            <w:r w:rsidRPr="00D93D34">
              <w:rPr>
                <w:rFonts w:ascii="Times New Roman" w:hAnsi="Times New Roman" w:cs="Times New Roman"/>
                <w:sz w:val="18"/>
                <w:szCs w:val="20"/>
              </w:rPr>
              <w:t>0.01nJ/bit</w:t>
            </w:r>
          </w:p>
        </w:tc>
      </w:tr>
      <w:tr w:rsidR="00674D9C" w:rsidRPr="00D93D34" w:rsidTr="00D93D34">
        <w:trPr>
          <w:trHeight w:val="378"/>
        </w:trPr>
        <w:tc>
          <w:tcPr>
            <w:tcW w:w="0" w:type="auto"/>
            <w:vAlign w:val="center"/>
          </w:tcPr>
          <w:p w:rsidR="00674D9C" w:rsidRPr="00D93D34" w:rsidRDefault="00674D9C" w:rsidP="00D93D34">
            <w:pPr>
              <w:jc w:val="center"/>
              <w:rPr>
                <w:rFonts w:ascii="Times New Roman" w:hAnsi="Times New Roman" w:cs="Times New Roman"/>
                <w:b/>
                <w:sz w:val="18"/>
                <w:szCs w:val="20"/>
              </w:rPr>
            </w:pPr>
            <w:r w:rsidRPr="00D93D34">
              <w:rPr>
                <w:rFonts w:ascii="Times New Roman" w:hAnsi="Times New Roman" w:cs="Times New Roman"/>
                <w:b/>
                <w:sz w:val="18"/>
                <w:szCs w:val="20"/>
              </w:rPr>
              <w:t>CS energy consumption, Ec</w:t>
            </w:r>
          </w:p>
        </w:tc>
        <w:tc>
          <w:tcPr>
            <w:tcW w:w="0" w:type="auto"/>
            <w:vAlign w:val="center"/>
          </w:tcPr>
          <w:p w:rsidR="00674D9C" w:rsidRPr="00D93D34" w:rsidRDefault="00674D9C" w:rsidP="00D93D34">
            <w:pPr>
              <w:jc w:val="center"/>
              <w:rPr>
                <w:rFonts w:ascii="Times New Roman" w:hAnsi="Times New Roman" w:cs="Times New Roman"/>
                <w:sz w:val="18"/>
                <w:szCs w:val="20"/>
              </w:rPr>
            </w:pPr>
            <w:r w:rsidRPr="00D93D34">
              <w:rPr>
                <w:rFonts w:ascii="Times New Roman" w:hAnsi="Times New Roman" w:cs="Times New Roman"/>
                <w:sz w:val="18"/>
                <w:szCs w:val="20"/>
              </w:rPr>
              <w:t>0.005nJ/bit</w:t>
            </w:r>
          </w:p>
        </w:tc>
      </w:tr>
    </w:tbl>
    <w:p w:rsidR="00674D9C" w:rsidRDefault="00674D9C" w:rsidP="00674D9C"/>
    <w:p w:rsidR="00EF474C" w:rsidRDefault="00EF474C" w:rsidP="00142530">
      <w:pPr>
        <w:jc w:val="center"/>
        <w:rPr>
          <w:b/>
        </w:rPr>
      </w:pPr>
    </w:p>
    <w:p w:rsidR="00D75AF8" w:rsidRPr="007C7362" w:rsidRDefault="00D75AF8" w:rsidP="00142530">
      <w:pPr>
        <w:jc w:val="center"/>
        <w:rPr>
          <w:color w:val="FF0000"/>
        </w:rPr>
      </w:pPr>
      <w:r w:rsidRPr="00142530">
        <w:rPr>
          <w:b/>
        </w:rPr>
        <w:lastRenderedPageBreak/>
        <w:t>VI.</w:t>
      </w:r>
      <w:r w:rsidRPr="00653BE1">
        <w:rPr>
          <w:b/>
        </w:rPr>
        <w:t xml:space="preserve"> RESULTS AND DISCUSSIONS</w:t>
      </w:r>
    </w:p>
    <w:p w:rsidR="008550CB" w:rsidRDefault="00D75AF8" w:rsidP="00D75AF8">
      <w:pPr>
        <w:jc w:val="both"/>
        <w:rPr>
          <w:color w:val="FF0000"/>
        </w:rPr>
      </w:pPr>
      <w:r w:rsidRPr="007C7362">
        <w:rPr>
          <w:color w:val="FF0000"/>
        </w:rPr>
        <w:tab/>
      </w:r>
    </w:p>
    <w:p w:rsidR="00D75AF8" w:rsidRPr="00D251CB" w:rsidRDefault="00D75AF8" w:rsidP="008550CB">
      <w:pPr>
        <w:ind w:firstLine="720"/>
        <w:jc w:val="both"/>
        <w:rPr>
          <w:szCs w:val="22"/>
        </w:rPr>
      </w:pPr>
      <w:r w:rsidRPr="00D251CB">
        <w:rPr>
          <w:szCs w:val="22"/>
        </w:rPr>
        <w:t>Simulation experiments have been carried out on MATLAB 2018b software platform over intel i3 processor. Single channel EEG signal from two different databases have been provided as test inputs. Results have  been noted for compression and decompression of  EEG segments of length 4096 samples and illustrated in table 3</w:t>
      </w:r>
      <w:r w:rsidR="00D93D34" w:rsidRPr="00D251CB">
        <w:rPr>
          <w:szCs w:val="22"/>
        </w:rPr>
        <w:t xml:space="preserve"> and 4</w:t>
      </w:r>
      <w:r w:rsidRPr="00D251CB">
        <w:rPr>
          <w:szCs w:val="22"/>
        </w:rPr>
        <w:t xml:space="preserve"> respectively. </w:t>
      </w:r>
    </w:p>
    <w:p w:rsidR="00674D9C" w:rsidRPr="00D251CB" w:rsidRDefault="008550CB" w:rsidP="0067680D">
      <w:pPr>
        <w:pStyle w:val="NoSpacing"/>
        <w:jc w:val="both"/>
        <w:rPr>
          <w:rFonts w:ascii="Times New Roman" w:hAnsi="Times New Roman" w:cs="Times New Roman"/>
          <w:sz w:val="20"/>
        </w:rPr>
      </w:pPr>
      <w:r w:rsidRPr="00D251CB">
        <w:rPr>
          <w:rFonts w:ascii="Times New Roman" w:hAnsi="Times New Roman" w:cs="Times New Roman"/>
          <w:sz w:val="20"/>
        </w:rPr>
        <w:t xml:space="preserve">The proposed </w:t>
      </w:r>
      <w:r w:rsidR="00142530" w:rsidRPr="00D251CB">
        <w:rPr>
          <w:rFonts w:ascii="Times New Roman" w:hAnsi="Times New Roman" w:cs="Times New Roman"/>
          <w:b/>
          <w:sz w:val="20"/>
        </w:rPr>
        <w:t>ASBCS</w:t>
      </w:r>
      <w:r w:rsidRPr="00D251CB">
        <w:rPr>
          <w:rFonts w:ascii="Times New Roman" w:hAnsi="Times New Roman" w:cs="Times New Roman"/>
          <w:sz w:val="20"/>
        </w:rPr>
        <w:t xml:space="preserve"> algorithm was tested for  one channel EEG signal with segment length  of  1024 samples with fixed  window size ,N= 512</w:t>
      </w:r>
      <w:r w:rsidR="00552555" w:rsidRPr="00D251CB">
        <w:rPr>
          <w:rFonts w:ascii="Times New Roman" w:hAnsi="Times New Roman" w:cs="Times New Roman"/>
          <w:sz w:val="20"/>
        </w:rPr>
        <w:t>,f</w:t>
      </w:r>
      <w:r w:rsidRPr="00D251CB">
        <w:rPr>
          <w:rFonts w:ascii="Times New Roman" w:hAnsi="Times New Roman" w:cs="Times New Roman"/>
          <w:sz w:val="20"/>
        </w:rPr>
        <w:t>or both  EEG datasets namely chbmit and EEG rsvp physionet dataset.</w:t>
      </w:r>
    </w:p>
    <w:p w:rsidR="008550CB" w:rsidRPr="00D251CB" w:rsidRDefault="008550CB" w:rsidP="0067680D">
      <w:pPr>
        <w:pStyle w:val="NoSpacing"/>
        <w:jc w:val="both"/>
        <w:rPr>
          <w:rFonts w:ascii="Times New Roman" w:hAnsi="Times New Roman" w:cs="Times New Roman"/>
          <w:color w:val="000000"/>
          <w:sz w:val="20"/>
        </w:rPr>
      </w:pPr>
    </w:p>
    <w:p w:rsidR="008550CB" w:rsidRPr="00D251CB" w:rsidRDefault="00397866" w:rsidP="00397866">
      <w:pPr>
        <w:pStyle w:val="NoSpacing"/>
        <w:jc w:val="both"/>
        <w:rPr>
          <w:rFonts w:ascii="Times New Roman" w:hAnsi="Times New Roman" w:cs="Times New Roman"/>
          <w:color w:val="000000"/>
          <w:sz w:val="20"/>
        </w:rPr>
      </w:pPr>
      <w:r w:rsidRPr="00D251CB">
        <w:rPr>
          <w:rFonts w:ascii="Times New Roman" w:hAnsi="Times New Roman" w:cs="Times New Roman"/>
          <w:color w:val="000000"/>
          <w:sz w:val="20"/>
        </w:rPr>
        <w:t>Level-6 decomposition was done over each block of EEG data and sparse signal was recovered by</w:t>
      </w:r>
      <w:r w:rsidR="00270FAA" w:rsidRPr="00D251CB">
        <w:rPr>
          <w:rFonts w:ascii="Times New Roman" w:hAnsi="Times New Roman" w:cs="Times New Roman"/>
          <w:color w:val="000000"/>
          <w:sz w:val="20"/>
        </w:rPr>
        <w:t xml:space="preserve"> </w:t>
      </w:r>
      <w:r w:rsidR="00557074" w:rsidRPr="00D251CB">
        <w:rPr>
          <w:rFonts w:ascii="Times New Roman" w:hAnsi="Times New Roman" w:cs="Times New Roman"/>
          <w:color w:val="000000"/>
          <w:sz w:val="20"/>
        </w:rPr>
        <w:t xml:space="preserve">solving </w:t>
      </w:r>
      <w:r w:rsidR="00270FAA" w:rsidRPr="00D251CB">
        <w:rPr>
          <w:rFonts w:ascii="Times New Roman" w:hAnsi="Times New Roman" w:cs="Times New Roman"/>
          <w:color w:val="000000"/>
          <w:sz w:val="20"/>
        </w:rPr>
        <w:t>non-linear conve</w:t>
      </w:r>
      <w:r w:rsidR="00557074" w:rsidRPr="00D251CB">
        <w:rPr>
          <w:rFonts w:ascii="Times New Roman" w:hAnsi="Times New Roman" w:cs="Times New Roman"/>
          <w:color w:val="000000"/>
          <w:sz w:val="20"/>
        </w:rPr>
        <w:t>x optimization problem (4) by</w:t>
      </w:r>
      <w:r w:rsidRPr="00D251CB">
        <w:rPr>
          <w:rFonts w:ascii="Times New Roman" w:hAnsi="Times New Roman" w:cs="Times New Roman"/>
          <w:color w:val="000000"/>
          <w:sz w:val="20"/>
        </w:rPr>
        <w:t xml:space="preserve"> B</w:t>
      </w:r>
      <w:r w:rsidR="00BE3FC1" w:rsidRPr="00D251CB">
        <w:rPr>
          <w:rFonts w:ascii="Times New Roman" w:hAnsi="Times New Roman" w:cs="Times New Roman"/>
          <w:color w:val="000000"/>
          <w:sz w:val="20"/>
        </w:rPr>
        <w:t xml:space="preserve">PDN algorithm coupled with cubic spline interpolation </w:t>
      </w:r>
      <w:r w:rsidRPr="00D251CB">
        <w:rPr>
          <w:rFonts w:ascii="Times New Roman" w:hAnsi="Times New Roman" w:cs="Times New Roman"/>
          <w:color w:val="000000"/>
          <w:sz w:val="20"/>
        </w:rPr>
        <w:t>.</w:t>
      </w:r>
      <w:r w:rsidR="007D1E2D" w:rsidRPr="00D251CB">
        <w:rPr>
          <w:rFonts w:ascii="Times New Roman" w:hAnsi="Times New Roman" w:cs="Times New Roman"/>
          <w:color w:val="000000"/>
          <w:sz w:val="20"/>
        </w:rPr>
        <w:t xml:space="preserve"> 100 rou</w:t>
      </w:r>
      <w:r w:rsidR="00DD4CB7" w:rsidRPr="00D251CB">
        <w:rPr>
          <w:rFonts w:ascii="Times New Roman" w:hAnsi="Times New Roman" w:cs="Times New Roman"/>
          <w:color w:val="000000"/>
          <w:sz w:val="20"/>
        </w:rPr>
        <w:t>nds for each block has been con</w:t>
      </w:r>
      <w:r w:rsidR="007D1E2D" w:rsidRPr="00D251CB">
        <w:rPr>
          <w:rFonts w:ascii="Times New Roman" w:hAnsi="Times New Roman" w:cs="Times New Roman"/>
          <w:color w:val="000000"/>
          <w:sz w:val="20"/>
        </w:rPr>
        <w:t>ducted and then it average values have been tabulated below.</w:t>
      </w:r>
    </w:p>
    <w:p w:rsidR="00E75B59" w:rsidRPr="00D251CB" w:rsidRDefault="00E75B59" w:rsidP="00397866">
      <w:pPr>
        <w:pStyle w:val="NoSpacing"/>
        <w:jc w:val="both"/>
        <w:rPr>
          <w:sz w:val="20"/>
        </w:rPr>
      </w:pPr>
    </w:p>
    <w:p w:rsidR="00D93D34" w:rsidRPr="002D4CCD" w:rsidRDefault="00D93D34" w:rsidP="00D93D34">
      <w:pPr>
        <w:rPr>
          <w:b/>
        </w:rPr>
      </w:pPr>
      <w:r>
        <w:rPr>
          <w:b/>
        </w:rPr>
        <w:t>Table 3</w:t>
      </w:r>
      <w:r w:rsidRPr="002D4CCD">
        <w:rPr>
          <w:b/>
        </w:rPr>
        <w:t xml:space="preserve">: Performance o f </w:t>
      </w:r>
      <w:r>
        <w:rPr>
          <w:b/>
        </w:rPr>
        <w:t>ASBCS</w:t>
      </w:r>
      <w:r w:rsidRPr="002D4CCD">
        <w:rPr>
          <w:b/>
        </w:rPr>
        <w:t xml:space="preserve"> algorithm for  EEG </w:t>
      </w:r>
      <w:r>
        <w:rPr>
          <w:b/>
        </w:rPr>
        <w:t xml:space="preserve">RSVP </w:t>
      </w:r>
      <w:r w:rsidRPr="002D4CCD">
        <w:rPr>
          <w:b/>
        </w:rPr>
        <w:t>physionet dataset.</w:t>
      </w:r>
    </w:p>
    <w:p w:rsidR="00D93D34" w:rsidRPr="000E0614" w:rsidRDefault="00D93D34" w:rsidP="00D93D34"/>
    <w:tbl>
      <w:tblPr>
        <w:tblW w:w="0" w:type="auto"/>
        <w:tblInd w:w="-31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852"/>
        <w:gridCol w:w="708"/>
        <w:gridCol w:w="567"/>
        <w:gridCol w:w="567"/>
        <w:gridCol w:w="567"/>
        <w:gridCol w:w="567"/>
        <w:gridCol w:w="567"/>
        <w:gridCol w:w="567"/>
        <w:gridCol w:w="567"/>
      </w:tblGrid>
      <w:tr w:rsidR="00D93D34" w:rsidRPr="00397866" w:rsidTr="00F027E0">
        <w:trPr>
          <w:trHeight w:val="780"/>
        </w:trPr>
        <w:tc>
          <w:tcPr>
            <w:tcW w:w="852" w:type="dxa"/>
            <w:vAlign w:val="center"/>
          </w:tcPr>
          <w:p w:rsidR="00D93D34" w:rsidRPr="00D54126" w:rsidRDefault="00D93D34" w:rsidP="00F027E0">
            <w:pPr>
              <w:jc w:val="center"/>
              <w:rPr>
                <w:b/>
                <w:sz w:val="14"/>
              </w:rPr>
            </w:pPr>
            <w:r w:rsidRPr="00D54126">
              <w:rPr>
                <w:b/>
                <w:sz w:val="14"/>
              </w:rPr>
              <w:t>EEG record</w:t>
            </w:r>
          </w:p>
        </w:tc>
        <w:tc>
          <w:tcPr>
            <w:tcW w:w="708" w:type="dxa"/>
            <w:vAlign w:val="center"/>
          </w:tcPr>
          <w:p w:rsidR="00D93D34" w:rsidRPr="00397866" w:rsidRDefault="00D93D34" w:rsidP="00F027E0">
            <w:pPr>
              <w:jc w:val="center"/>
              <w:rPr>
                <w:b/>
                <w:sz w:val="14"/>
              </w:rPr>
            </w:pPr>
            <w:r w:rsidRPr="00397866">
              <w:rPr>
                <w:b/>
                <w:sz w:val="14"/>
              </w:rPr>
              <w:t>Execution time(s)</w:t>
            </w:r>
          </w:p>
        </w:tc>
        <w:tc>
          <w:tcPr>
            <w:tcW w:w="567" w:type="dxa"/>
            <w:vAlign w:val="center"/>
          </w:tcPr>
          <w:p w:rsidR="00D93D34" w:rsidRPr="00397866" w:rsidRDefault="00D93D34" w:rsidP="00F027E0">
            <w:pPr>
              <w:jc w:val="center"/>
              <w:rPr>
                <w:b/>
                <w:sz w:val="14"/>
              </w:rPr>
            </w:pPr>
            <w:r w:rsidRPr="00397866">
              <w:rPr>
                <w:b/>
                <w:sz w:val="14"/>
              </w:rPr>
              <w:t>CR</w:t>
            </w:r>
          </w:p>
        </w:tc>
        <w:tc>
          <w:tcPr>
            <w:tcW w:w="567" w:type="dxa"/>
            <w:vAlign w:val="center"/>
          </w:tcPr>
          <w:p w:rsidR="00D93D34" w:rsidRPr="00397866" w:rsidRDefault="00D93D34" w:rsidP="00F027E0">
            <w:pPr>
              <w:jc w:val="center"/>
              <w:rPr>
                <w:b/>
                <w:sz w:val="14"/>
              </w:rPr>
            </w:pPr>
            <w:r w:rsidRPr="00397866">
              <w:rPr>
                <w:b/>
                <w:sz w:val="14"/>
              </w:rPr>
              <w:t>PRD</w:t>
            </w:r>
          </w:p>
        </w:tc>
        <w:tc>
          <w:tcPr>
            <w:tcW w:w="567" w:type="dxa"/>
            <w:vAlign w:val="center"/>
          </w:tcPr>
          <w:p w:rsidR="00D93D34" w:rsidRPr="00397866" w:rsidRDefault="00D93D34" w:rsidP="00F027E0">
            <w:pPr>
              <w:jc w:val="center"/>
              <w:rPr>
                <w:b/>
                <w:sz w:val="14"/>
              </w:rPr>
            </w:pPr>
            <w:r w:rsidRPr="00397866">
              <w:rPr>
                <w:b/>
                <w:sz w:val="14"/>
              </w:rPr>
              <w:t>SNR</w:t>
            </w:r>
          </w:p>
        </w:tc>
        <w:tc>
          <w:tcPr>
            <w:tcW w:w="567" w:type="dxa"/>
            <w:vAlign w:val="center"/>
          </w:tcPr>
          <w:p w:rsidR="00D93D34" w:rsidRPr="00397866" w:rsidRDefault="00D93D34" w:rsidP="00F027E0">
            <w:pPr>
              <w:jc w:val="center"/>
              <w:rPr>
                <w:b/>
                <w:sz w:val="14"/>
              </w:rPr>
            </w:pPr>
          </w:p>
          <w:p w:rsidR="00D93D34" w:rsidRPr="00397866" w:rsidRDefault="00D93D34" w:rsidP="00F027E0">
            <w:pPr>
              <w:jc w:val="center"/>
              <w:rPr>
                <w:b/>
                <w:sz w:val="14"/>
              </w:rPr>
            </w:pPr>
            <w:r w:rsidRPr="00397866">
              <w:rPr>
                <w:b/>
                <w:sz w:val="14"/>
              </w:rPr>
              <w:t>M</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sz w:val="14"/>
              </w:rPr>
            </w:pPr>
            <w:r w:rsidRPr="00397866">
              <w:rPr>
                <w:b/>
                <w:sz w:val="14"/>
              </w:rPr>
              <w:t>Ecs (J)</w:t>
            </w:r>
          </w:p>
        </w:tc>
        <w:tc>
          <w:tcPr>
            <w:tcW w:w="567" w:type="dxa"/>
            <w:vAlign w:val="center"/>
          </w:tcPr>
          <w:p w:rsidR="00D93D34" w:rsidRPr="00397866" w:rsidRDefault="00D93D34" w:rsidP="00F027E0">
            <w:pPr>
              <w:jc w:val="center"/>
              <w:rPr>
                <w:b/>
                <w:sz w:val="14"/>
              </w:rPr>
            </w:pPr>
            <w:r w:rsidRPr="00397866">
              <w:rPr>
                <w:b/>
                <w:sz w:val="14"/>
              </w:rPr>
              <w:t>RMSE</w:t>
            </w:r>
          </w:p>
        </w:tc>
        <w:tc>
          <w:tcPr>
            <w:tcW w:w="567" w:type="dxa"/>
            <w:vAlign w:val="center"/>
          </w:tcPr>
          <w:p w:rsidR="00D93D34" w:rsidRPr="00397866" w:rsidRDefault="00D93D34" w:rsidP="00F027E0">
            <w:pPr>
              <w:jc w:val="center"/>
              <w:rPr>
                <w:b/>
                <w:sz w:val="14"/>
              </w:rPr>
            </w:pPr>
            <w:r w:rsidRPr="00397866">
              <w:rPr>
                <w:b/>
                <w:sz w:val="14"/>
              </w:rPr>
              <w:t>PRDN</w:t>
            </w:r>
          </w:p>
        </w:tc>
      </w:tr>
      <w:tr w:rsidR="00D93D34" w:rsidRPr="00397866" w:rsidTr="00F027E0">
        <w:trPr>
          <w:trHeight w:val="743"/>
        </w:trPr>
        <w:tc>
          <w:tcPr>
            <w:tcW w:w="852" w:type="dxa"/>
            <w:vAlign w:val="center"/>
          </w:tcPr>
          <w:p w:rsidR="00D93D34" w:rsidRPr="00D54126" w:rsidRDefault="00D93D34" w:rsidP="00F027E0">
            <w:pPr>
              <w:autoSpaceDE w:val="0"/>
              <w:autoSpaceDN w:val="0"/>
              <w:adjustRightInd w:val="0"/>
              <w:jc w:val="center"/>
              <w:rPr>
                <w:b/>
                <w:sz w:val="14"/>
              </w:rPr>
            </w:pPr>
            <w:r w:rsidRPr="00D54126">
              <w:rPr>
                <w:b/>
                <w:sz w:val="14"/>
              </w:rPr>
              <w:t>rsvp_10Hz_02b_edfm</w:t>
            </w:r>
          </w:p>
          <w:p w:rsidR="00D93D34" w:rsidRPr="00D54126" w:rsidRDefault="00D93D34" w:rsidP="00F027E0">
            <w:pPr>
              <w:jc w:val="center"/>
              <w:rPr>
                <w:b/>
                <w:sz w:val="14"/>
              </w:rPr>
            </w:pPr>
          </w:p>
        </w:tc>
        <w:tc>
          <w:tcPr>
            <w:tcW w:w="708" w:type="dxa"/>
            <w:vAlign w:val="center"/>
          </w:tcPr>
          <w:p w:rsidR="00D93D34" w:rsidRPr="00397866" w:rsidRDefault="00D93D34" w:rsidP="00F027E0">
            <w:pPr>
              <w:jc w:val="center"/>
              <w:rPr>
                <w:b/>
                <w:sz w:val="14"/>
              </w:rPr>
            </w:pPr>
            <w:r w:rsidRPr="00397866">
              <w:rPr>
                <w:b/>
                <w:sz w:val="14"/>
              </w:rPr>
              <w:t>1.750137</w:t>
            </w:r>
          </w:p>
        </w:tc>
        <w:tc>
          <w:tcPr>
            <w:tcW w:w="567" w:type="dxa"/>
            <w:vAlign w:val="center"/>
          </w:tcPr>
          <w:p w:rsidR="00D93D34" w:rsidRPr="00397866" w:rsidRDefault="00D93D34" w:rsidP="00F027E0">
            <w:pPr>
              <w:jc w:val="center"/>
              <w:rPr>
                <w:b/>
                <w:sz w:val="14"/>
              </w:rPr>
            </w:pPr>
            <w:r w:rsidRPr="00397866">
              <w:rPr>
                <w:b/>
                <w:sz w:val="14"/>
              </w:rPr>
              <w:t>64.0803</w:t>
            </w:r>
          </w:p>
        </w:tc>
        <w:tc>
          <w:tcPr>
            <w:tcW w:w="567" w:type="dxa"/>
            <w:vAlign w:val="center"/>
          </w:tcPr>
          <w:p w:rsidR="00D93D34" w:rsidRPr="00397866" w:rsidRDefault="00D93D34" w:rsidP="00F027E0">
            <w:pPr>
              <w:jc w:val="center"/>
              <w:rPr>
                <w:b/>
                <w:sz w:val="14"/>
              </w:rPr>
            </w:pPr>
            <w:r w:rsidRPr="00397866">
              <w:rPr>
                <w:b/>
                <w:sz w:val="14"/>
              </w:rPr>
              <w:t>6.0110e-04</w:t>
            </w:r>
          </w:p>
        </w:tc>
        <w:tc>
          <w:tcPr>
            <w:tcW w:w="567" w:type="dxa"/>
            <w:vAlign w:val="center"/>
          </w:tcPr>
          <w:p w:rsidR="00D93D34" w:rsidRPr="00397866" w:rsidRDefault="00D93D34" w:rsidP="00F027E0">
            <w:pPr>
              <w:jc w:val="center"/>
              <w:rPr>
                <w:b/>
                <w:sz w:val="14"/>
              </w:rPr>
            </w:pPr>
            <w:r w:rsidRPr="00397866">
              <w:rPr>
                <w:b/>
                <w:sz w:val="14"/>
              </w:rPr>
              <w:t>104.421</w:t>
            </w:r>
          </w:p>
        </w:tc>
        <w:tc>
          <w:tcPr>
            <w:tcW w:w="567" w:type="dxa"/>
            <w:vAlign w:val="center"/>
          </w:tcPr>
          <w:p w:rsidR="00D93D34" w:rsidRPr="00397866" w:rsidRDefault="00D93D34" w:rsidP="00F027E0">
            <w:pPr>
              <w:jc w:val="center"/>
              <w:rPr>
                <w:b/>
                <w:sz w:val="14"/>
              </w:rPr>
            </w:pPr>
            <w:r w:rsidRPr="00397866">
              <w:rPr>
                <w:b/>
                <w:sz w:val="14"/>
              </w:rPr>
              <w:t>2023</w:t>
            </w:r>
          </w:p>
        </w:tc>
        <w:tc>
          <w:tcPr>
            <w:tcW w:w="567" w:type="dxa"/>
            <w:vAlign w:val="center"/>
          </w:tcPr>
          <w:p w:rsidR="00D93D34" w:rsidRPr="00397866" w:rsidRDefault="00D93D34" w:rsidP="00F027E0">
            <w:pPr>
              <w:jc w:val="center"/>
              <w:rPr>
                <w:b/>
                <w:sz w:val="14"/>
              </w:rPr>
            </w:pPr>
            <w:r w:rsidRPr="00397866">
              <w:rPr>
                <w:b/>
                <w:sz w:val="14"/>
              </w:rPr>
              <w:t>1.5934e-04</w:t>
            </w:r>
          </w:p>
        </w:tc>
        <w:tc>
          <w:tcPr>
            <w:tcW w:w="567" w:type="dxa"/>
            <w:vAlign w:val="center"/>
          </w:tcPr>
          <w:p w:rsidR="00D93D34" w:rsidRPr="00397866" w:rsidRDefault="00D93D34" w:rsidP="00F027E0">
            <w:pPr>
              <w:jc w:val="center"/>
              <w:rPr>
                <w:b/>
                <w:sz w:val="14"/>
              </w:rPr>
            </w:pPr>
            <w:r w:rsidRPr="00397866">
              <w:rPr>
                <w:b/>
                <w:sz w:val="14"/>
              </w:rPr>
              <w:t>0.0104</w:t>
            </w:r>
          </w:p>
        </w:tc>
        <w:tc>
          <w:tcPr>
            <w:tcW w:w="567" w:type="dxa"/>
            <w:vAlign w:val="center"/>
          </w:tcPr>
          <w:p w:rsidR="00D93D34" w:rsidRPr="00397866" w:rsidRDefault="00D93D34" w:rsidP="00F027E0">
            <w:pPr>
              <w:jc w:val="center"/>
              <w:rPr>
                <w:b/>
                <w:sz w:val="14"/>
              </w:rPr>
            </w:pPr>
            <w:r w:rsidRPr="00397866">
              <w:rPr>
                <w:b/>
                <w:sz w:val="14"/>
              </w:rPr>
              <w:t>8.8018e-04</w:t>
            </w:r>
          </w:p>
        </w:tc>
      </w:tr>
      <w:tr w:rsidR="00D93D34" w:rsidRPr="00397866" w:rsidTr="00F027E0">
        <w:trPr>
          <w:trHeight w:val="483"/>
        </w:trPr>
        <w:tc>
          <w:tcPr>
            <w:tcW w:w="852" w:type="dxa"/>
            <w:vAlign w:val="center"/>
          </w:tcPr>
          <w:p w:rsidR="00D93D34" w:rsidRPr="00D54126" w:rsidRDefault="00D93D34" w:rsidP="00F027E0">
            <w:pPr>
              <w:jc w:val="center"/>
              <w:rPr>
                <w:b/>
                <w:sz w:val="14"/>
              </w:rPr>
            </w:pPr>
            <w:r w:rsidRPr="00D54126">
              <w:rPr>
                <w:b/>
                <w:sz w:val="14"/>
              </w:rPr>
              <w:t>rsvp_10Hz_03a_edfm</w:t>
            </w:r>
          </w:p>
        </w:tc>
        <w:tc>
          <w:tcPr>
            <w:tcW w:w="708" w:type="dxa"/>
            <w:vAlign w:val="center"/>
          </w:tcPr>
          <w:p w:rsidR="00D93D34" w:rsidRPr="00397866" w:rsidRDefault="00D93D34" w:rsidP="00F027E0">
            <w:pPr>
              <w:jc w:val="center"/>
              <w:rPr>
                <w:b/>
                <w:sz w:val="14"/>
              </w:rPr>
            </w:pPr>
            <w:r w:rsidRPr="00397866">
              <w:rPr>
                <w:b/>
                <w:sz w:val="14"/>
              </w:rPr>
              <w:t>1.486102</w:t>
            </w:r>
          </w:p>
        </w:tc>
        <w:tc>
          <w:tcPr>
            <w:tcW w:w="567" w:type="dxa"/>
            <w:vAlign w:val="center"/>
          </w:tcPr>
          <w:p w:rsidR="00D93D34" w:rsidRPr="00397866" w:rsidRDefault="00D93D34" w:rsidP="00F027E0">
            <w:pPr>
              <w:jc w:val="center"/>
              <w:rPr>
                <w:b/>
                <w:sz w:val="14"/>
              </w:rPr>
            </w:pPr>
          </w:p>
          <w:p w:rsidR="00D93D34" w:rsidRPr="00397866" w:rsidRDefault="00D93D34" w:rsidP="00F027E0">
            <w:pPr>
              <w:jc w:val="center"/>
              <w:rPr>
                <w:b/>
                <w:sz w:val="14"/>
              </w:rPr>
            </w:pPr>
            <w:r w:rsidRPr="00397866">
              <w:rPr>
                <w:b/>
                <w:sz w:val="14"/>
              </w:rPr>
              <w:t>63.7784</w:t>
            </w:r>
          </w:p>
        </w:tc>
        <w:tc>
          <w:tcPr>
            <w:tcW w:w="567" w:type="dxa"/>
            <w:vAlign w:val="center"/>
          </w:tcPr>
          <w:p w:rsidR="00D93D34" w:rsidRPr="00397866" w:rsidRDefault="00D93D34" w:rsidP="00F027E0">
            <w:pPr>
              <w:jc w:val="center"/>
              <w:rPr>
                <w:b/>
                <w:sz w:val="14"/>
              </w:rPr>
            </w:pPr>
            <w:r w:rsidRPr="00397866">
              <w:rPr>
                <w:b/>
                <w:sz w:val="14"/>
              </w:rPr>
              <w:t>0.0028</w:t>
            </w:r>
          </w:p>
        </w:tc>
        <w:tc>
          <w:tcPr>
            <w:tcW w:w="567" w:type="dxa"/>
            <w:vAlign w:val="center"/>
          </w:tcPr>
          <w:p w:rsidR="00D93D34" w:rsidRPr="00397866" w:rsidRDefault="00D93D34" w:rsidP="00F027E0">
            <w:pPr>
              <w:jc w:val="center"/>
              <w:rPr>
                <w:b/>
                <w:sz w:val="14"/>
              </w:rPr>
            </w:pPr>
            <w:r w:rsidRPr="00397866">
              <w:rPr>
                <w:b/>
                <w:sz w:val="14"/>
              </w:rPr>
              <w:t>91.0185</w:t>
            </w:r>
          </w:p>
        </w:tc>
        <w:tc>
          <w:tcPr>
            <w:tcW w:w="567" w:type="dxa"/>
            <w:vAlign w:val="center"/>
          </w:tcPr>
          <w:p w:rsidR="00D93D34" w:rsidRPr="00397866" w:rsidRDefault="00D93D34" w:rsidP="00F027E0">
            <w:pPr>
              <w:jc w:val="center"/>
              <w:rPr>
                <w:b/>
                <w:sz w:val="14"/>
              </w:rPr>
            </w:pPr>
            <w:r w:rsidRPr="00397866">
              <w:rPr>
                <w:b/>
                <w:sz w:val="14"/>
              </w:rPr>
              <w:t>2040</w:t>
            </w:r>
          </w:p>
        </w:tc>
        <w:tc>
          <w:tcPr>
            <w:tcW w:w="567" w:type="dxa"/>
            <w:vAlign w:val="center"/>
          </w:tcPr>
          <w:p w:rsidR="00D93D34" w:rsidRPr="00397866" w:rsidRDefault="00D93D34" w:rsidP="00F027E0">
            <w:pPr>
              <w:jc w:val="center"/>
              <w:rPr>
                <w:b/>
                <w:sz w:val="14"/>
              </w:rPr>
            </w:pPr>
            <w:r w:rsidRPr="00397866">
              <w:rPr>
                <w:b/>
                <w:sz w:val="14"/>
              </w:rPr>
              <w:t>1.6018e-04</w:t>
            </w:r>
          </w:p>
        </w:tc>
        <w:tc>
          <w:tcPr>
            <w:tcW w:w="567" w:type="dxa"/>
            <w:vAlign w:val="center"/>
          </w:tcPr>
          <w:p w:rsidR="00D93D34" w:rsidRPr="00397866" w:rsidRDefault="00D93D34" w:rsidP="00F027E0">
            <w:pPr>
              <w:jc w:val="center"/>
              <w:rPr>
                <w:b/>
                <w:sz w:val="14"/>
              </w:rPr>
            </w:pPr>
            <w:r w:rsidRPr="00397866">
              <w:rPr>
                <w:b/>
                <w:sz w:val="14"/>
              </w:rPr>
              <w:t>0.0082</w:t>
            </w:r>
          </w:p>
        </w:tc>
        <w:tc>
          <w:tcPr>
            <w:tcW w:w="567" w:type="dxa"/>
            <w:vAlign w:val="center"/>
          </w:tcPr>
          <w:p w:rsidR="00D93D34" w:rsidRPr="00397866" w:rsidRDefault="00D93D34" w:rsidP="00F027E0">
            <w:pPr>
              <w:jc w:val="center"/>
              <w:rPr>
                <w:b/>
                <w:sz w:val="14"/>
              </w:rPr>
            </w:pPr>
            <w:r w:rsidRPr="00397866">
              <w:rPr>
                <w:b/>
                <w:sz w:val="14"/>
              </w:rPr>
              <w:t>0.0050</w:t>
            </w:r>
          </w:p>
        </w:tc>
      </w:tr>
      <w:tr w:rsidR="00D93D34" w:rsidRPr="00397866" w:rsidTr="00F027E0">
        <w:trPr>
          <w:trHeight w:val="1018"/>
        </w:trPr>
        <w:tc>
          <w:tcPr>
            <w:tcW w:w="852" w:type="dxa"/>
            <w:vAlign w:val="center"/>
          </w:tcPr>
          <w:p w:rsidR="00D93D34" w:rsidRPr="00D54126" w:rsidRDefault="00D93D34" w:rsidP="00F027E0">
            <w:pPr>
              <w:jc w:val="center"/>
              <w:rPr>
                <w:b/>
                <w:sz w:val="14"/>
              </w:rPr>
            </w:pPr>
          </w:p>
          <w:p w:rsidR="00D93D34" w:rsidRPr="00D54126" w:rsidRDefault="00D93D34" w:rsidP="00F027E0">
            <w:pPr>
              <w:jc w:val="center"/>
              <w:rPr>
                <w:b/>
                <w:sz w:val="14"/>
              </w:rPr>
            </w:pPr>
            <w:r w:rsidRPr="00D54126">
              <w:rPr>
                <w:b/>
                <w:sz w:val="14"/>
              </w:rPr>
              <w:t>rsvp_10Hz_02a_edfm</w:t>
            </w:r>
          </w:p>
        </w:tc>
        <w:tc>
          <w:tcPr>
            <w:tcW w:w="708" w:type="dxa"/>
            <w:vAlign w:val="center"/>
          </w:tcPr>
          <w:p w:rsidR="00D93D34" w:rsidRPr="00397866" w:rsidRDefault="00D93D34" w:rsidP="00F027E0">
            <w:pPr>
              <w:jc w:val="center"/>
              <w:rPr>
                <w:b/>
                <w:sz w:val="14"/>
              </w:rPr>
            </w:pPr>
            <w:r w:rsidRPr="00397866">
              <w:rPr>
                <w:b/>
                <w:sz w:val="14"/>
              </w:rPr>
              <w:t>1.437801</w:t>
            </w:r>
          </w:p>
        </w:tc>
        <w:tc>
          <w:tcPr>
            <w:tcW w:w="567" w:type="dxa"/>
            <w:vAlign w:val="center"/>
          </w:tcPr>
          <w:p w:rsidR="00D93D34" w:rsidRPr="00397866" w:rsidRDefault="00D93D34" w:rsidP="00F027E0">
            <w:pPr>
              <w:jc w:val="center"/>
              <w:rPr>
                <w:b/>
                <w:sz w:val="14"/>
              </w:rPr>
            </w:pPr>
            <w:r w:rsidRPr="00397866">
              <w:rPr>
                <w:b/>
                <w:sz w:val="14"/>
              </w:rPr>
              <w:t>64.0625</w:t>
            </w:r>
          </w:p>
        </w:tc>
        <w:tc>
          <w:tcPr>
            <w:tcW w:w="567" w:type="dxa"/>
            <w:vAlign w:val="center"/>
          </w:tcPr>
          <w:p w:rsidR="00D93D34" w:rsidRPr="00397866" w:rsidRDefault="00D93D34" w:rsidP="00F027E0">
            <w:pPr>
              <w:jc w:val="center"/>
              <w:rPr>
                <w:b/>
                <w:sz w:val="14"/>
              </w:rPr>
            </w:pPr>
            <w:r w:rsidRPr="00397866">
              <w:rPr>
                <w:b/>
                <w:sz w:val="14"/>
              </w:rPr>
              <w:t>0.0023</w:t>
            </w:r>
          </w:p>
        </w:tc>
        <w:tc>
          <w:tcPr>
            <w:tcW w:w="567" w:type="dxa"/>
            <w:vAlign w:val="center"/>
          </w:tcPr>
          <w:p w:rsidR="00D93D34" w:rsidRPr="00397866" w:rsidRDefault="00D93D34" w:rsidP="00F027E0">
            <w:pPr>
              <w:jc w:val="center"/>
              <w:rPr>
                <w:b/>
                <w:sz w:val="14"/>
              </w:rPr>
            </w:pPr>
            <w:r w:rsidRPr="00397866">
              <w:rPr>
                <w:b/>
                <w:sz w:val="14"/>
              </w:rPr>
              <w:t>92.6545</w:t>
            </w:r>
          </w:p>
        </w:tc>
        <w:tc>
          <w:tcPr>
            <w:tcW w:w="567" w:type="dxa"/>
            <w:vAlign w:val="center"/>
          </w:tcPr>
          <w:p w:rsidR="00D93D34" w:rsidRPr="00397866" w:rsidRDefault="00D93D34" w:rsidP="00F027E0">
            <w:pPr>
              <w:jc w:val="center"/>
              <w:rPr>
                <w:b/>
                <w:sz w:val="14"/>
              </w:rPr>
            </w:pPr>
            <w:r w:rsidRPr="00397866">
              <w:rPr>
                <w:b/>
                <w:sz w:val="14"/>
              </w:rPr>
              <w:t>2024</w:t>
            </w:r>
          </w:p>
        </w:tc>
        <w:tc>
          <w:tcPr>
            <w:tcW w:w="567" w:type="dxa"/>
            <w:vAlign w:val="center"/>
          </w:tcPr>
          <w:p w:rsidR="00D93D34" w:rsidRPr="00397866" w:rsidRDefault="00D93D34" w:rsidP="00F027E0">
            <w:pPr>
              <w:jc w:val="center"/>
              <w:rPr>
                <w:b/>
                <w:sz w:val="14"/>
              </w:rPr>
            </w:pPr>
            <w:r w:rsidRPr="00397866">
              <w:rPr>
                <w:b/>
                <w:sz w:val="14"/>
              </w:rPr>
              <w:t>1.5939e-04</w:t>
            </w:r>
          </w:p>
        </w:tc>
        <w:tc>
          <w:tcPr>
            <w:tcW w:w="567" w:type="dxa"/>
            <w:vAlign w:val="center"/>
          </w:tcPr>
          <w:p w:rsidR="00D93D34" w:rsidRPr="00397866" w:rsidRDefault="00D93D34" w:rsidP="00F027E0">
            <w:pPr>
              <w:jc w:val="center"/>
              <w:rPr>
                <w:b/>
                <w:sz w:val="14"/>
              </w:rPr>
            </w:pPr>
            <w:r w:rsidRPr="00397866">
              <w:rPr>
                <w:b/>
                <w:sz w:val="14"/>
              </w:rPr>
              <w:t>0.0114</w:t>
            </w:r>
          </w:p>
        </w:tc>
        <w:tc>
          <w:tcPr>
            <w:tcW w:w="567" w:type="dxa"/>
            <w:vAlign w:val="center"/>
          </w:tcPr>
          <w:p w:rsidR="00D93D34" w:rsidRPr="00397866" w:rsidRDefault="00D93D34" w:rsidP="00F027E0">
            <w:pPr>
              <w:jc w:val="center"/>
              <w:rPr>
                <w:b/>
                <w:sz w:val="14"/>
              </w:rPr>
            </w:pPr>
            <w:r w:rsidRPr="00397866">
              <w:rPr>
                <w:b/>
                <w:sz w:val="14"/>
              </w:rPr>
              <w:t>0.0027</w:t>
            </w:r>
          </w:p>
        </w:tc>
      </w:tr>
      <w:tr w:rsidR="00D93D34" w:rsidRPr="00397866" w:rsidTr="00F027E0">
        <w:trPr>
          <w:trHeight w:val="502"/>
        </w:trPr>
        <w:tc>
          <w:tcPr>
            <w:tcW w:w="852" w:type="dxa"/>
            <w:vAlign w:val="center"/>
          </w:tcPr>
          <w:p w:rsidR="00D93D34" w:rsidRPr="00D54126" w:rsidRDefault="00D93D34" w:rsidP="00F027E0">
            <w:pPr>
              <w:jc w:val="center"/>
              <w:rPr>
                <w:b/>
                <w:sz w:val="14"/>
              </w:rPr>
            </w:pPr>
            <w:r w:rsidRPr="00D54126">
              <w:rPr>
                <w:b/>
                <w:sz w:val="14"/>
              </w:rPr>
              <w:t>rsvp_10Hz_03b_edfm</w:t>
            </w:r>
          </w:p>
        </w:tc>
        <w:tc>
          <w:tcPr>
            <w:tcW w:w="708" w:type="dxa"/>
            <w:vAlign w:val="center"/>
          </w:tcPr>
          <w:p w:rsidR="00D93D34" w:rsidRPr="00397866" w:rsidRDefault="00D93D34" w:rsidP="00F027E0">
            <w:pPr>
              <w:jc w:val="center"/>
              <w:rPr>
                <w:b/>
                <w:sz w:val="14"/>
              </w:rPr>
            </w:pPr>
            <w:r w:rsidRPr="00397866">
              <w:rPr>
                <w:b/>
                <w:sz w:val="14"/>
              </w:rPr>
              <w:t>1.391137</w:t>
            </w:r>
          </w:p>
        </w:tc>
        <w:tc>
          <w:tcPr>
            <w:tcW w:w="567" w:type="dxa"/>
            <w:vAlign w:val="center"/>
          </w:tcPr>
          <w:p w:rsidR="00D93D34" w:rsidRPr="00397866" w:rsidRDefault="00D93D34" w:rsidP="00F027E0">
            <w:pPr>
              <w:jc w:val="center"/>
              <w:rPr>
                <w:b/>
                <w:sz w:val="14"/>
              </w:rPr>
            </w:pPr>
            <w:r w:rsidRPr="00397866">
              <w:rPr>
                <w:b/>
                <w:sz w:val="14"/>
              </w:rPr>
              <w:t>61.6300</w:t>
            </w:r>
          </w:p>
        </w:tc>
        <w:tc>
          <w:tcPr>
            <w:tcW w:w="567" w:type="dxa"/>
            <w:vAlign w:val="center"/>
          </w:tcPr>
          <w:p w:rsidR="00D93D34" w:rsidRPr="00397866" w:rsidRDefault="00D93D34" w:rsidP="00F027E0">
            <w:pPr>
              <w:jc w:val="center"/>
              <w:rPr>
                <w:b/>
                <w:sz w:val="14"/>
              </w:rPr>
            </w:pPr>
            <w:r w:rsidRPr="00397866">
              <w:rPr>
                <w:b/>
                <w:sz w:val="14"/>
              </w:rPr>
              <w:t>0.0172</w:t>
            </w:r>
          </w:p>
        </w:tc>
        <w:tc>
          <w:tcPr>
            <w:tcW w:w="567" w:type="dxa"/>
            <w:vAlign w:val="center"/>
          </w:tcPr>
          <w:p w:rsidR="00D93D34" w:rsidRPr="00397866" w:rsidRDefault="00D93D34" w:rsidP="00F027E0">
            <w:pPr>
              <w:jc w:val="center"/>
              <w:rPr>
                <w:b/>
                <w:sz w:val="14"/>
              </w:rPr>
            </w:pPr>
            <w:r w:rsidRPr="00397866">
              <w:rPr>
                <w:b/>
                <w:sz w:val="14"/>
              </w:rPr>
              <w:t>75.2981</w:t>
            </w:r>
          </w:p>
        </w:tc>
        <w:tc>
          <w:tcPr>
            <w:tcW w:w="567" w:type="dxa"/>
            <w:vAlign w:val="center"/>
          </w:tcPr>
          <w:p w:rsidR="00D93D34" w:rsidRPr="00397866" w:rsidRDefault="00D93D34" w:rsidP="00F027E0">
            <w:pPr>
              <w:jc w:val="center"/>
              <w:rPr>
                <w:b/>
                <w:sz w:val="14"/>
              </w:rPr>
            </w:pPr>
            <w:r w:rsidRPr="00397866">
              <w:rPr>
                <w:b/>
                <w:sz w:val="14"/>
              </w:rPr>
              <w:t>2161</w:t>
            </w:r>
          </w:p>
        </w:tc>
        <w:tc>
          <w:tcPr>
            <w:tcW w:w="567" w:type="dxa"/>
            <w:vAlign w:val="center"/>
          </w:tcPr>
          <w:p w:rsidR="00D93D34" w:rsidRPr="00397866" w:rsidRDefault="00D93D34" w:rsidP="00F027E0">
            <w:pPr>
              <w:jc w:val="center"/>
              <w:rPr>
                <w:b/>
                <w:sz w:val="14"/>
              </w:rPr>
            </w:pPr>
            <w:r w:rsidRPr="00397866">
              <w:rPr>
                <w:b/>
                <w:sz w:val="14"/>
              </w:rPr>
              <w:t>1.6612e-04</w:t>
            </w:r>
          </w:p>
        </w:tc>
        <w:tc>
          <w:tcPr>
            <w:tcW w:w="567" w:type="dxa"/>
            <w:vAlign w:val="center"/>
          </w:tcPr>
          <w:p w:rsidR="00D93D34" w:rsidRPr="00397866" w:rsidRDefault="00D93D34" w:rsidP="00F027E0">
            <w:pPr>
              <w:jc w:val="center"/>
              <w:rPr>
                <w:b/>
                <w:sz w:val="14"/>
              </w:rPr>
            </w:pPr>
            <w:r w:rsidRPr="00397866">
              <w:rPr>
                <w:b/>
                <w:sz w:val="14"/>
              </w:rPr>
              <w:t>0.0234</w:t>
            </w:r>
          </w:p>
        </w:tc>
        <w:tc>
          <w:tcPr>
            <w:tcW w:w="567" w:type="dxa"/>
            <w:vAlign w:val="center"/>
          </w:tcPr>
          <w:p w:rsidR="00D93D34" w:rsidRPr="00397866" w:rsidRDefault="00D93D34" w:rsidP="00F027E0">
            <w:pPr>
              <w:jc w:val="center"/>
              <w:rPr>
                <w:b/>
                <w:sz w:val="14"/>
              </w:rPr>
            </w:pPr>
            <w:r w:rsidRPr="00397866">
              <w:rPr>
                <w:b/>
                <w:sz w:val="14"/>
              </w:rPr>
              <w:t>0.0173</w:t>
            </w:r>
          </w:p>
        </w:tc>
      </w:tr>
      <w:tr w:rsidR="00D93D34" w:rsidRPr="00397866" w:rsidTr="00F027E0">
        <w:trPr>
          <w:trHeight w:val="611"/>
        </w:trPr>
        <w:tc>
          <w:tcPr>
            <w:tcW w:w="852" w:type="dxa"/>
            <w:vAlign w:val="center"/>
          </w:tcPr>
          <w:p w:rsidR="00D93D34" w:rsidRPr="00D54126" w:rsidRDefault="00D93D34" w:rsidP="00F027E0">
            <w:pPr>
              <w:jc w:val="center"/>
              <w:rPr>
                <w:b/>
                <w:sz w:val="14"/>
              </w:rPr>
            </w:pPr>
            <w:r w:rsidRPr="00D54126">
              <w:rPr>
                <w:b/>
                <w:sz w:val="14"/>
              </w:rPr>
              <w:t>Average</w:t>
            </w:r>
          </w:p>
        </w:tc>
        <w:tc>
          <w:tcPr>
            <w:tcW w:w="708" w:type="dxa"/>
            <w:vAlign w:val="center"/>
          </w:tcPr>
          <w:p w:rsidR="00D93D34" w:rsidRPr="00397866" w:rsidRDefault="00D93D34" w:rsidP="00F027E0">
            <w:pPr>
              <w:jc w:val="center"/>
              <w:rPr>
                <w:b/>
                <w:color w:val="000000"/>
                <w:sz w:val="14"/>
              </w:rPr>
            </w:pPr>
            <w:r w:rsidRPr="00397866">
              <w:rPr>
                <w:b/>
                <w:color w:val="000000"/>
                <w:sz w:val="14"/>
              </w:rPr>
              <w:t>1.516294</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63.3878</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5.73E-03</w:t>
            </w:r>
          </w:p>
          <w:p w:rsidR="00D93D34" w:rsidRPr="00397866" w:rsidRDefault="00D93D34" w:rsidP="00F027E0">
            <w:pPr>
              <w:jc w:val="center"/>
              <w:rPr>
                <w:b/>
                <w:color w:val="000000"/>
                <w:sz w:val="14"/>
              </w:rPr>
            </w:pPr>
            <w:r w:rsidRPr="00397866">
              <w:rPr>
                <w:b/>
                <w:color w:val="000000"/>
                <w:sz w:val="14"/>
              </w:rPr>
              <w:t>(0.0057)</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90.8480</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2062</w:t>
            </w:r>
          </w:p>
          <w:p w:rsidR="00D93D34" w:rsidRPr="00397866" w:rsidRDefault="00D93D34" w:rsidP="00F027E0">
            <w:pPr>
              <w:jc w:val="center"/>
              <w:rPr>
                <w:b/>
                <w:color w:val="000000"/>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1.61E-04</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0.01335</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6.47E-03</w:t>
            </w:r>
          </w:p>
          <w:p w:rsidR="00D93D34" w:rsidRPr="00397866" w:rsidRDefault="00D93D34" w:rsidP="00F027E0">
            <w:pPr>
              <w:jc w:val="center"/>
              <w:rPr>
                <w:b/>
                <w:sz w:val="14"/>
              </w:rPr>
            </w:pPr>
          </w:p>
        </w:tc>
      </w:tr>
      <w:tr w:rsidR="00D93D34" w:rsidRPr="00397866" w:rsidTr="00F027E0">
        <w:trPr>
          <w:trHeight w:val="536"/>
        </w:trPr>
        <w:tc>
          <w:tcPr>
            <w:tcW w:w="852" w:type="dxa"/>
            <w:vAlign w:val="center"/>
          </w:tcPr>
          <w:p w:rsidR="00D93D34" w:rsidRPr="00D54126" w:rsidRDefault="00D93D34" w:rsidP="00F027E0">
            <w:pPr>
              <w:jc w:val="center"/>
              <w:rPr>
                <w:b/>
                <w:sz w:val="14"/>
              </w:rPr>
            </w:pPr>
            <w:r w:rsidRPr="00D54126">
              <w:rPr>
                <w:b/>
                <w:sz w:val="14"/>
              </w:rPr>
              <w:t>Max</w:t>
            </w:r>
          </w:p>
        </w:tc>
        <w:tc>
          <w:tcPr>
            <w:tcW w:w="708" w:type="dxa"/>
            <w:vAlign w:val="center"/>
          </w:tcPr>
          <w:p w:rsidR="00D93D34" w:rsidRPr="00397866" w:rsidRDefault="00D93D34" w:rsidP="00F027E0">
            <w:pPr>
              <w:jc w:val="center"/>
              <w:rPr>
                <w:b/>
                <w:color w:val="000000"/>
                <w:sz w:val="14"/>
              </w:rPr>
            </w:pPr>
            <w:r w:rsidRPr="00397866">
              <w:rPr>
                <w:b/>
                <w:color w:val="000000"/>
                <w:sz w:val="14"/>
              </w:rPr>
              <w:t>1.750137</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64.0803</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1.72E-02</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104.421</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2161</w:t>
            </w:r>
          </w:p>
          <w:p w:rsidR="00D93D34" w:rsidRPr="00397866" w:rsidRDefault="00D93D34" w:rsidP="00F027E0">
            <w:pPr>
              <w:jc w:val="center"/>
              <w:rPr>
                <w:b/>
                <w:color w:val="000000"/>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1.66E-04</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sz w:val="14"/>
              </w:rPr>
            </w:pPr>
            <w:r w:rsidRPr="00397866">
              <w:rPr>
                <w:b/>
                <w:sz w:val="14"/>
              </w:rPr>
              <w:t>0.0234</w:t>
            </w:r>
          </w:p>
        </w:tc>
        <w:tc>
          <w:tcPr>
            <w:tcW w:w="567" w:type="dxa"/>
            <w:vAlign w:val="center"/>
          </w:tcPr>
          <w:p w:rsidR="00D93D34" w:rsidRPr="00397866" w:rsidRDefault="00D93D34" w:rsidP="00F027E0">
            <w:pPr>
              <w:jc w:val="center"/>
              <w:rPr>
                <w:b/>
                <w:color w:val="000000"/>
                <w:sz w:val="14"/>
              </w:rPr>
            </w:pPr>
            <w:r w:rsidRPr="00397866">
              <w:rPr>
                <w:b/>
                <w:color w:val="000000"/>
                <w:sz w:val="14"/>
              </w:rPr>
              <w:t>1.73E-02</w:t>
            </w:r>
          </w:p>
          <w:p w:rsidR="00D93D34" w:rsidRPr="00397866" w:rsidRDefault="00D93D34" w:rsidP="00F027E0">
            <w:pPr>
              <w:jc w:val="center"/>
              <w:rPr>
                <w:b/>
                <w:sz w:val="14"/>
              </w:rPr>
            </w:pPr>
          </w:p>
        </w:tc>
      </w:tr>
      <w:tr w:rsidR="00D93D34" w:rsidRPr="00397866" w:rsidTr="00F027E0">
        <w:trPr>
          <w:trHeight w:val="571"/>
        </w:trPr>
        <w:tc>
          <w:tcPr>
            <w:tcW w:w="852" w:type="dxa"/>
            <w:vAlign w:val="center"/>
          </w:tcPr>
          <w:p w:rsidR="00D93D34" w:rsidRPr="00D54126" w:rsidRDefault="00D93D34" w:rsidP="00F027E0">
            <w:pPr>
              <w:jc w:val="center"/>
              <w:rPr>
                <w:b/>
                <w:sz w:val="14"/>
              </w:rPr>
            </w:pPr>
            <w:r w:rsidRPr="00D54126">
              <w:rPr>
                <w:b/>
                <w:sz w:val="14"/>
              </w:rPr>
              <w:t>Min</w:t>
            </w:r>
          </w:p>
        </w:tc>
        <w:tc>
          <w:tcPr>
            <w:tcW w:w="708" w:type="dxa"/>
            <w:vAlign w:val="center"/>
          </w:tcPr>
          <w:p w:rsidR="00D93D34" w:rsidRPr="00397866" w:rsidRDefault="00D93D34" w:rsidP="00F027E0">
            <w:pPr>
              <w:jc w:val="center"/>
              <w:rPr>
                <w:b/>
                <w:color w:val="000000"/>
                <w:sz w:val="14"/>
              </w:rPr>
            </w:pPr>
            <w:r w:rsidRPr="00397866">
              <w:rPr>
                <w:b/>
                <w:color w:val="000000"/>
                <w:sz w:val="14"/>
              </w:rPr>
              <w:t>1.391137</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61.63</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6.01E-04</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75.2981</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2023</w:t>
            </w:r>
          </w:p>
          <w:p w:rsidR="00D93D34" w:rsidRPr="00397866" w:rsidRDefault="00D93D34" w:rsidP="00F027E0">
            <w:pPr>
              <w:jc w:val="center"/>
              <w:rPr>
                <w:b/>
                <w:color w:val="000000"/>
                <w:sz w:val="14"/>
              </w:rPr>
            </w:pPr>
          </w:p>
        </w:tc>
        <w:tc>
          <w:tcPr>
            <w:tcW w:w="567" w:type="dxa"/>
            <w:vAlign w:val="center"/>
          </w:tcPr>
          <w:p w:rsidR="00D93D34" w:rsidRPr="00397866" w:rsidRDefault="00D93D34" w:rsidP="00F027E0">
            <w:pPr>
              <w:jc w:val="center"/>
              <w:rPr>
                <w:b/>
                <w:color w:val="000000"/>
                <w:sz w:val="14"/>
              </w:rPr>
            </w:pPr>
            <w:r w:rsidRPr="00397866">
              <w:rPr>
                <w:b/>
                <w:color w:val="000000"/>
                <w:sz w:val="14"/>
              </w:rPr>
              <w:t>1.59E-04</w:t>
            </w:r>
          </w:p>
          <w:p w:rsidR="00D93D34" w:rsidRPr="00397866" w:rsidRDefault="00D93D34" w:rsidP="00F027E0">
            <w:pPr>
              <w:jc w:val="center"/>
              <w:rPr>
                <w:b/>
                <w:sz w:val="14"/>
              </w:rPr>
            </w:pPr>
          </w:p>
        </w:tc>
        <w:tc>
          <w:tcPr>
            <w:tcW w:w="567" w:type="dxa"/>
            <w:vAlign w:val="center"/>
          </w:tcPr>
          <w:p w:rsidR="00D93D34" w:rsidRPr="00397866" w:rsidRDefault="00D93D34" w:rsidP="00F027E0">
            <w:pPr>
              <w:jc w:val="center"/>
              <w:rPr>
                <w:b/>
                <w:sz w:val="14"/>
              </w:rPr>
            </w:pPr>
            <w:r w:rsidRPr="00397866">
              <w:rPr>
                <w:b/>
                <w:sz w:val="14"/>
              </w:rPr>
              <w:t>0.0104</w:t>
            </w:r>
          </w:p>
        </w:tc>
        <w:tc>
          <w:tcPr>
            <w:tcW w:w="567" w:type="dxa"/>
            <w:vAlign w:val="center"/>
          </w:tcPr>
          <w:p w:rsidR="00D93D34" w:rsidRPr="00397866" w:rsidRDefault="00D93D34" w:rsidP="00F027E0">
            <w:pPr>
              <w:jc w:val="center"/>
              <w:rPr>
                <w:b/>
                <w:color w:val="000000"/>
                <w:sz w:val="14"/>
              </w:rPr>
            </w:pPr>
            <w:r w:rsidRPr="00397866">
              <w:rPr>
                <w:b/>
                <w:color w:val="000000"/>
                <w:sz w:val="14"/>
              </w:rPr>
              <w:t>8.80E-04</w:t>
            </w:r>
          </w:p>
          <w:p w:rsidR="00D93D34" w:rsidRPr="00397866" w:rsidRDefault="00D93D34" w:rsidP="00F027E0">
            <w:pPr>
              <w:jc w:val="center"/>
              <w:rPr>
                <w:b/>
                <w:sz w:val="14"/>
              </w:rPr>
            </w:pPr>
          </w:p>
        </w:tc>
      </w:tr>
    </w:tbl>
    <w:p w:rsidR="00D93D34" w:rsidRPr="00993AF5" w:rsidRDefault="00D93D34" w:rsidP="00D93D34">
      <w:pPr>
        <w:autoSpaceDE w:val="0"/>
        <w:autoSpaceDN w:val="0"/>
        <w:adjustRightInd w:val="0"/>
        <w:jc w:val="both"/>
        <w:rPr>
          <w:b/>
        </w:rPr>
      </w:pPr>
    </w:p>
    <w:p w:rsidR="00D93D34" w:rsidRPr="00E105F9" w:rsidRDefault="00D93D34" w:rsidP="00D93D34">
      <w:pPr>
        <w:autoSpaceDE w:val="0"/>
        <w:autoSpaceDN w:val="0"/>
        <w:adjustRightInd w:val="0"/>
        <w:jc w:val="both"/>
      </w:pPr>
      <w:r w:rsidRPr="00DB325E">
        <w:rPr>
          <w:b/>
        </w:rPr>
        <w:t>Remark :</w:t>
      </w:r>
      <w:r>
        <w:t xml:space="preserve"> The average  PRD value of </w:t>
      </w:r>
      <w:r>
        <w:rPr>
          <w:rFonts w:ascii="Calibri" w:hAnsi="Calibri" w:cs="Calibri"/>
          <w:color w:val="000000"/>
        </w:rPr>
        <w:t xml:space="preserve">0.0057  was achieved by the proposed algorithm. Record  </w:t>
      </w:r>
      <w:r w:rsidRPr="002D64D7">
        <w:t>rsvp_10Hz_02b_edfm</w:t>
      </w:r>
      <w:r>
        <w:t xml:space="preserve">.mat  produced  minimum PRD of  </w:t>
      </w:r>
      <w:r w:rsidRPr="00BF7D46">
        <w:t>6.0110e-04</w:t>
      </w:r>
      <w:r>
        <w:t xml:space="preserve"> (0.0006011) and consumes minimum energy  by 2023/8= 253 measurements , RMSE  and PRDN of  </w:t>
      </w:r>
      <w:r w:rsidRPr="00BF7D46">
        <w:t>0.0104</w:t>
      </w:r>
      <w:r>
        <w:t xml:space="preserve"> and  </w:t>
      </w:r>
      <w:r w:rsidRPr="00BF7D46">
        <w:t>8.8018e-04</w:t>
      </w:r>
      <w:r>
        <w:t>.Thus  proposed compressive sensing  algorithm is energy efficient.</w:t>
      </w:r>
    </w:p>
    <w:p w:rsidR="0067680D" w:rsidRDefault="0067680D" w:rsidP="0067680D">
      <w:pPr>
        <w:pStyle w:val="NoSpacing"/>
        <w:jc w:val="both"/>
        <w:rPr>
          <w:rFonts w:ascii="Calibri" w:hAnsi="Calibri" w:cs="Calibri"/>
          <w:color w:val="000000"/>
        </w:rPr>
      </w:pPr>
    </w:p>
    <w:tbl>
      <w:tblPr>
        <w:tblpPr w:leftFromText="180" w:rightFromText="180" w:vertAnchor="text" w:horzAnchor="margin" w:tblpXSpec="right" w:tblpY="892"/>
        <w:tblW w:w="522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642"/>
        <w:gridCol w:w="674"/>
        <w:gridCol w:w="539"/>
        <w:gridCol w:w="539"/>
        <w:gridCol w:w="539"/>
        <w:gridCol w:w="539"/>
        <w:gridCol w:w="674"/>
        <w:gridCol w:w="539"/>
        <w:gridCol w:w="539"/>
      </w:tblGrid>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EEG record</w:t>
            </w:r>
          </w:p>
        </w:tc>
        <w:tc>
          <w:tcPr>
            <w:tcW w:w="674" w:type="dxa"/>
            <w:vAlign w:val="center"/>
          </w:tcPr>
          <w:p w:rsidR="00674D9C" w:rsidRPr="003B1731" w:rsidRDefault="00674D9C" w:rsidP="008550CB">
            <w:pPr>
              <w:jc w:val="center"/>
              <w:rPr>
                <w:b/>
                <w:sz w:val="12"/>
                <w:szCs w:val="16"/>
              </w:rPr>
            </w:pPr>
            <w:r w:rsidRPr="003B1731">
              <w:rPr>
                <w:b/>
                <w:sz w:val="12"/>
                <w:szCs w:val="16"/>
              </w:rPr>
              <w:t>Execution time(s)</w:t>
            </w:r>
          </w:p>
        </w:tc>
        <w:tc>
          <w:tcPr>
            <w:tcW w:w="539" w:type="dxa"/>
            <w:vAlign w:val="center"/>
          </w:tcPr>
          <w:p w:rsidR="00674D9C" w:rsidRPr="003B1731" w:rsidRDefault="00674D9C" w:rsidP="008550CB">
            <w:pPr>
              <w:jc w:val="center"/>
              <w:rPr>
                <w:b/>
                <w:sz w:val="12"/>
                <w:szCs w:val="16"/>
              </w:rPr>
            </w:pPr>
            <w:r w:rsidRPr="003B1731">
              <w:rPr>
                <w:b/>
                <w:sz w:val="12"/>
                <w:szCs w:val="16"/>
              </w:rPr>
              <w:t>CR</w:t>
            </w:r>
          </w:p>
        </w:tc>
        <w:tc>
          <w:tcPr>
            <w:tcW w:w="539" w:type="dxa"/>
            <w:vAlign w:val="center"/>
          </w:tcPr>
          <w:p w:rsidR="00674D9C" w:rsidRPr="003B1731" w:rsidRDefault="00674D9C" w:rsidP="008550CB">
            <w:pPr>
              <w:jc w:val="center"/>
              <w:rPr>
                <w:b/>
                <w:sz w:val="12"/>
                <w:szCs w:val="16"/>
              </w:rPr>
            </w:pPr>
            <w:r w:rsidRPr="003B1731">
              <w:rPr>
                <w:b/>
                <w:sz w:val="12"/>
                <w:szCs w:val="16"/>
              </w:rPr>
              <w:t>PRD</w:t>
            </w:r>
          </w:p>
        </w:tc>
        <w:tc>
          <w:tcPr>
            <w:tcW w:w="539" w:type="dxa"/>
            <w:vAlign w:val="center"/>
          </w:tcPr>
          <w:p w:rsidR="00674D9C" w:rsidRPr="003B1731" w:rsidRDefault="00674D9C" w:rsidP="008550CB">
            <w:pPr>
              <w:jc w:val="center"/>
              <w:rPr>
                <w:b/>
                <w:sz w:val="12"/>
                <w:szCs w:val="16"/>
              </w:rPr>
            </w:pPr>
            <w:r w:rsidRPr="003B1731">
              <w:rPr>
                <w:b/>
                <w:sz w:val="12"/>
                <w:szCs w:val="16"/>
              </w:rPr>
              <w:t>SNR</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M</w:t>
            </w:r>
          </w:p>
          <w:p w:rsidR="00674D9C" w:rsidRPr="003B1731" w:rsidRDefault="00674D9C" w:rsidP="008550CB">
            <w:pPr>
              <w:jc w:val="center"/>
              <w:rPr>
                <w:b/>
                <w:sz w:val="12"/>
                <w:szCs w:val="16"/>
              </w:rPr>
            </w:pPr>
          </w:p>
        </w:tc>
        <w:tc>
          <w:tcPr>
            <w:tcW w:w="674" w:type="dxa"/>
            <w:vAlign w:val="center"/>
          </w:tcPr>
          <w:p w:rsidR="00674D9C" w:rsidRPr="003B1731" w:rsidRDefault="00674D9C" w:rsidP="008550CB">
            <w:pPr>
              <w:jc w:val="center"/>
              <w:rPr>
                <w:b/>
                <w:sz w:val="12"/>
                <w:szCs w:val="16"/>
              </w:rPr>
            </w:pPr>
            <w:r w:rsidRPr="003B1731">
              <w:rPr>
                <w:b/>
                <w:sz w:val="12"/>
                <w:szCs w:val="16"/>
              </w:rPr>
              <w:t>Ecs (J)</w:t>
            </w:r>
          </w:p>
        </w:tc>
        <w:tc>
          <w:tcPr>
            <w:tcW w:w="539" w:type="dxa"/>
            <w:vAlign w:val="center"/>
          </w:tcPr>
          <w:p w:rsidR="00674D9C" w:rsidRPr="003B1731" w:rsidRDefault="00674D9C" w:rsidP="008550CB">
            <w:pPr>
              <w:jc w:val="center"/>
              <w:rPr>
                <w:b/>
                <w:sz w:val="12"/>
                <w:szCs w:val="16"/>
              </w:rPr>
            </w:pPr>
            <w:r w:rsidRPr="003B1731">
              <w:rPr>
                <w:b/>
                <w:sz w:val="12"/>
                <w:szCs w:val="16"/>
              </w:rPr>
              <w:t>RMSE</w:t>
            </w:r>
          </w:p>
        </w:tc>
        <w:tc>
          <w:tcPr>
            <w:tcW w:w="539" w:type="dxa"/>
            <w:vAlign w:val="center"/>
          </w:tcPr>
          <w:p w:rsidR="00674D9C" w:rsidRPr="003B1731" w:rsidRDefault="00674D9C" w:rsidP="008550CB">
            <w:pPr>
              <w:jc w:val="center"/>
              <w:rPr>
                <w:b/>
                <w:sz w:val="12"/>
                <w:szCs w:val="16"/>
              </w:rPr>
            </w:pPr>
            <w:r w:rsidRPr="003B1731">
              <w:rPr>
                <w:b/>
                <w:sz w:val="12"/>
                <w:szCs w:val="16"/>
              </w:rPr>
              <w:t>PRDN</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chb01_01_edfm</w:t>
            </w:r>
          </w:p>
        </w:tc>
        <w:tc>
          <w:tcPr>
            <w:tcW w:w="674" w:type="dxa"/>
            <w:vAlign w:val="center"/>
          </w:tcPr>
          <w:p w:rsidR="00674D9C" w:rsidRPr="003B1731" w:rsidRDefault="00674D9C" w:rsidP="008550CB">
            <w:pPr>
              <w:jc w:val="center"/>
              <w:rPr>
                <w:b/>
                <w:sz w:val="12"/>
                <w:szCs w:val="16"/>
              </w:rPr>
            </w:pPr>
            <w:r w:rsidRPr="003B1731">
              <w:rPr>
                <w:b/>
                <w:sz w:val="12"/>
                <w:szCs w:val="16"/>
              </w:rPr>
              <w:t>3.861825</w:t>
            </w:r>
          </w:p>
        </w:tc>
        <w:tc>
          <w:tcPr>
            <w:tcW w:w="539" w:type="dxa"/>
            <w:vAlign w:val="center"/>
          </w:tcPr>
          <w:p w:rsidR="00674D9C" w:rsidRPr="003B1731" w:rsidRDefault="00674D9C" w:rsidP="008550CB">
            <w:pPr>
              <w:jc w:val="center"/>
              <w:rPr>
                <w:b/>
                <w:sz w:val="12"/>
                <w:szCs w:val="16"/>
              </w:rPr>
            </w:pPr>
            <w:r w:rsidRPr="003B1731">
              <w:rPr>
                <w:b/>
                <w:sz w:val="12"/>
                <w:szCs w:val="16"/>
              </w:rPr>
              <w:t>63.4233</w:t>
            </w:r>
          </w:p>
        </w:tc>
        <w:tc>
          <w:tcPr>
            <w:tcW w:w="539" w:type="dxa"/>
            <w:vAlign w:val="center"/>
          </w:tcPr>
          <w:p w:rsidR="00674D9C" w:rsidRPr="003B1731" w:rsidRDefault="00674D9C" w:rsidP="008550CB">
            <w:pPr>
              <w:jc w:val="center"/>
              <w:rPr>
                <w:b/>
                <w:sz w:val="12"/>
                <w:szCs w:val="16"/>
              </w:rPr>
            </w:pPr>
            <w:r w:rsidRPr="003B1731">
              <w:rPr>
                <w:b/>
                <w:sz w:val="12"/>
                <w:szCs w:val="16"/>
              </w:rPr>
              <w:t>0.2456</w:t>
            </w:r>
          </w:p>
        </w:tc>
        <w:tc>
          <w:tcPr>
            <w:tcW w:w="539" w:type="dxa"/>
            <w:vAlign w:val="center"/>
          </w:tcPr>
          <w:p w:rsidR="00674D9C" w:rsidRPr="003B1731" w:rsidRDefault="00674D9C" w:rsidP="008550CB">
            <w:pPr>
              <w:jc w:val="center"/>
              <w:rPr>
                <w:b/>
                <w:sz w:val="12"/>
                <w:szCs w:val="16"/>
              </w:rPr>
            </w:pPr>
            <w:r w:rsidRPr="003B1731">
              <w:rPr>
                <w:b/>
                <w:sz w:val="12"/>
                <w:szCs w:val="16"/>
              </w:rPr>
              <w:t>52.1963</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2060</w:t>
            </w:r>
          </w:p>
        </w:tc>
        <w:tc>
          <w:tcPr>
            <w:tcW w:w="674" w:type="dxa"/>
            <w:vAlign w:val="center"/>
          </w:tcPr>
          <w:p w:rsidR="00674D9C" w:rsidRPr="003B1731" w:rsidRDefault="00674D9C" w:rsidP="008550CB">
            <w:pPr>
              <w:jc w:val="center"/>
              <w:rPr>
                <w:b/>
                <w:sz w:val="12"/>
                <w:szCs w:val="16"/>
              </w:rPr>
            </w:pPr>
            <w:r w:rsidRPr="003B1731">
              <w:rPr>
                <w:b/>
                <w:sz w:val="12"/>
                <w:szCs w:val="16"/>
              </w:rPr>
              <w:t>1.6117e-04</w:t>
            </w:r>
          </w:p>
        </w:tc>
        <w:tc>
          <w:tcPr>
            <w:tcW w:w="539" w:type="dxa"/>
            <w:vAlign w:val="center"/>
          </w:tcPr>
          <w:p w:rsidR="00674D9C" w:rsidRPr="003B1731" w:rsidRDefault="00674D9C" w:rsidP="008550CB">
            <w:pPr>
              <w:jc w:val="center"/>
              <w:rPr>
                <w:b/>
                <w:sz w:val="12"/>
                <w:szCs w:val="16"/>
              </w:rPr>
            </w:pPr>
            <w:r w:rsidRPr="003B1731">
              <w:rPr>
                <w:b/>
                <w:sz w:val="12"/>
                <w:szCs w:val="16"/>
              </w:rPr>
              <w:t>0.0313</w:t>
            </w:r>
          </w:p>
        </w:tc>
        <w:tc>
          <w:tcPr>
            <w:tcW w:w="539" w:type="dxa"/>
            <w:vAlign w:val="center"/>
          </w:tcPr>
          <w:p w:rsidR="00674D9C" w:rsidRPr="003B1731" w:rsidRDefault="00674D9C" w:rsidP="008550CB">
            <w:pPr>
              <w:jc w:val="center"/>
              <w:rPr>
                <w:b/>
                <w:sz w:val="12"/>
                <w:szCs w:val="16"/>
              </w:rPr>
            </w:pPr>
            <w:r w:rsidRPr="003B1731">
              <w:rPr>
                <w:b/>
                <w:sz w:val="12"/>
                <w:szCs w:val="16"/>
              </w:rPr>
              <w:t>0.2504</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chb01_04_edfm</w:t>
            </w:r>
          </w:p>
        </w:tc>
        <w:tc>
          <w:tcPr>
            <w:tcW w:w="674" w:type="dxa"/>
            <w:vAlign w:val="center"/>
          </w:tcPr>
          <w:p w:rsidR="00674D9C" w:rsidRPr="003B1731" w:rsidRDefault="00674D9C" w:rsidP="008550CB">
            <w:pPr>
              <w:jc w:val="center"/>
              <w:rPr>
                <w:b/>
                <w:sz w:val="12"/>
                <w:szCs w:val="16"/>
              </w:rPr>
            </w:pPr>
            <w:r w:rsidRPr="003B1731">
              <w:rPr>
                <w:b/>
                <w:sz w:val="12"/>
                <w:szCs w:val="16"/>
              </w:rPr>
              <w:t>1.778199</w:t>
            </w:r>
          </w:p>
        </w:tc>
        <w:tc>
          <w:tcPr>
            <w:tcW w:w="539" w:type="dxa"/>
            <w:vAlign w:val="center"/>
          </w:tcPr>
          <w:p w:rsidR="00674D9C" w:rsidRPr="003B1731" w:rsidRDefault="00674D9C" w:rsidP="008550CB">
            <w:pPr>
              <w:jc w:val="center"/>
              <w:rPr>
                <w:b/>
                <w:sz w:val="12"/>
                <w:szCs w:val="16"/>
              </w:rPr>
            </w:pPr>
            <w:r w:rsidRPr="003B1731">
              <w:rPr>
                <w:b/>
                <w:sz w:val="12"/>
                <w:szCs w:val="16"/>
              </w:rPr>
              <w:t>62.9972</w:t>
            </w:r>
          </w:p>
        </w:tc>
        <w:tc>
          <w:tcPr>
            <w:tcW w:w="539" w:type="dxa"/>
            <w:vAlign w:val="center"/>
          </w:tcPr>
          <w:p w:rsidR="00674D9C" w:rsidRPr="003B1731" w:rsidRDefault="00674D9C" w:rsidP="008550CB">
            <w:pPr>
              <w:jc w:val="center"/>
              <w:rPr>
                <w:b/>
                <w:sz w:val="12"/>
                <w:szCs w:val="16"/>
              </w:rPr>
            </w:pPr>
            <w:r w:rsidRPr="003B1731">
              <w:rPr>
                <w:b/>
                <w:sz w:val="12"/>
                <w:szCs w:val="16"/>
              </w:rPr>
              <w:t>0.2533</w:t>
            </w:r>
          </w:p>
        </w:tc>
        <w:tc>
          <w:tcPr>
            <w:tcW w:w="539" w:type="dxa"/>
            <w:vAlign w:val="center"/>
          </w:tcPr>
          <w:p w:rsidR="00674D9C" w:rsidRPr="003B1731" w:rsidRDefault="00674D9C" w:rsidP="008550CB">
            <w:pPr>
              <w:jc w:val="center"/>
              <w:rPr>
                <w:b/>
                <w:sz w:val="12"/>
                <w:szCs w:val="16"/>
              </w:rPr>
            </w:pPr>
            <w:r w:rsidRPr="003B1731">
              <w:rPr>
                <w:b/>
                <w:sz w:val="12"/>
                <w:szCs w:val="16"/>
              </w:rPr>
              <w:t>51.9266</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2084</w:t>
            </w:r>
          </w:p>
        </w:tc>
        <w:tc>
          <w:tcPr>
            <w:tcW w:w="674" w:type="dxa"/>
            <w:vAlign w:val="center"/>
          </w:tcPr>
          <w:p w:rsidR="00674D9C" w:rsidRPr="003B1731" w:rsidRDefault="00674D9C" w:rsidP="008550CB">
            <w:pPr>
              <w:jc w:val="center"/>
              <w:rPr>
                <w:b/>
                <w:sz w:val="12"/>
                <w:szCs w:val="16"/>
              </w:rPr>
            </w:pPr>
            <w:r w:rsidRPr="003B1731">
              <w:rPr>
                <w:b/>
                <w:sz w:val="12"/>
                <w:szCs w:val="16"/>
              </w:rPr>
              <w:t>1.6235e-04</w:t>
            </w:r>
          </w:p>
        </w:tc>
        <w:tc>
          <w:tcPr>
            <w:tcW w:w="539" w:type="dxa"/>
            <w:vAlign w:val="center"/>
          </w:tcPr>
          <w:p w:rsidR="00674D9C" w:rsidRPr="003B1731" w:rsidRDefault="00674D9C" w:rsidP="008550CB">
            <w:pPr>
              <w:jc w:val="center"/>
              <w:rPr>
                <w:b/>
                <w:sz w:val="12"/>
                <w:szCs w:val="16"/>
              </w:rPr>
            </w:pPr>
            <w:r w:rsidRPr="003B1731">
              <w:rPr>
                <w:b/>
                <w:sz w:val="12"/>
                <w:szCs w:val="16"/>
              </w:rPr>
              <w:t>0.0532</w:t>
            </w:r>
          </w:p>
        </w:tc>
        <w:tc>
          <w:tcPr>
            <w:tcW w:w="539" w:type="dxa"/>
            <w:vAlign w:val="center"/>
          </w:tcPr>
          <w:p w:rsidR="00674D9C" w:rsidRPr="003B1731" w:rsidRDefault="00674D9C" w:rsidP="008550CB">
            <w:pPr>
              <w:jc w:val="center"/>
              <w:rPr>
                <w:b/>
                <w:sz w:val="12"/>
                <w:szCs w:val="16"/>
              </w:rPr>
            </w:pPr>
            <w:r w:rsidRPr="003B1731">
              <w:rPr>
                <w:b/>
                <w:sz w:val="12"/>
                <w:szCs w:val="16"/>
              </w:rPr>
              <w:t>0.2535</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chb01_07_edfm</w:t>
            </w:r>
          </w:p>
        </w:tc>
        <w:tc>
          <w:tcPr>
            <w:tcW w:w="674" w:type="dxa"/>
            <w:vAlign w:val="center"/>
          </w:tcPr>
          <w:p w:rsidR="00674D9C" w:rsidRPr="003B1731" w:rsidRDefault="00674D9C" w:rsidP="008550CB">
            <w:pPr>
              <w:jc w:val="center"/>
              <w:rPr>
                <w:b/>
                <w:sz w:val="12"/>
                <w:szCs w:val="16"/>
              </w:rPr>
            </w:pPr>
            <w:r w:rsidRPr="003B1731">
              <w:rPr>
                <w:b/>
                <w:sz w:val="12"/>
                <w:szCs w:val="16"/>
              </w:rPr>
              <w:t>1.683949</w:t>
            </w:r>
          </w:p>
        </w:tc>
        <w:tc>
          <w:tcPr>
            <w:tcW w:w="539" w:type="dxa"/>
            <w:vAlign w:val="center"/>
          </w:tcPr>
          <w:p w:rsidR="00674D9C" w:rsidRPr="003B1731" w:rsidRDefault="00674D9C" w:rsidP="008550CB">
            <w:pPr>
              <w:jc w:val="center"/>
              <w:rPr>
                <w:b/>
                <w:sz w:val="12"/>
                <w:szCs w:val="16"/>
              </w:rPr>
            </w:pPr>
            <w:r w:rsidRPr="003B1731">
              <w:rPr>
                <w:b/>
                <w:sz w:val="12"/>
                <w:szCs w:val="16"/>
              </w:rPr>
              <w:t>64.0625</w:t>
            </w:r>
          </w:p>
        </w:tc>
        <w:tc>
          <w:tcPr>
            <w:tcW w:w="539" w:type="dxa"/>
            <w:vAlign w:val="center"/>
          </w:tcPr>
          <w:p w:rsidR="00674D9C" w:rsidRPr="003B1731" w:rsidRDefault="00674D9C" w:rsidP="008550CB">
            <w:pPr>
              <w:jc w:val="center"/>
              <w:rPr>
                <w:b/>
                <w:sz w:val="12"/>
                <w:szCs w:val="16"/>
              </w:rPr>
            </w:pPr>
            <w:r w:rsidRPr="003B1731">
              <w:rPr>
                <w:b/>
                <w:sz w:val="12"/>
                <w:szCs w:val="16"/>
              </w:rPr>
              <w:t>0.2881</w:t>
            </w:r>
          </w:p>
        </w:tc>
        <w:tc>
          <w:tcPr>
            <w:tcW w:w="539" w:type="dxa"/>
            <w:vAlign w:val="center"/>
          </w:tcPr>
          <w:p w:rsidR="00674D9C" w:rsidRPr="003B1731" w:rsidRDefault="00674D9C" w:rsidP="008550CB">
            <w:pPr>
              <w:jc w:val="center"/>
              <w:rPr>
                <w:b/>
                <w:sz w:val="12"/>
                <w:szCs w:val="16"/>
              </w:rPr>
            </w:pPr>
            <w:r w:rsidRPr="003B1731">
              <w:rPr>
                <w:b/>
                <w:sz w:val="12"/>
                <w:szCs w:val="16"/>
              </w:rPr>
              <w:t>50.8091</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2024</w:t>
            </w:r>
          </w:p>
        </w:tc>
        <w:tc>
          <w:tcPr>
            <w:tcW w:w="674" w:type="dxa"/>
            <w:vAlign w:val="center"/>
          </w:tcPr>
          <w:p w:rsidR="00674D9C" w:rsidRPr="003B1731" w:rsidRDefault="00674D9C" w:rsidP="008550CB">
            <w:pPr>
              <w:jc w:val="center"/>
              <w:rPr>
                <w:b/>
                <w:sz w:val="12"/>
                <w:szCs w:val="16"/>
              </w:rPr>
            </w:pPr>
            <w:r w:rsidRPr="003B1731">
              <w:rPr>
                <w:b/>
                <w:sz w:val="12"/>
                <w:szCs w:val="16"/>
              </w:rPr>
              <w:t>1.5939e-04</w:t>
            </w:r>
          </w:p>
        </w:tc>
        <w:tc>
          <w:tcPr>
            <w:tcW w:w="539" w:type="dxa"/>
            <w:vAlign w:val="center"/>
          </w:tcPr>
          <w:p w:rsidR="00674D9C" w:rsidRPr="003B1731" w:rsidRDefault="00674D9C" w:rsidP="008550CB">
            <w:pPr>
              <w:jc w:val="center"/>
              <w:rPr>
                <w:b/>
                <w:sz w:val="12"/>
                <w:szCs w:val="16"/>
              </w:rPr>
            </w:pPr>
            <w:r w:rsidRPr="003B1731">
              <w:rPr>
                <w:b/>
                <w:sz w:val="12"/>
                <w:szCs w:val="16"/>
              </w:rPr>
              <w:t>0.0613</w:t>
            </w:r>
          </w:p>
        </w:tc>
        <w:tc>
          <w:tcPr>
            <w:tcW w:w="539" w:type="dxa"/>
            <w:vAlign w:val="center"/>
          </w:tcPr>
          <w:p w:rsidR="00674D9C" w:rsidRPr="003B1731" w:rsidRDefault="00674D9C" w:rsidP="008550CB">
            <w:pPr>
              <w:jc w:val="center"/>
              <w:rPr>
                <w:b/>
                <w:sz w:val="12"/>
                <w:szCs w:val="16"/>
              </w:rPr>
            </w:pPr>
            <w:r w:rsidRPr="003B1731">
              <w:rPr>
                <w:b/>
                <w:sz w:val="12"/>
                <w:szCs w:val="16"/>
              </w:rPr>
              <w:t>0.2882</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chb01_08_edfm</w:t>
            </w:r>
          </w:p>
        </w:tc>
        <w:tc>
          <w:tcPr>
            <w:tcW w:w="674" w:type="dxa"/>
            <w:vAlign w:val="center"/>
          </w:tcPr>
          <w:p w:rsidR="00674D9C" w:rsidRPr="003B1731" w:rsidRDefault="00674D9C" w:rsidP="008550CB">
            <w:pPr>
              <w:jc w:val="center"/>
              <w:rPr>
                <w:b/>
                <w:sz w:val="12"/>
                <w:szCs w:val="16"/>
              </w:rPr>
            </w:pPr>
            <w:r w:rsidRPr="003B1731">
              <w:rPr>
                <w:b/>
                <w:sz w:val="12"/>
                <w:szCs w:val="16"/>
              </w:rPr>
              <w:t>1.797291</w:t>
            </w:r>
          </w:p>
        </w:tc>
        <w:tc>
          <w:tcPr>
            <w:tcW w:w="539" w:type="dxa"/>
            <w:vAlign w:val="center"/>
          </w:tcPr>
          <w:p w:rsidR="00674D9C" w:rsidRPr="003B1731" w:rsidRDefault="00674D9C" w:rsidP="008550CB">
            <w:pPr>
              <w:jc w:val="center"/>
              <w:rPr>
                <w:b/>
                <w:sz w:val="12"/>
                <w:szCs w:val="16"/>
              </w:rPr>
            </w:pPr>
            <w:r w:rsidRPr="003B1731">
              <w:rPr>
                <w:b/>
                <w:sz w:val="12"/>
                <w:szCs w:val="16"/>
              </w:rPr>
              <w:t>62.6953</w:t>
            </w:r>
          </w:p>
        </w:tc>
        <w:tc>
          <w:tcPr>
            <w:tcW w:w="539" w:type="dxa"/>
            <w:vAlign w:val="center"/>
          </w:tcPr>
          <w:p w:rsidR="00674D9C" w:rsidRPr="003B1731" w:rsidRDefault="00674D9C" w:rsidP="008550CB">
            <w:pPr>
              <w:jc w:val="center"/>
              <w:rPr>
                <w:b/>
                <w:sz w:val="12"/>
                <w:szCs w:val="16"/>
              </w:rPr>
            </w:pPr>
            <w:r w:rsidRPr="003B1731">
              <w:rPr>
                <w:b/>
                <w:sz w:val="12"/>
                <w:szCs w:val="16"/>
              </w:rPr>
              <w:t>0.1311</w:t>
            </w:r>
          </w:p>
        </w:tc>
        <w:tc>
          <w:tcPr>
            <w:tcW w:w="539" w:type="dxa"/>
            <w:vAlign w:val="center"/>
          </w:tcPr>
          <w:p w:rsidR="00674D9C" w:rsidRPr="003B1731" w:rsidRDefault="00674D9C" w:rsidP="008550CB">
            <w:pPr>
              <w:jc w:val="center"/>
              <w:rPr>
                <w:b/>
                <w:sz w:val="12"/>
                <w:szCs w:val="16"/>
              </w:rPr>
            </w:pPr>
            <w:r w:rsidRPr="003B1731">
              <w:rPr>
                <w:b/>
                <w:sz w:val="12"/>
                <w:szCs w:val="16"/>
              </w:rPr>
              <w:t>57.6480</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2101</w:t>
            </w:r>
          </w:p>
        </w:tc>
        <w:tc>
          <w:tcPr>
            <w:tcW w:w="674" w:type="dxa"/>
            <w:vAlign w:val="center"/>
          </w:tcPr>
          <w:p w:rsidR="00674D9C" w:rsidRPr="003B1731" w:rsidRDefault="00674D9C" w:rsidP="008550CB">
            <w:pPr>
              <w:jc w:val="center"/>
              <w:rPr>
                <w:b/>
                <w:sz w:val="12"/>
                <w:szCs w:val="16"/>
              </w:rPr>
            </w:pPr>
            <w:r w:rsidRPr="003B1731">
              <w:rPr>
                <w:b/>
                <w:sz w:val="12"/>
                <w:szCs w:val="16"/>
              </w:rPr>
              <w:t>1.6319e-04</w:t>
            </w:r>
          </w:p>
        </w:tc>
        <w:tc>
          <w:tcPr>
            <w:tcW w:w="539" w:type="dxa"/>
            <w:vAlign w:val="center"/>
          </w:tcPr>
          <w:p w:rsidR="00674D9C" w:rsidRPr="003B1731" w:rsidRDefault="00674D9C" w:rsidP="008550CB">
            <w:pPr>
              <w:jc w:val="center"/>
              <w:rPr>
                <w:b/>
                <w:sz w:val="12"/>
                <w:szCs w:val="16"/>
              </w:rPr>
            </w:pPr>
            <w:r w:rsidRPr="003B1731">
              <w:rPr>
                <w:b/>
                <w:sz w:val="12"/>
                <w:szCs w:val="16"/>
              </w:rPr>
              <w:t>0.0078</w:t>
            </w:r>
          </w:p>
        </w:tc>
        <w:tc>
          <w:tcPr>
            <w:tcW w:w="539" w:type="dxa"/>
            <w:vAlign w:val="center"/>
          </w:tcPr>
          <w:p w:rsidR="00674D9C" w:rsidRPr="003B1731" w:rsidRDefault="00674D9C" w:rsidP="008550CB">
            <w:pPr>
              <w:jc w:val="center"/>
              <w:rPr>
                <w:b/>
                <w:sz w:val="12"/>
                <w:szCs w:val="16"/>
              </w:rPr>
            </w:pPr>
            <w:r w:rsidRPr="003B1731">
              <w:rPr>
                <w:b/>
                <w:sz w:val="12"/>
                <w:szCs w:val="16"/>
              </w:rPr>
              <w:t>0.1313</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chb01_09_edfm</w:t>
            </w:r>
          </w:p>
        </w:tc>
        <w:tc>
          <w:tcPr>
            <w:tcW w:w="674" w:type="dxa"/>
            <w:vAlign w:val="center"/>
          </w:tcPr>
          <w:p w:rsidR="00674D9C" w:rsidRPr="003B1731" w:rsidRDefault="00674D9C" w:rsidP="008550CB">
            <w:pPr>
              <w:jc w:val="center"/>
              <w:rPr>
                <w:b/>
                <w:sz w:val="12"/>
                <w:szCs w:val="16"/>
              </w:rPr>
            </w:pPr>
            <w:r w:rsidRPr="003B1731">
              <w:rPr>
                <w:b/>
                <w:sz w:val="12"/>
                <w:szCs w:val="16"/>
              </w:rPr>
              <w:t>2.013084</w:t>
            </w:r>
          </w:p>
        </w:tc>
        <w:tc>
          <w:tcPr>
            <w:tcW w:w="539" w:type="dxa"/>
            <w:vAlign w:val="center"/>
          </w:tcPr>
          <w:p w:rsidR="00674D9C" w:rsidRPr="003B1731" w:rsidRDefault="00674D9C" w:rsidP="008550CB">
            <w:pPr>
              <w:jc w:val="center"/>
              <w:rPr>
                <w:b/>
                <w:sz w:val="12"/>
                <w:szCs w:val="16"/>
              </w:rPr>
            </w:pPr>
            <w:r w:rsidRPr="003B1731">
              <w:rPr>
                <w:b/>
                <w:sz w:val="12"/>
                <w:szCs w:val="16"/>
              </w:rPr>
              <w:t>63.5476</w:t>
            </w:r>
          </w:p>
        </w:tc>
        <w:tc>
          <w:tcPr>
            <w:tcW w:w="539" w:type="dxa"/>
            <w:vAlign w:val="center"/>
          </w:tcPr>
          <w:p w:rsidR="00674D9C" w:rsidRPr="003B1731" w:rsidRDefault="00674D9C" w:rsidP="008550CB">
            <w:pPr>
              <w:jc w:val="center"/>
              <w:rPr>
                <w:b/>
                <w:sz w:val="12"/>
                <w:szCs w:val="16"/>
              </w:rPr>
            </w:pPr>
            <w:r w:rsidRPr="003B1731">
              <w:rPr>
                <w:b/>
                <w:sz w:val="12"/>
                <w:szCs w:val="16"/>
              </w:rPr>
              <w:t>0.1654</w:t>
            </w:r>
          </w:p>
        </w:tc>
        <w:tc>
          <w:tcPr>
            <w:tcW w:w="539" w:type="dxa"/>
            <w:vAlign w:val="center"/>
          </w:tcPr>
          <w:p w:rsidR="00674D9C" w:rsidRPr="003B1731" w:rsidRDefault="00674D9C" w:rsidP="008550CB">
            <w:pPr>
              <w:jc w:val="center"/>
              <w:rPr>
                <w:b/>
                <w:sz w:val="12"/>
                <w:szCs w:val="16"/>
              </w:rPr>
            </w:pPr>
            <w:r w:rsidRPr="003B1731">
              <w:rPr>
                <w:b/>
                <w:sz w:val="12"/>
                <w:szCs w:val="16"/>
              </w:rPr>
              <w:t>55.6311</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2053</w:t>
            </w:r>
          </w:p>
        </w:tc>
        <w:tc>
          <w:tcPr>
            <w:tcW w:w="674" w:type="dxa"/>
            <w:vAlign w:val="center"/>
          </w:tcPr>
          <w:p w:rsidR="00674D9C" w:rsidRPr="003B1731" w:rsidRDefault="00674D9C" w:rsidP="008550CB">
            <w:pPr>
              <w:jc w:val="center"/>
              <w:rPr>
                <w:b/>
                <w:sz w:val="12"/>
                <w:szCs w:val="16"/>
              </w:rPr>
            </w:pPr>
            <w:r w:rsidRPr="003B1731">
              <w:rPr>
                <w:b/>
                <w:sz w:val="12"/>
                <w:szCs w:val="16"/>
              </w:rPr>
              <w:t>1.6082e-04</w:t>
            </w:r>
          </w:p>
        </w:tc>
        <w:tc>
          <w:tcPr>
            <w:tcW w:w="539" w:type="dxa"/>
            <w:vAlign w:val="center"/>
          </w:tcPr>
          <w:p w:rsidR="00674D9C" w:rsidRPr="003B1731" w:rsidRDefault="00674D9C" w:rsidP="008550CB">
            <w:pPr>
              <w:jc w:val="center"/>
              <w:rPr>
                <w:b/>
                <w:sz w:val="12"/>
                <w:szCs w:val="16"/>
              </w:rPr>
            </w:pPr>
            <w:r w:rsidRPr="003B1731">
              <w:rPr>
                <w:b/>
                <w:sz w:val="12"/>
                <w:szCs w:val="16"/>
              </w:rPr>
              <w:t>0.0236</w:t>
            </w:r>
          </w:p>
        </w:tc>
        <w:tc>
          <w:tcPr>
            <w:tcW w:w="539" w:type="dxa"/>
            <w:vAlign w:val="center"/>
          </w:tcPr>
          <w:p w:rsidR="00674D9C" w:rsidRPr="003B1731" w:rsidRDefault="00674D9C" w:rsidP="008550CB">
            <w:pPr>
              <w:jc w:val="center"/>
              <w:rPr>
                <w:b/>
                <w:sz w:val="12"/>
                <w:szCs w:val="16"/>
              </w:rPr>
            </w:pPr>
            <w:r w:rsidRPr="003B1731">
              <w:rPr>
                <w:b/>
                <w:sz w:val="12"/>
                <w:szCs w:val="16"/>
              </w:rPr>
              <w:t>0.1654</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chb01_10_edfm</w:t>
            </w:r>
          </w:p>
        </w:tc>
        <w:tc>
          <w:tcPr>
            <w:tcW w:w="674" w:type="dxa"/>
            <w:vAlign w:val="center"/>
          </w:tcPr>
          <w:p w:rsidR="00674D9C" w:rsidRPr="003B1731" w:rsidRDefault="00674D9C" w:rsidP="008550CB">
            <w:pPr>
              <w:jc w:val="center"/>
              <w:rPr>
                <w:b/>
                <w:sz w:val="12"/>
                <w:szCs w:val="16"/>
              </w:rPr>
            </w:pPr>
            <w:r w:rsidRPr="003B1731">
              <w:rPr>
                <w:b/>
                <w:sz w:val="12"/>
                <w:szCs w:val="16"/>
              </w:rPr>
              <w:t>1.702924</w:t>
            </w:r>
          </w:p>
        </w:tc>
        <w:tc>
          <w:tcPr>
            <w:tcW w:w="539" w:type="dxa"/>
            <w:vAlign w:val="center"/>
          </w:tcPr>
          <w:p w:rsidR="00674D9C" w:rsidRPr="003B1731" w:rsidRDefault="00674D9C" w:rsidP="008550CB">
            <w:pPr>
              <w:jc w:val="center"/>
              <w:rPr>
                <w:b/>
                <w:sz w:val="12"/>
                <w:szCs w:val="16"/>
              </w:rPr>
            </w:pPr>
            <w:r w:rsidRPr="003B1731">
              <w:rPr>
                <w:b/>
                <w:sz w:val="12"/>
                <w:szCs w:val="16"/>
              </w:rPr>
              <w:t>63.2990</w:t>
            </w:r>
          </w:p>
        </w:tc>
        <w:tc>
          <w:tcPr>
            <w:tcW w:w="539" w:type="dxa"/>
            <w:vAlign w:val="center"/>
          </w:tcPr>
          <w:p w:rsidR="00674D9C" w:rsidRPr="003B1731" w:rsidRDefault="00674D9C" w:rsidP="008550CB">
            <w:pPr>
              <w:jc w:val="center"/>
              <w:rPr>
                <w:b/>
                <w:sz w:val="12"/>
                <w:szCs w:val="16"/>
              </w:rPr>
            </w:pPr>
            <w:r w:rsidRPr="003B1731">
              <w:rPr>
                <w:b/>
                <w:sz w:val="12"/>
                <w:szCs w:val="16"/>
              </w:rPr>
              <w:t>0.1237</w:t>
            </w:r>
          </w:p>
        </w:tc>
        <w:tc>
          <w:tcPr>
            <w:tcW w:w="539" w:type="dxa"/>
            <w:vAlign w:val="center"/>
          </w:tcPr>
          <w:p w:rsidR="00674D9C" w:rsidRPr="003B1731" w:rsidRDefault="00674D9C" w:rsidP="008550CB">
            <w:pPr>
              <w:jc w:val="center"/>
              <w:rPr>
                <w:b/>
                <w:sz w:val="12"/>
                <w:szCs w:val="16"/>
              </w:rPr>
            </w:pPr>
            <w:r w:rsidRPr="003B1731">
              <w:rPr>
                <w:b/>
                <w:sz w:val="12"/>
                <w:szCs w:val="16"/>
              </w:rPr>
              <w:t>58.1525</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2067</w:t>
            </w:r>
          </w:p>
        </w:tc>
        <w:tc>
          <w:tcPr>
            <w:tcW w:w="674" w:type="dxa"/>
            <w:vAlign w:val="center"/>
          </w:tcPr>
          <w:p w:rsidR="00674D9C" w:rsidRPr="003B1731" w:rsidRDefault="00674D9C" w:rsidP="008550CB">
            <w:pPr>
              <w:jc w:val="center"/>
              <w:rPr>
                <w:b/>
                <w:sz w:val="12"/>
                <w:szCs w:val="16"/>
              </w:rPr>
            </w:pPr>
            <w:r w:rsidRPr="003B1731">
              <w:rPr>
                <w:b/>
                <w:sz w:val="12"/>
                <w:szCs w:val="16"/>
              </w:rPr>
              <w:t>1.6151e-04</w:t>
            </w:r>
          </w:p>
        </w:tc>
        <w:tc>
          <w:tcPr>
            <w:tcW w:w="539" w:type="dxa"/>
            <w:vAlign w:val="center"/>
          </w:tcPr>
          <w:p w:rsidR="00674D9C" w:rsidRPr="003B1731" w:rsidRDefault="00674D9C" w:rsidP="008550CB">
            <w:pPr>
              <w:jc w:val="center"/>
              <w:rPr>
                <w:b/>
                <w:sz w:val="12"/>
                <w:szCs w:val="16"/>
              </w:rPr>
            </w:pPr>
            <w:r w:rsidRPr="003B1731">
              <w:rPr>
                <w:b/>
                <w:sz w:val="12"/>
                <w:szCs w:val="16"/>
              </w:rPr>
              <w:t>0.0170</w:t>
            </w:r>
          </w:p>
        </w:tc>
        <w:tc>
          <w:tcPr>
            <w:tcW w:w="539" w:type="dxa"/>
            <w:vAlign w:val="center"/>
          </w:tcPr>
          <w:p w:rsidR="00674D9C" w:rsidRPr="003B1731" w:rsidRDefault="00674D9C" w:rsidP="008550CB">
            <w:pPr>
              <w:jc w:val="center"/>
              <w:rPr>
                <w:b/>
                <w:sz w:val="12"/>
                <w:szCs w:val="16"/>
              </w:rPr>
            </w:pPr>
            <w:r w:rsidRPr="003B1731">
              <w:rPr>
                <w:b/>
                <w:sz w:val="12"/>
                <w:szCs w:val="16"/>
              </w:rPr>
              <w:t>0.1246</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chb01_11_edfm</w:t>
            </w:r>
          </w:p>
        </w:tc>
        <w:tc>
          <w:tcPr>
            <w:tcW w:w="674" w:type="dxa"/>
            <w:vAlign w:val="center"/>
          </w:tcPr>
          <w:p w:rsidR="00674D9C" w:rsidRPr="003B1731" w:rsidRDefault="00674D9C" w:rsidP="008550CB">
            <w:pPr>
              <w:jc w:val="center"/>
              <w:rPr>
                <w:b/>
                <w:sz w:val="12"/>
                <w:szCs w:val="16"/>
              </w:rPr>
            </w:pPr>
            <w:r w:rsidRPr="003B1731">
              <w:rPr>
                <w:b/>
                <w:sz w:val="12"/>
                <w:szCs w:val="16"/>
              </w:rPr>
              <w:t>1.768710</w:t>
            </w:r>
          </w:p>
        </w:tc>
        <w:tc>
          <w:tcPr>
            <w:tcW w:w="539" w:type="dxa"/>
            <w:vAlign w:val="center"/>
          </w:tcPr>
          <w:p w:rsidR="00674D9C" w:rsidRPr="003B1731" w:rsidRDefault="00674D9C" w:rsidP="008550CB">
            <w:pPr>
              <w:jc w:val="center"/>
              <w:rPr>
                <w:b/>
                <w:sz w:val="12"/>
                <w:szCs w:val="16"/>
              </w:rPr>
            </w:pPr>
            <w:r w:rsidRPr="003B1731">
              <w:rPr>
                <w:b/>
                <w:sz w:val="12"/>
                <w:szCs w:val="16"/>
              </w:rPr>
              <w:t>63.7784</w:t>
            </w:r>
          </w:p>
        </w:tc>
        <w:tc>
          <w:tcPr>
            <w:tcW w:w="539" w:type="dxa"/>
            <w:vAlign w:val="center"/>
          </w:tcPr>
          <w:p w:rsidR="00674D9C" w:rsidRPr="003B1731" w:rsidRDefault="00674D9C" w:rsidP="008550CB">
            <w:pPr>
              <w:jc w:val="center"/>
              <w:rPr>
                <w:b/>
                <w:sz w:val="12"/>
                <w:szCs w:val="16"/>
              </w:rPr>
            </w:pPr>
            <w:r w:rsidRPr="003B1731">
              <w:rPr>
                <w:b/>
                <w:sz w:val="12"/>
                <w:szCs w:val="16"/>
              </w:rPr>
              <w:t>0.1650</w:t>
            </w:r>
          </w:p>
        </w:tc>
        <w:tc>
          <w:tcPr>
            <w:tcW w:w="539" w:type="dxa"/>
            <w:vAlign w:val="center"/>
          </w:tcPr>
          <w:p w:rsidR="00674D9C" w:rsidRPr="003B1731" w:rsidRDefault="00674D9C" w:rsidP="008550CB">
            <w:pPr>
              <w:jc w:val="center"/>
              <w:rPr>
                <w:b/>
                <w:sz w:val="12"/>
                <w:szCs w:val="16"/>
              </w:rPr>
            </w:pPr>
            <w:r w:rsidRPr="003B1731">
              <w:rPr>
                <w:b/>
                <w:sz w:val="12"/>
                <w:szCs w:val="16"/>
              </w:rPr>
              <w:t>55.6498</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2040</w:t>
            </w:r>
          </w:p>
        </w:tc>
        <w:tc>
          <w:tcPr>
            <w:tcW w:w="674" w:type="dxa"/>
            <w:vAlign w:val="center"/>
          </w:tcPr>
          <w:p w:rsidR="00674D9C" w:rsidRPr="003B1731" w:rsidRDefault="00674D9C" w:rsidP="008550CB">
            <w:pPr>
              <w:jc w:val="center"/>
              <w:rPr>
                <w:b/>
                <w:sz w:val="12"/>
                <w:szCs w:val="16"/>
              </w:rPr>
            </w:pPr>
            <w:r w:rsidRPr="003B1731">
              <w:rPr>
                <w:b/>
                <w:sz w:val="12"/>
                <w:szCs w:val="16"/>
              </w:rPr>
              <w:t>1.6018e-04</w:t>
            </w:r>
          </w:p>
        </w:tc>
        <w:tc>
          <w:tcPr>
            <w:tcW w:w="539" w:type="dxa"/>
            <w:vAlign w:val="center"/>
          </w:tcPr>
          <w:p w:rsidR="00674D9C" w:rsidRPr="003B1731" w:rsidRDefault="00674D9C" w:rsidP="008550CB">
            <w:pPr>
              <w:jc w:val="center"/>
              <w:rPr>
                <w:b/>
                <w:sz w:val="12"/>
                <w:szCs w:val="16"/>
              </w:rPr>
            </w:pPr>
            <w:r w:rsidRPr="003B1731">
              <w:rPr>
                <w:b/>
                <w:sz w:val="12"/>
                <w:szCs w:val="16"/>
              </w:rPr>
              <w:t>0.0134</w:t>
            </w:r>
          </w:p>
        </w:tc>
        <w:tc>
          <w:tcPr>
            <w:tcW w:w="539" w:type="dxa"/>
            <w:vAlign w:val="center"/>
          </w:tcPr>
          <w:p w:rsidR="00674D9C" w:rsidRPr="003B1731" w:rsidRDefault="00674D9C" w:rsidP="008550CB">
            <w:pPr>
              <w:jc w:val="center"/>
              <w:rPr>
                <w:b/>
                <w:sz w:val="12"/>
                <w:szCs w:val="16"/>
              </w:rPr>
            </w:pPr>
            <w:r w:rsidRPr="003B1731">
              <w:rPr>
                <w:b/>
                <w:sz w:val="12"/>
                <w:szCs w:val="16"/>
              </w:rPr>
              <w:t>0.1650</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chb01_12_edfm</w:t>
            </w:r>
          </w:p>
        </w:tc>
        <w:tc>
          <w:tcPr>
            <w:tcW w:w="674" w:type="dxa"/>
            <w:vAlign w:val="center"/>
          </w:tcPr>
          <w:p w:rsidR="00674D9C" w:rsidRPr="003B1731" w:rsidRDefault="00674D9C" w:rsidP="008550CB">
            <w:pPr>
              <w:jc w:val="center"/>
              <w:rPr>
                <w:b/>
                <w:sz w:val="12"/>
                <w:szCs w:val="16"/>
              </w:rPr>
            </w:pPr>
            <w:r w:rsidRPr="003B1731">
              <w:rPr>
                <w:b/>
                <w:sz w:val="12"/>
                <w:szCs w:val="16"/>
              </w:rPr>
              <w:t>2.663144</w:t>
            </w:r>
          </w:p>
        </w:tc>
        <w:tc>
          <w:tcPr>
            <w:tcW w:w="539" w:type="dxa"/>
            <w:vAlign w:val="center"/>
          </w:tcPr>
          <w:p w:rsidR="00674D9C" w:rsidRPr="003B1731" w:rsidRDefault="00674D9C" w:rsidP="008550CB">
            <w:pPr>
              <w:jc w:val="center"/>
              <w:rPr>
                <w:b/>
                <w:sz w:val="12"/>
                <w:szCs w:val="16"/>
              </w:rPr>
            </w:pPr>
            <w:r w:rsidRPr="003B1731">
              <w:rPr>
                <w:b/>
                <w:sz w:val="12"/>
                <w:szCs w:val="16"/>
              </w:rPr>
              <w:t>62.9616</w:t>
            </w:r>
          </w:p>
        </w:tc>
        <w:tc>
          <w:tcPr>
            <w:tcW w:w="539" w:type="dxa"/>
            <w:vAlign w:val="center"/>
          </w:tcPr>
          <w:p w:rsidR="00674D9C" w:rsidRPr="003B1731" w:rsidRDefault="00674D9C" w:rsidP="008550CB">
            <w:pPr>
              <w:jc w:val="center"/>
              <w:rPr>
                <w:b/>
                <w:sz w:val="12"/>
                <w:szCs w:val="16"/>
              </w:rPr>
            </w:pPr>
            <w:r w:rsidRPr="003B1731">
              <w:rPr>
                <w:b/>
                <w:sz w:val="12"/>
                <w:szCs w:val="16"/>
              </w:rPr>
              <w:t>0.0504</w:t>
            </w:r>
          </w:p>
        </w:tc>
        <w:tc>
          <w:tcPr>
            <w:tcW w:w="539" w:type="dxa"/>
            <w:vAlign w:val="center"/>
          </w:tcPr>
          <w:p w:rsidR="00674D9C" w:rsidRPr="003B1731" w:rsidRDefault="00674D9C" w:rsidP="008550CB">
            <w:pPr>
              <w:jc w:val="center"/>
              <w:rPr>
                <w:b/>
                <w:sz w:val="12"/>
                <w:szCs w:val="16"/>
              </w:rPr>
            </w:pPr>
            <w:r w:rsidRPr="003B1731">
              <w:rPr>
                <w:b/>
                <w:sz w:val="12"/>
                <w:szCs w:val="16"/>
              </w:rPr>
              <w:t>65.9554</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2086</w:t>
            </w:r>
          </w:p>
        </w:tc>
        <w:tc>
          <w:tcPr>
            <w:tcW w:w="674" w:type="dxa"/>
            <w:vAlign w:val="center"/>
          </w:tcPr>
          <w:p w:rsidR="00674D9C" w:rsidRPr="003B1731" w:rsidRDefault="00674D9C" w:rsidP="008550CB">
            <w:pPr>
              <w:jc w:val="center"/>
              <w:rPr>
                <w:b/>
                <w:sz w:val="12"/>
                <w:szCs w:val="16"/>
              </w:rPr>
            </w:pPr>
            <w:r w:rsidRPr="003B1731">
              <w:rPr>
                <w:b/>
                <w:sz w:val="12"/>
                <w:szCs w:val="16"/>
              </w:rPr>
              <w:t>1.6245e-04</w:t>
            </w:r>
          </w:p>
        </w:tc>
        <w:tc>
          <w:tcPr>
            <w:tcW w:w="539" w:type="dxa"/>
            <w:vAlign w:val="center"/>
          </w:tcPr>
          <w:p w:rsidR="00674D9C" w:rsidRPr="003B1731" w:rsidRDefault="00674D9C" w:rsidP="008550CB">
            <w:pPr>
              <w:jc w:val="center"/>
              <w:rPr>
                <w:b/>
                <w:sz w:val="12"/>
                <w:szCs w:val="16"/>
              </w:rPr>
            </w:pPr>
            <w:r w:rsidRPr="003B1731">
              <w:rPr>
                <w:b/>
                <w:sz w:val="12"/>
                <w:szCs w:val="16"/>
              </w:rPr>
              <w:t>0.0358</w:t>
            </w:r>
          </w:p>
        </w:tc>
        <w:tc>
          <w:tcPr>
            <w:tcW w:w="539" w:type="dxa"/>
            <w:vAlign w:val="center"/>
          </w:tcPr>
          <w:p w:rsidR="00674D9C" w:rsidRPr="003B1731" w:rsidRDefault="00674D9C" w:rsidP="008550CB">
            <w:pPr>
              <w:jc w:val="center"/>
              <w:rPr>
                <w:b/>
                <w:sz w:val="12"/>
                <w:szCs w:val="16"/>
              </w:rPr>
            </w:pPr>
            <w:r w:rsidRPr="003B1731">
              <w:rPr>
                <w:b/>
                <w:sz w:val="12"/>
                <w:szCs w:val="16"/>
              </w:rPr>
              <w:t>0.0508</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chb01_13_edfm</w:t>
            </w:r>
          </w:p>
        </w:tc>
        <w:tc>
          <w:tcPr>
            <w:tcW w:w="674" w:type="dxa"/>
            <w:vAlign w:val="center"/>
          </w:tcPr>
          <w:p w:rsidR="00674D9C" w:rsidRPr="003B1731" w:rsidRDefault="00674D9C" w:rsidP="008550CB">
            <w:pPr>
              <w:jc w:val="center"/>
              <w:rPr>
                <w:b/>
                <w:sz w:val="12"/>
                <w:szCs w:val="16"/>
              </w:rPr>
            </w:pPr>
            <w:r w:rsidRPr="003B1731">
              <w:rPr>
                <w:b/>
                <w:sz w:val="12"/>
                <w:szCs w:val="16"/>
              </w:rPr>
              <w:t>1.713632</w:t>
            </w:r>
          </w:p>
        </w:tc>
        <w:tc>
          <w:tcPr>
            <w:tcW w:w="539" w:type="dxa"/>
            <w:vAlign w:val="center"/>
          </w:tcPr>
          <w:p w:rsidR="00674D9C" w:rsidRPr="003B1731" w:rsidRDefault="00674D9C" w:rsidP="008550CB">
            <w:pPr>
              <w:jc w:val="center"/>
              <w:rPr>
                <w:b/>
                <w:sz w:val="12"/>
                <w:szCs w:val="16"/>
              </w:rPr>
            </w:pPr>
            <w:r w:rsidRPr="003B1731">
              <w:rPr>
                <w:b/>
                <w:sz w:val="12"/>
                <w:szCs w:val="16"/>
              </w:rPr>
              <w:t>63.4766</w:t>
            </w:r>
          </w:p>
        </w:tc>
        <w:tc>
          <w:tcPr>
            <w:tcW w:w="539" w:type="dxa"/>
            <w:vAlign w:val="center"/>
          </w:tcPr>
          <w:p w:rsidR="00674D9C" w:rsidRPr="003B1731" w:rsidRDefault="00674D9C" w:rsidP="008550CB">
            <w:pPr>
              <w:jc w:val="center"/>
              <w:rPr>
                <w:b/>
                <w:sz w:val="12"/>
                <w:szCs w:val="16"/>
              </w:rPr>
            </w:pPr>
            <w:r w:rsidRPr="003B1731">
              <w:rPr>
                <w:b/>
                <w:sz w:val="12"/>
                <w:szCs w:val="16"/>
              </w:rPr>
              <w:t>0.1189</w:t>
            </w:r>
          </w:p>
        </w:tc>
        <w:tc>
          <w:tcPr>
            <w:tcW w:w="539" w:type="dxa"/>
            <w:vAlign w:val="center"/>
          </w:tcPr>
          <w:p w:rsidR="00674D9C" w:rsidRPr="003B1731" w:rsidRDefault="00674D9C" w:rsidP="008550CB">
            <w:pPr>
              <w:jc w:val="center"/>
              <w:rPr>
                <w:b/>
                <w:sz w:val="12"/>
                <w:szCs w:val="16"/>
              </w:rPr>
            </w:pPr>
            <w:r w:rsidRPr="003B1731">
              <w:rPr>
                <w:b/>
                <w:sz w:val="12"/>
                <w:szCs w:val="16"/>
              </w:rPr>
              <w:t>58.4955</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2057</w:t>
            </w:r>
          </w:p>
        </w:tc>
        <w:tc>
          <w:tcPr>
            <w:tcW w:w="674" w:type="dxa"/>
            <w:vAlign w:val="center"/>
          </w:tcPr>
          <w:p w:rsidR="00674D9C" w:rsidRPr="003B1731" w:rsidRDefault="00674D9C" w:rsidP="008550CB">
            <w:pPr>
              <w:jc w:val="center"/>
              <w:rPr>
                <w:b/>
                <w:sz w:val="12"/>
                <w:szCs w:val="16"/>
              </w:rPr>
            </w:pPr>
            <w:r w:rsidRPr="003B1731">
              <w:rPr>
                <w:b/>
                <w:sz w:val="12"/>
                <w:szCs w:val="16"/>
              </w:rPr>
              <w:t>1.6102e-04</w:t>
            </w:r>
          </w:p>
        </w:tc>
        <w:tc>
          <w:tcPr>
            <w:tcW w:w="539" w:type="dxa"/>
            <w:vAlign w:val="center"/>
          </w:tcPr>
          <w:p w:rsidR="00674D9C" w:rsidRPr="003B1731" w:rsidRDefault="00674D9C" w:rsidP="008550CB">
            <w:pPr>
              <w:jc w:val="center"/>
              <w:rPr>
                <w:b/>
                <w:sz w:val="12"/>
                <w:szCs w:val="16"/>
              </w:rPr>
            </w:pPr>
            <w:r w:rsidRPr="003B1731">
              <w:rPr>
                <w:b/>
                <w:sz w:val="12"/>
                <w:szCs w:val="16"/>
              </w:rPr>
              <w:t>0.0268</w:t>
            </w:r>
          </w:p>
        </w:tc>
        <w:tc>
          <w:tcPr>
            <w:tcW w:w="539" w:type="dxa"/>
            <w:vAlign w:val="center"/>
          </w:tcPr>
          <w:p w:rsidR="00674D9C" w:rsidRPr="003B1731" w:rsidRDefault="00674D9C" w:rsidP="008550CB">
            <w:pPr>
              <w:jc w:val="center"/>
              <w:rPr>
                <w:b/>
                <w:sz w:val="12"/>
                <w:szCs w:val="16"/>
              </w:rPr>
            </w:pPr>
            <w:r w:rsidRPr="003B1731">
              <w:rPr>
                <w:b/>
                <w:sz w:val="12"/>
                <w:szCs w:val="16"/>
              </w:rPr>
              <w:t>0.1190</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chb01_14_edfm</w:t>
            </w:r>
          </w:p>
        </w:tc>
        <w:tc>
          <w:tcPr>
            <w:tcW w:w="674" w:type="dxa"/>
            <w:vAlign w:val="center"/>
          </w:tcPr>
          <w:p w:rsidR="00674D9C" w:rsidRPr="003B1731" w:rsidRDefault="00674D9C" w:rsidP="008550CB">
            <w:pPr>
              <w:jc w:val="center"/>
              <w:rPr>
                <w:b/>
                <w:sz w:val="12"/>
                <w:szCs w:val="16"/>
              </w:rPr>
            </w:pPr>
            <w:r w:rsidRPr="003B1731">
              <w:rPr>
                <w:b/>
                <w:sz w:val="12"/>
                <w:szCs w:val="16"/>
              </w:rPr>
              <w:t>1.998070</w:t>
            </w:r>
          </w:p>
        </w:tc>
        <w:tc>
          <w:tcPr>
            <w:tcW w:w="539" w:type="dxa"/>
            <w:vAlign w:val="center"/>
          </w:tcPr>
          <w:p w:rsidR="00674D9C" w:rsidRPr="003B1731" w:rsidRDefault="00674D9C" w:rsidP="008550CB">
            <w:pPr>
              <w:jc w:val="center"/>
              <w:rPr>
                <w:b/>
                <w:sz w:val="12"/>
                <w:szCs w:val="16"/>
              </w:rPr>
            </w:pPr>
            <w:r w:rsidRPr="003B1731">
              <w:rPr>
                <w:b/>
                <w:sz w:val="12"/>
                <w:szCs w:val="16"/>
              </w:rPr>
              <w:t>64.0447</w:t>
            </w:r>
          </w:p>
        </w:tc>
        <w:tc>
          <w:tcPr>
            <w:tcW w:w="539" w:type="dxa"/>
            <w:vAlign w:val="center"/>
          </w:tcPr>
          <w:p w:rsidR="00674D9C" w:rsidRPr="003B1731" w:rsidRDefault="00674D9C" w:rsidP="008550CB">
            <w:pPr>
              <w:jc w:val="center"/>
              <w:rPr>
                <w:b/>
                <w:sz w:val="12"/>
                <w:szCs w:val="16"/>
              </w:rPr>
            </w:pPr>
            <w:r w:rsidRPr="003B1731">
              <w:rPr>
                <w:b/>
                <w:sz w:val="12"/>
                <w:szCs w:val="16"/>
              </w:rPr>
              <w:t>0.2863</w:t>
            </w:r>
          </w:p>
        </w:tc>
        <w:tc>
          <w:tcPr>
            <w:tcW w:w="539" w:type="dxa"/>
            <w:vAlign w:val="center"/>
          </w:tcPr>
          <w:p w:rsidR="00674D9C" w:rsidRPr="003B1731" w:rsidRDefault="00674D9C" w:rsidP="008550CB">
            <w:pPr>
              <w:jc w:val="center"/>
              <w:rPr>
                <w:b/>
                <w:sz w:val="12"/>
                <w:szCs w:val="16"/>
              </w:rPr>
            </w:pPr>
            <w:r w:rsidRPr="003B1731">
              <w:rPr>
                <w:b/>
                <w:sz w:val="12"/>
                <w:szCs w:val="16"/>
              </w:rPr>
              <w:t>50.8634</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2025</w:t>
            </w:r>
          </w:p>
        </w:tc>
        <w:tc>
          <w:tcPr>
            <w:tcW w:w="674" w:type="dxa"/>
            <w:vAlign w:val="center"/>
          </w:tcPr>
          <w:p w:rsidR="00674D9C" w:rsidRPr="003B1731" w:rsidRDefault="00674D9C" w:rsidP="008550CB">
            <w:pPr>
              <w:jc w:val="center"/>
              <w:rPr>
                <w:b/>
                <w:sz w:val="12"/>
                <w:szCs w:val="16"/>
              </w:rPr>
            </w:pPr>
            <w:r w:rsidRPr="003B1731">
              <w:rPr>
                <w:b/>
                <w:sz w:val="12"/>
                <w:szCs w:val="16"/>
              </w:rPr>
              <w:t>1.5944e-04</w:t>
            </w:r>
          </w:p>
        </w:tc>
        <w:tc>
          <w:tcPr>
            <w:tcW w:w="539" w:type="dxa"/>
            <w:vAlign w:val="center"/>
          </w:tcPr>
          <w:p w:rsidR="00674D9C" w:rsidRPr="003B1731" w:rsidRDefault="00674D9C" w:rsidP="008550CB">
            <w:pPr>
              <w:jc w:val="center"/>
              <w:rPr>
                <w:b/>
                <w:sz w:val="12"/>
                <w:szCs w:val="16"/>
              </w:rPr>
            </w:pPr>
            <w:r w:rsidRPr="003B1731">
              <w:rPr>
                <w:b/>
                <w:sz w:val="12"/>
                <w:szCs w:val="16"/>
              </w:rPr>
              <w:t>0.0812</w:t>
            </w:r>
          </w:p>
        </w:tc>
        <w:tc>
          <w:tcPr>
            <w:tcW w:w="539" w:type="dxa"/>
            <w:vAlign w:val="center"/>
          </w:tcPr>
          <w:p w:rsidR="00674D9C" w:rsidRPr="003B1731" w:rsidRDefault="00674D9C" w:rsidP="008550CB">
            <w:pPr>
              <w:jc w:val="center"/>
              <w:rPr>
                <w:b/>
                <w:sz w:val="12"/>
                <w:szCs w:val="16"/>
              </w:rPr>
            </w:pPr>
            <w:r w:rsidRPr="003B1731">
              <w:rPr>
                <w:b/>
                <w:sz w:val="12"/>
                <w:szCs w:val="16"/>
              </w:rPr>
              <w:t>0.2868</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chb01_15_edfm</w:t>
            </w:r>
          </w:p>
        </w:tc>
        <w:tc>
          <w:tcPr>
            <w:tcW w:w="674" w:type="dxa"/>
            <w:vAlign w:val="center"/>
          </w:tcPr>
          <w:p w:rsidR="00674D9C" w:rsidRPr="003B1731" w:rsidRDefault="00674D9C" w:rsidP="008550CB">
            <w:pPr>
              <w:jc w:val="center"/>
              <w:rPr>
                <w:b/>
                <w:sz w:val="12"/>
                <w:szCs w:val="16"/>
              </w:rPr>
            </w:pPr>
            <w:r w:rsidRPr="003B1731">
              <w:rPr>
                <w:b/>
                <w:sz w:val="12"/>
                <w:szCs w:val="16"/>
              </w:rPr>
              <w:t>1.651985</w:t>
            </w:r>
          </w:p>
        </w:tc>
        <w:tc>
          <w:tcPr>
            <w:tcW w:w="539" w:type="dxa"/>
            <w:vAlign w:val="center"/>
          </w:tcPr>
          <w:p w:rsidR="00674D9C" w:rsidRPr="003B1731" w:rsidRDefault="00674D9C" w:rsidP="008550CB">
            <w:pPr>
              <w:jc w:val="center"/>
              <w:rPr>
                <w:b/>
                <w:sz w:val="12"/>
                <w:szCs w:val="16"/>
              </w:rPr>
            </w:pPr>
            <w:r w:rsidRPr="003B1731">
              <w:rPr>
                <w:b/>
                <w:sz w:val="12"/>
                <w:szCs w:val="16"/>
              </w:rPr>
              <w:t>63.1214</w:t>
            </w:r>
          </w:p>
        </w:tc>
        <w:tc>
          <w:tcPr>
            <w:tcW w:w="539" w:type="dxa"/>
            <w:vAlign w:val="center"/>
          </w:tcPr>
          <w:p w:rsidR="00674D9C" w:rsidRPr="003B1731" w:rsidRDefault="00674D9C" w:rsidP="008550CB">
            <w:pPr>
              <w:jc w:val="center"/>
              <w:rPr>
                <w:b/>
                <w:sz w:val="12"/>
                <w:szCs w:val="16"/>
              </w:rPr>
            </w:pPr>
            <w:r w:rsidRPr="003B1731">
              <w:rPr>
                <w:b/>
                <w:sz w:val="12"/>
                <w:szCs w:val="16"/>
              </w:rPr>
              <w:t>0.0392</w:t>
            </w:r>
          </w:p>
        </w:tc>
        <w:tc>
          <w:tcPr>
            <w:tcW w:w="539" w:type="dxa"/>
            <w:vAlign w:val="center"/>
          </w:tcPr>
          <w:p w:rsidR="00674D9C" w:rsidRPr="003B1731" w:rsidRDefault="00674D9C" w:rsidP="008550CB">
            <w:pPr>
              <w:jc w:val="center"/>
              <w:rPr>
                <w:b/>
                <w:sz w:val="12"/>
                <w:szCs w:val="16"/>
              </w:rPr>
            </w:pPr>
            <w:r w:rsidRPr="003B1731">
              <w:rPr>
                <w:b/>
                <w:sz w:val="12"/>
                <w:szCs w:val="16"/>
              </w:rPr>
              <w:t>68.1384</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2077</w:t>
            </w:r>
          </w:p>
        </w:tc>
        <w:tc>
          <w:tcPr>
            <w:tcW w:w="674" w:type="dxa"/>
            <w:vAlign w:val="center"/>
          </w:tcPr>
          <w:p w:rsidR="00674D9C" w:rsidRPr="003B1731" w:rsidRDefault="00674D9C" w:rsidP="008550CB">
            <w:pPr>
              <w:jc w:val="center"/>
              <w:rPr>
                <w:b/>
                <w:sz w:val="12"/>
                <w:szCs w:val="16"/>
              </w:rPr>
            </w:pPr>
            <w:r w:rsidRPr="003B1731">
              <w:rPr>
                <w:b/>
                <w:sz w:val="12"/>
                <w:szCs w:val="16"/>
              </w:rPr>
              <w:t>1.6201e-04</w:t>
            </w:r>
          </w:p>
        </w:tc>
        <w:tc>
          <w:tcPr>
            <w:tcW w:w="539" w:type="dxa"/>
            <w:vAlign w:val="center"/>
          </w:tcPr>
          <w:p w:rsidR="00674D9C" w:rsidRPr="003B1731" w:rsidRDefault="00674D9C" w:rsidP="008550CB">
            <w:pPr>
              <w:jc w:val="center"/>
              <w:rPr>
                <w:b/>
                <w:sz w:val="12"/>
                <w:szCs w:val="16"/>
              </w:rPr>
            </w:pPr>
            <w:r w:rsidRPr="003B1731">
              <w:rPr>
                <w:b/>
                <w:sz w:val="12"/>
                <w:szCs w:val="16"/>
              </w:rPr>
              <w:t>0.0339</w:t>
            </w:r>
          </w:p>
        </w:tc>
        <w:tc>
          <w:tcPr>
            <w:tcW w:w="539" w:type="dxa"/>
            <w:vAlign w:val="center"/>
          </w:tcPr>
          <w:p w:rsidR="00674D9C" w:rsidRPr="003B1731" w:rsidRDefault="00674D9C" w:rsidP="008550CB">
            <w:pPr>
              <w:jc w:val="center"/>
              <w:rPr>
                <w:b/>
                <w:sz w:val="12"/>
                <w:szCs w:val="16"/>
              </w:rPr>
            </w:pPr>
            <w:r w:rsidRPr="003B1731">
              <w:rPr>
                <w:b/>
                <w:sz w:val="12"/>
                <w:szCs w:val="16"/>
              </w:rPr>
              <w:t>0.0417</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chb01_16_edfm</w:t>
            </w:r>
          </w:p>
        </w:tc>
        <w:tc>
          <w:tcPr>
            <w:tcW w:w="674" w:type="dxa"/>
            <w:vAlign w:val="center"/>
          </w:tcPr>
          <w:p w:rsidR="00674D9C" w:rsidRPr="003B1731" w:rsidRDefault="00674D9C" w:rsidP="008550CB">
            <w:pPr>
              <w:jc w:val="center"/>
              <w:rPr>
                <w:b/>
                <w:sz w:val="12"/>
                <w:szCs w:val="16"/>
              </w:rPr>
            </w:pPr>
            <w:r w:rsidRPr="003B1731">
              <w:rPr>
                <w:b/>
                <w:sz w:val="12"/>
                <w:szCs w:val="16"/>
              </w:rPr>
              <w:t>1.610350</w:t>
            </w:r>
          </w:p>
        </w:tc>
        <w:tc>
          <w:tcPr>
            <w:tcW w:w="539" w:type="dxa"/>
            <w:vAlign w:val="center"/>
          </w:tcPr>
          <w:p w:rsidR="00674D9C" w:rsidRPr="003B1731" w:rsidRDefault="00674D9C" w:rsidP="008550CB">
            <w:pPr>
              <w:jc w:val="center"/>
              <w:rPr>
                <w:b/>
                <w:sz w:val="12"/>
                <w:szCs w:val="16"/>
              </w:rPr>
            </w:pPr>
            <w:r w:rsidRPr="003B1731">
              <w:rPr>
                <w:b/>
                <w:sz w:val="12"/>
                <w:szCs w:val="16"/>
              </w:rPr>
              <w:t>63.3878</w:t>
            </w:r>
          </w:p>
        </w:tc>
        <w:tc>
          <w:tcPr>
            <w:tcW w:w="539" w:type="dxa"/>
            <w:vAlign w:val="center"/>
          </w:tcPr>
          <w:p w:rsidR="00674D9C" w:rsidRPr="003B1731" w:rsidRDefault="00674D9C" w:rsidP="008550CB">
            <w:pPr>
              <w:jc w:val="center"/>
              <w:rPr>
                <w:b/>
                <w:sz w:val="12"/>
                <w:szCs w:val="16"/>
              </w:rPr>
            </w:pPr>
            <w:r w:rsidRPr="003B1731">
              <w:rPr>
                <w:b/>
                <w:sz w:val="12"/>
                <w:szCs w:val="16"/>
              </w:rPr>
              <w:t>0.0776</w:t>
            </w:r>
          </w:p>
        </w:tc>
        <w:tc>
          <w:tcPr>
            <w:tcW w:w="539" w:type="dxa"/>
            <w:vAlign w:val="center"/>
          </w:tcPr>
          <w:p w:rsidR="00674D9C" w:rsidRPr="003B1731" w:rsidRDefault="00674D9C" w:rsidP="008550CB">
            <w:pPr>
              <w:jc w:val="center"/>
              <w:rPr>
                <w:b/>
                <w:sz w:val="12"/>
                <w:szCs w:val="16"/>
              </w:rPr>
            </w:pPr>
            <w:r w:rsidRPr="003B1731">
              <w:rPr>
                <w:b/>
                <w:sz w:val="12"/>
                <w:szCs w:val="16"/>
              </w:rPr>
              <w:t>62.1995</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2062</w:t>
            </w:r>
          </w:p>
        </w:tc>
        <w:tc>
          <w:tcPr>
            <w:tcW w:w="674" w:type="dxa"/>
            <w:vAlign w:val="center"/>
          </w:tcPr>
          <w:p w:rsidR="00674D9C" w:rsidRPr="003B1731" w:rsidRDefault="00674D9C" w:rsidP="008550CB">
            <w:pPr>
              <w:jc w:val="center"/>
              <w:rPr>
                <w:b/>
                <w:sz w:val="12"/>
                <w:szCs w:val="16"/>
              </w:rPr>
            </w:pPr>
            <w:r w:rsidRPr="003B1731">
              <w:rPr>
                <w:b/>
                <w:sz w:val="12"/>
                <w:szCs w:val="16"/>
              </w:rPr>
              <w:t>1.6127e-04</w:t>
            </w:r>
          </w:p>
        </w:tc>
        <w:tc>
          <w:tcPr>
            <w:tcW w:w="539" w:type="dxa"/>
            <w:vAlign w:val="center"/>
          </w:tcPr>
          <w:p w:rsidR="00674D9C" w:rsidRPr="003B1731" w:rsidRDefault="00674D9C" w:rsidP="008550CB">
            <w:pPr>
              <w:jc w:val="center"/>
              <w:rPr>
                <w:b/>
                <w:sz w:val="12"/>
                <w:szCs w:val="16"/>
              </w:rPr>
            </w:pPr>
            <w:r w:rsidRPr="003B1731">
              <w:rPr>
                <w:b/>
                <w:sz w:val="12"/>
                <w:szCs w:val="16"/>
              </w:rPr>
              <w:t>0.0370</w:t>
            </w:r>
          </w:p>
        </w:tc>
        <w:tc>
          <w:tcPr>
            <w:tcW w:w="539" w:type="dxa"/>
            <w:vAlign w:val="center"/>
          </w:tcPr>
          <w:p w:rsidR="00674D9C" w:rsidRPr="003B1731" w:rsidRDefault="00674D9C" w:rsidP="008550CB">
            <w:pPr>
              <w:jc w:val="center"/>
              <w:rPr>
                <w:b/>
                <w:sz w:val="12"/>
                <w:szCs w:val="16"/>
              </w:rPr>
            </w:pPr>
            <w:r w:rsidRPr="003B1731">
              <w:rPr>
                <w:b/>
                <w:sz w:val="12"/>
                <w:szCs w:val="16"/>
              </w:rPr>
              <w:t>0.0785</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chb01_17_edfm</w:t>
            </w:r>
          </w:p>
        </w:tc>
        <w:tc>
          <w:tcPr>
            <w:tcW w:w="674" w:type="dxa"/>
            <w:vAlign w:val="center"/>
          </w:tcPr>
          <w:p w:rsidR="00674D9C" w:rsidRPr="003B1731" w:rsidRDefault="00674D9C" w:rsidP="008550CB">
            <w:pPr>
              <w:jc w:val="center"/>
              <w:rPr>
                <w:b/>
                <w:sz w:val="12"/>
                <w:szCs w:val="16"/>
              </w:rPr>
            </w:pPr>
            <w:r w:rsidRPr="003B1731">
              <w:rPr>
                <w:b/>
                <w:sz w:val="12"/>
                <w:szCs w:val="16"/>
              </w:rPr>
              <w:t>2.507284</w:t>
            </w:r>
          </w:p>
        </w:tc>
        <w:tc>
          <w:tcPr>
            <w:tcW w:w="539" w:type="dxa"/>
            <w:vAlign w:val="center"/>
          </w:tcPr>
          <w:p w:rsidR="00674D9C" w:rsidRPr="003B1731" w:rsidRDefault="00674D9C" w:rsidP="008550CB">
            <w:pPr>
              <w:jc w:val="center"/>
              <w:rPr>
                <w:b/>
                <w:sz w:val="12"/>
                <w:szCs w:val="16"/>
              </w:rPr>
            </w:pPr>
            <w:r w:rsidRPr="003B1731">
              <w:rPr>
                <w:b/>
                <w:sz w:val="12"/>
                <w:szCs w:val="16"/>
              </w:rPr>
              <w:t>63.7962</w:t>
            </w:r>
          </w:p>
        </w:tc>
        <w:tc>
          <w:tcPr>
            <w:tcW w:w="539" w:type="dxa"/>
            <w:vAlign w:val="center"/>
          </w:tcPr>
          <w:p w:rsidR="00674D9C" w:rsidRPr="003B1731" w:rsidRDefault="00674D9C" w:rsidP="008550CB">
            <w:pPr>
              <w:jc w:val="center"/>
              <w:rPr>
                <w:b/>
                <w:sz w:val="12"/>
                <w:szCs w:val="16"/>
              </w:rPr>
            </w:pPr>
            <w:r w:rsidRPr="003B1731">
              <w:rPr>
                <w:b/>
                <w:sz w:val="12"/>
                <w:szCs w:val="16"/>
              </w:rPr>
              <w:t>0.1397</w:t>
            </w:r>
          </w:p>
        </w:tc>
        <w:tc>
          <w:tcPr>
            <w:tcW w:w="539" w:type="dxa"/>
            <w:vAlign w:val="center"/>
          </w:tcPr>
          <w:p w:rsidR="00674D9C" w:rsidRPr="003B1731" w:rsidRDefault="00674D9C" w:rsidP="008550CB">
            <w:pPr>
              <w:jc w:val="center"/>
              <w:rPr>
                <w:b/>
                <w:sz w:val="12"/>
                <w:szCs w:val="16"/>
              </w:rPr>
            </w:pPr>
            <w:r w:rsidRPr="003B1731">
              <w:rPr>
                <w:b/>
                <w:sz w:val="12"/>
                <w:szCs w:val="16"/>
              </w:rPr>
              <w:t>57.0958</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2039</w:t>
            </w:r>
          </w:p>
        </w:tc>
        <w:tc>
          <w:tcPr>
            <w:tcW w:w="674" w:type="dxa"/>
            <w:vAlign w:val="center"/>
          </w:tcPr>
          <w:p w:rsidR="00674D9C" w:rsidRPr="003B1731" w:rsidRDefault="00674D9C" w:rsidP="008550CB">
            <w:pPr>
              <w:jc w:val="center"/>
              <w:rPr>
                <w:b/>
                <w:sz w:val="12"/>
                <w:szCs w:val="16"/>
              </w:rPr>
            </w:pPr>
            <w:r w:rsidRPr="003B1731">
              <w:rPr>
                <w:b/>
                <w:sz w:val="12"/>
                <w:szCs w:val="16"/>
              </w:rPr>
              <w:t>1.6013e-04</w:t>
            </w:r>
          </w:p>
        </w:tc>
        <w:tc>
          <w:tcPr>
            <w:tcW w:w="539" w:type="dxa"/>
            <w:vAlign w:val="center"/>
          </w:tcPr>
          <w:p w:rsidR="00674D9C" w:rsidRPr="003B1731" w:rsidRDefault="00674D9C" w:rsidP="008550CB">
            <w:pPr>
              <w:jc w:val="center"/>
              <w:rPr>
                <w:b/>
                <w:sz w:val="12"/>
                <w:szCs w:val="16"/>
              </w:rPr>
            </w:pPr>
            <w:r w:rsidRPr="003B1731">
              <w:rPr>
                <w:b/>
                <w:sz w:val="12"/>
                <w:szCs w:val="16"/>
              </w:rPr>
              <w:t>0.0212</w:t>
            </w:r>
          </w:p>
        </w:tc>
        <w:tc>
          <w:tcPr>
            <w:tcW w:w="539" w:type="dxa"/>
            <w:vAlign w:val="center"/>
          </w:tcPr>
          <w:p w:rsidR="00674D9C" w:rsidRPr="003B1731" w:rsidRDefault="00674D9C" w:rsidP="008550CB">
            <w:pPr>
              <w:jc w:val="center"/>
              <w:rPr>
                <w:b/>
                <w:sz w:val="12"/>
                <w:szCs w:val="16"/>
              </w:rPr>
            </w:pPr>
            <w:r w:rsidRPr="003B1731">
              <w:rPr>
                <w:b/>
                <w:sz w:val="12"/>
                <w:szCs w:val="16"/>
              </w:rPr>
              <w:t>0.1417</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chb01_18_edfm</w:t>
            </w:r>
          </w:p>
        </w:tc>
        <w:tc>
          <w:tcPr>
            <w:tcW w:w="674" w:type="dxa"/>
            <w:vAlign w:val="center"/>
          </w:tcPr>
          <w:p w:rsidR="00674D9C" w:rsidRPr="003B1731" w:rsidRDefault="00674D9C" w:rsidP="008550CB">
            <w:pPr>
              <w:jc w:val="center"/>
              <w:rPr>
                <w:b/>
                <w:sz w:val="12"/>
                <w:szCs w:val="16"/>
              </w:rPr>
            </w:pPr>
            <w:r w:rsidRPr="003B1731">
              <w:rPr>
                <w:b/>
                <w:sz w:val="12"/>
                <w:szCs w:val="16"/>
              </w:rPr>
              <w:t>1.706307</w:t>
            </w:r>
          </w:p>
        </w:tc>
        <w:tc>
          <w:tcPr>
            <w:tcW w:w="539" w:type="dxa"/>
            <w:vAlign w:val="center"/>
          </w:tcPr>
          <w:p w:rsidR="00674D9C" w:rsidRPr="003B1731" w:rsidRDefault="00674D9C" w:rsidP="008550CB">
            <w:pPr>
              <w:jc w:val="center"/>
              <w:rPr>
                <w:b/>
                <w:sz w:val="12"/>
                <w:szCs w:val="16"/>
              </w:rPr>
            </w:pPr>
            <w:r w:rsidRPr="003B1731">
              <w:rPr>
                <w:b/>
                <w:sz w:val="12"/>
                <w:szCs w:val="16"/>
              </w:rPr>
              <w:t>63.4766</w:t>
            </w:r>
          </w:p>
        </w:tc>
        <w:tc>
          <w:tcPr>
            <w:tcW w:w="539" w:type="dxa"/>
            <w:vAlign w:val="center"/>
          </w:tcPr>
          <w:p w:rsidR="00674D9C" w:rsidRPr="003B1731" w:rsidRDefault="00674D9C" w:rsidP="008550CB">
            <w:pPr>
              <w:jc w:val="center"/>
              <w:rPr>
                <w:b/>
                <w:sz w:val="12"/>
                <w:szCs w:val="16"/>
              </w:rPr>
            </w:pPr>
            <w:r w:rsidRPr="003B1731">
              <w:rPr>
                <w:b/>
                <w:sz w:val="12"/>
                <w:szCs w:val="16"/>
              </w:rPr>
              <w:t>0.0836</w:t>
            </w:r>
          </w:p>
        </w:tc>
        <w:tc>
          <w:tcPr>
            <w:tcW w:w="539" w:type="dxa"/>
            <w:vAlign w:val="center"/>
          </w:tcPr>
          <w:p w:rsidR="00674D9C" w:rsidRPr="003B1731" w:rsidRDefault="00674D9C" w:rsidP="008550CB">
            <w:pPr>
              <w:jc w:val="center"/>
              <w:rPr>
                <w:b/>
                <w:sz w:val="12"/>
                <w:szCs w:val="16"/>
              </w:rPr>
            </w:pPr>
            <w:r w:rsidRPr="003B1731">
              <w:rPr>
                <w:b/>
                <w:sz w:val="12"/>
                <w:szCs w:val="16"/>
              </w:rPr>
              <w:t>61.5597</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2057</w:t>
            </w:r>
          </w:p>
        </w:tc>
        <w:tc>
          <w:tcPr>
            <w:tcW w:w="674" w:type="dxa"/>
            <w:vAlign w:val="center"/>
          </w:tcPr>
          <w:p w:rsidR="00674D9C" w:rsidRPr="003B1731" w:rsidRDefault="00674D9C" w:rsidP="008550CB">
            <w:pPr>
              <w:jc w:val="center"/>
              <w:rPr>
                <w:b/>
                <w:sz w:val="12"/>
                <w:szCs w:val="16"/>
              </w:rPr>
            </w:pPr>
            <w:r w:rsidRPr="003B1731">
              <w:rPr>
                <w:b/>
                <w:sz w:val="12"/>
                <w:szCs w:val="16"/>
              </w:rPr>
              <w:t>1.6102e-04</w:t>
            </w:r>
          </w:p>
        </w:tc>
        <w:tc>
          <w:tcPr>
            <w:tcW w:w="539" w:type="dxa"/>
            <w:vAlign w:val="center"/>
          </w:tcPr>
          <w:p w:rsidR="00674D9C" w:rsidRPr="003B1731" w:rsidRDefault="00674D9C" w:rsidP="008550CB">
            <w:pPr>
              <w:jc w:val="center"/>
              <w:rPr>
                <w:b/>
                <w:sz w:val="12"/>
                <w:szCs w:val="16"/>
              </w:rPr>
            </w:pPr>
            <w:r w:rsidRPr="003B1731">
              <w:rPr>
                <w:b/>
                <w:sz w:val="12"/>
                <w:szCs w:val="16"/>
              </w:rPr>
              <w:t>0.0137</w:t>
            </w:r>
          </w:p>
        </w:tc>
        <w:tc>
          <w:tcPr>
            <w:tcW w:w="539" w:type="dxa"/>
            <w:vAlign w:val="center"/>
          </w:tcPr>
          <w:p w:rsidR="00674D9C" w:rsidRPr="003B1731" w:rsidRDefault="00674D9C" w:rsidP="008550CB">
            <w:pPr>
              <w:jc w:val="center"/>
              <w:rPr>
                <w:b/>
                <w:sz w:val="12"/>
                <w:szCs w:val="16"/>
              </w:rPr>
            </w:pPr>
            <w:r w:rsidRPr="003B1731">
              <w:rPr>
                <w:b/>
                <w:sz w:val="12"/>
                <w:szCs w:val="16"/>
              </w:rPr>
              <w:t>0.0843</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chb01_19_edfm</w:t>
            </w:r>
          </w:p>
        </w:tc>
        <w:tc>
          <w:tcPr>
            <w:tcW w:w="674" w:type="dxa"/>
            <w:vAlign w:val="center"/>
          </w:tcPr>
          <w:p w:rsidR="00674D9C" w:rsidRPr="003B1731" w:rsidRDefault="00674D9C" w:rsidP="008550CB">
            <w:pPr>
              <w:jc w:val="center"/>
              <w:rPr>
                <w:b/>
                <w:sz w:val="12"/>
                <w:szCs w:val="16"/>
              </w:rPr>
            </w:pPr>
            <w:r w:rsidRPr="003B1731">
              <w:rPr>
                <w:b/>
                <w:sz w:val="12"/>
                <w:szCs w:val="16"/>
              </w:rPr>
              <w:t>1.819448</w:t>
            </w:r>
          </w:p>
        </w:tc>
        <w:tc>
          <w:tcPr>
            <w:tcW w:w="539" w:type="dxa"/>
            <w:vAlign w:val="center"/>
          </w:tcPr>
          <w:p w:rsidR="00674D9C" w:rsidRPr="003B1731" w:rsidRDefault="00674D9C" w:rsidP="008550CB">
            <w:pPr>
              <w:jc w:val="center"/>
              <w:rPr>
                <w:b/>
                <w:sz w:val="12"/>
                <w:szCs w:val="16"/>
              </w:rPr>
            </w:pPr>
            <w:r w:rsidRPr="003B1731">
              <w:rPr>
                <w:b/>
                <w:sz w:val="12"/>
                <w:szCs w:val="16"/>
              </w:rPr>
              <w:t>63.5653</w:t>
            </w:r>
          </w:p>
        </w:tc>
        <w:tc>
          <w:tcPr>
            <w:tcW w:w="539" w:type="dxa"/>
            <w:vAlign w:val="center"/>
          </w:tcPr>
          <w:p w:rsidR="00674D9C" w:rsidRPr="003B1731" w:rsidRDefault="00674D9C" w:rsidP="008550CB">
            <w:pPr>
              <w:jc w:val="center"/>
              <w:rPr>
                <w:b/>
                <w:sz w:val="12"/>
                <w:szCs w:val="16"/>
              </w:rPr>
            </w:pPr>
            <w:r w:rsidRPr="003B1731">
              <w:rPr>
                <w:b/>
                <w:sz w:val="12"/>
                <w:szCs w:val="16"/>
              </w:rPr>
              <w:t>0.0784</w:t>
            </w:r>
          </w:p>
        </w:tc>
        <w:tc>
          <w:tcPr>
            <w:tcW w:w="539" w:type="dxa"/>
            <w:vAlign w:val="center"/>
          </w:tcPr>
          <w:p w:rsidR="00674D9C" w:rsidRPr="003B1731" w:rsidRDefault="00674D9C" w:rsidP="008550CB">
            <w:pPr>
              <w:jc w:val="center"/>
              <w:rPr>
                <w:b/>
                <w:sz w:val="12"/>
                <w:szCs w:val="16"/>
              </w:rPr>
            </w:pPr>
            <w:r w:rsidRPr="003B1731">
              <w:rPr>
                <w:b/>
                <w:sz w:val="12"/>
                <w:szCs w:val="16"/>
              </w:rPr>
              <w:t>62.1134</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2052</w:t>
            </w:r>
          </w:p>
        </w:tc>
        <w:tc>
          <w:tcPr>
            <w:tcW w:w="674" w:type="dxa"/>
            <w:vAlign w:val="center"/>
          </w:tcPr>
          <w:p w:rsidR="00674D9C" w:rsidRPr="003B1731" w:rsidRDefault="00674D9C" w:rsidP="008550CB">
            <w:pPr>
              <w:jc w:val="center"/>
              <w:rPr>
                <w:b/>
                <w:sz w:val="12"/>
                <w:szCs w:val="16"/>
              </w:rPr>
            </w:pPr>
            <w:r w:rsidRPr="003B1731">
              <w:rPr>
                <w:b/>
                <w:sz w:val="12"/>
                <w:szCs w:val="16"/>
              </w:rPr>
              <w:t>1.6077e-04</w:t>
            </w:r>
          </w:p>
        </w:tc>
        <w:tc>
          <w:tcPr>
            <w:tcW w:w="539" w:type="dxa"/>
            <w:vAlign w:val="center"/>
          </w:tcPr>
          <w:p w:rsidR="00674D9C" w:rsidRPr="003B1731" w:rsidRDefault="00674D9C" w:rsidP="008550CB">
            <w:pPr>
              <w:jc w:val="center"/>
              <w:rPr>
                <w:b/>
                <w:sz w:val="12"/>
                <w:szCs w:val="16"/>
              </w:rPr>
            </w:pPr>
            <w:r w:rsidRPr="003B1731">
              <w:rPr>
                <w:b/>
                <w:sz w:val="12"/>
                <w:szCs w:val="16"/>
              </w:rPr>
              <w:t>0.0148</w:t>
            </w:r>
          </w:p>
        </w:tc>
        <w:tc>
          <w:tcPr>
            <w:tcW w:w="539" w:type="dxa"/>
            <w:vAlign w:val="center"/>
          </w:tcPr>
          <w:p w:rsidR="00674D9C" w:rsidRPr="003B1731" w:rsidRDefault="00674D9C" w:rsidP="008550CB">
            <w:pPr>
              <w:jc w:val="center"/>
              <w:rPr>
                <w:b/>
                <w:sz w:val="12"/>
                <w:szCs w:val="16"/>
              </w:rPr>
            </w:pPr>
            <w:r w:rsidRPr="003B1731">
              <w:rPr>
                <w:b/>
                <w:sz w:val="12"/>
                <w:szCs w:val="16"/>
              </w:rPr>
              <w:t>0.0823</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chb01_20_edfm</w:t>
            </w:r>
          </w:p>
        </w:tc>
        <w:tc>
          <w:tcPr>
            <w:tcW w:w="674" w:type="dxa"/>
            <w:vAlign w:val="center"/>
          </w:tcPr>
          <w:p w:rsidR="00674D9C" w:rsidRPr="003B1731" w:rsidRDefault="00674D9C" w:rsidP="008550CB">
            <w:pPr>
              <w:jc w:val="center"/>
              <w:rPr>
                <w:b/>
                <w:sz w:val="12"/>
                <w:szCs w:val="16"/>
              </w:rPr>
            </w:pPr>
            <w:r w:rsidRPr="003B1731">
              <w:rPr>
                <w:b/>
                <w:sz w:val="12"/>
                <w:szCs w:val="16"/>
              </w:rPr>
              <w:t>1.908118</w:t>
            </w:r>
          </w:p>
        </w:tc>
        <w:tc>
          <w:tcPr>
            <w:tcW w:w="539" w:type="dxa"/>
            <w:vAlign w:val="center"/>
          </w:tcPr>
          <w:p w:rsidR="00674D9C" w:rsidRPr="003B1731" w:rsidRDefault="00674D9C" w:rsidP="008550CB">
            <w:pPr>
              <w:jc w:val="center"/>
              <w:rPr>
                <w:b/>
                <w:sz w:val="12"/>
                <w:szCs w:val="16"/>
              </w:rPr>
            </w:pPr>
            <w:r w:rsidRPr="003B1731">
              <w:rPr>
                <w:b/>
                <w:sz w:val="12"/>
                <w:szCs w:val="16"/>
              </w:rPr>
              <w:t>63.3168</w:t>
            </w:r>
          </w:p>
        </w:tc>
        <w:tc>
          <w:tcPr>
            <w:tcW w:w="539" w:type="dxa"/>
            <w:vAlign w:val="center"/>
          </w:tcPr>
          <w:p w:rsidR="00674D9C" w:rsidRPr="003B1731" w:rsidRDefault="00674D9C" w:rsidP="008550CB">
            <w:pPr>
              <w:jc w:val="center"/>
              <w:rPr>
                <w:b/>
                <w:sz w:val="12"/>
                <w:szCs w:val="16"/>
              </w:rPr>
            </w:pPr>
            <w:r w:rsidRPr="003B1731">
              <w:rPr>
                <w:b/>
                <w:sz w:val="12"/>
                <w:szCs w:val="16"/>
              </w:rPr>
              <w:t>0.1075</w:t>
            </w:r>
          </w:p>
        </w:tc>
        <w:tc>
          <w:tcPr>
            <w:tcW w:w="539" w:type="dxa"/>
            <w:vAlign w:val="center"/>
          </w:tcPr>
          <w:p w:rsidR="00674D9C" w:rsidRPr="003B1731" w:rsidRDefault="00674D9C" w:rsidP="008550CB">
            <w:pPr>
              <w:jc w:val="center"/>
              <w:rPr>
                <w:b/>
                <w:sz w:val="12"/>
                <w:szCs w:val="16"/>
              </w:rPr>
            </w:pPr>
            <w:r w:rsidRPr="003B1731">
              <w:rPr>
                <w:b/>
                <w:sz w:val="12"/>
                <w:szCs w:val="16"/>
              </w:rPr>
              <w:t>59.3721</w:t>
            </w:r>
          </w:p>
        </w:tc>
        <w:tc>
          <w:tcPr>
            <w:tcW w:w="539" w:type="dxa"/>
            <w:vAlign w:val="center"/>
          </w:tcPr>
          <w:p w:rsidR="00674D9C" w:rsidRPr="003B1731" w:rsidRDefault="00674D9C" w:rsidP="008550CB">
            <w:pPr>
              <w:jc w:val="center"/>
              <w:rPr>
                <w:b/>
                <w:sz w:val="12"/>
                <w:szCs w:val="16"/>
              </w:rPr>
            </w:pPr>
          </w:p>
          <w:p w:rsidR="00674D9C" w:rsidRPr="003B1731" w:rsidRDefault="00674D9C" w:rsidP="008550CB">
            <w:pPr>
              <w:jc w:val="center"/>
              <w:rPr>
                <w:b/>
                <w:sz w:val="12"/>
                <w:szCs w:val="16"/>
              </w:rPr>
            </w:pPr>
            <w:r w:rsidRPr="003B1731">
              <w:rPr>
                <w:b/>
                <w:sz w:val="12"/>
                <w:szCs w:val="16"/>
              </w:rPr>
              <w:t>2066</w:t>
            </w:r>
          </w:p>
        </w:tc>
        <w:tc>
          <w:tcPr>
            <w:tcW w:w="674" w:type="dxa"/>
            <w:vAlign w:val="center"/>
          </w:tcPr>
          <w:p w:rsidR="00674D9C" w:rsidRPr="003B1731" w:rsidRDefault="00674D9C" w:rsidP="008550CB">
            <w:pPr>
              <w:jc w:val="center"/>
              <w:rPr>
                <w:b/>
                <w:sz w:val="12"/>
                <w:szCs w:val="16"/>
              </w:rPr>
            </w:pPr>
            <w:r w:rsidRPr="003B1731">
              <w:rPr>
                <w:b/>
                <w:sz w:val="12"/>
                <w:szCs w:val="16"/>
              </w:rPr>
              <w:t>1.6146e-04</w:t>
            </w:r>
          </w:p>
        </w:tc>
        <w:tc>
          <w:tcPr>
            <w:tcW w:w="539" w:type="dxa"/>
            <w:vAlign w:val="center"/>
          </w:tcPr>
          <w:p w:rsidR="00674D9C" w:rsidRPr="003B1731" w:rsidRDefault="00674D9C" w:rsidP="008550CB">
            <w:pPr>
              <w:jc w:val="center"/>
              <w:rPr>
                <w:b/>
                <w:sz w:val="12"/>
                <w:szCs w:val="16"/>
              </w:rPr>
            </w:pPr>
            <w:r w:rsidRPr="003B1731">
              <w:rPr>
                <w:b/>
                <w:sz w:val="12"/>
                <w:szCs w:val="16"/>
              </w:rPr>
              <w:t>0.0477</w:t>
            </w:r>
          </w:p>
        </w:tc>
        <w:tc>
          <w:tcPr>
            <w:tcW w:w="539" w:type="dxa"/>
            <w:vAlign w:val="center"/>
          </w:tcPr>
          <w:p w:rsidR="00674D9C" w:rsidRPr="003B1731" w:rsidRDefault="00674D9C" w:rsidP="008550CB">
            <w:pPr>
              <w:jc w:val="center"/>
              <w:rPr>
                <w:b/>
                <w:sz w:val="12"/>
                <w:szCs w:val="16"/>
              </w:rPr>
            </w:pPr>
            <w:r w:rsidRPr="003B1731">
              <w:rPr>
                <w:b/>
                <w:sz w:val="12"/>
                <w:szCs w:val="16"/>
              </w:rPr>
              <w:t>0.1078</w:t>
            </w: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Average</w:t>
            </w:r>
          </w:p>
        </w:tc>
        <w:tc>
          <w:tcPr>
            <w:tcW w:w="674" w:type="dxa"/>
            <w:vAlign w:val="center"/>
          </w:tcPr>
          <w:p w:rsidR="00674D9C" w:rsidRPr="003B1731" w:rsidRDefault="00674D9C" w:rsidP="008550CB">
            <w:pPr>
              <w:jc w:val="center"/>
              <w:rPr>
                <w:b/>
                <w:color w:val="000000"/>
                <w:sz w:val="12"/>
                <w:szCs w:val="16"/>
              </w:rPr>
            </w:pPr>
            <w:r w:rsidRPr="003B1731">
              <w:rPr>
                <w:b/>
                <w:color w:val="000000"/>
                <w:sz w:val="12"/>
                <w:szCs w:val="16"/>
              </w:rPr>
              <w:t>1.895703</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63.48655</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0.146625</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58.0053</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p>
          <w:p w:rsidR="00674D9C" w:rsidRPr="003B1731" w:rsidRDefault="00674D9C" w:rsidP="008550CB">
            <w:pPr>
              <w:jc w:val="center"/>
              <w:rPr>
                <w:b/>
                <w:color w:val="000000"/>
                <w:sz w:val="12"/>
                <w:szCs w:val="16"/>
              </w:rPr>
            </w:pPr>
            <w:r w:rsidRPr="003B1731">
              <w:rPr>
                <w:b/>
                <w:color w:val="000000"/>
                <w:sz w:val="12"/>
                <w:szCs w:val="16"/>
              </w:rPr>
              <w:t>2057</w:t>
            </w:r>
          </w:p>
          <w:p w:rsidR="00674D9C" w:rsidRPr="003B1731" w:rsidRDefault="00674D9C" w:rsidP="008550CB">
            <w:pPr>
              <w:jc w:val="center"/>
              <w:rPr>
                <w:b/>
                <w:color w:val="000000"/>
                <w:sz w:val="12"/>
                <w:szCs w:val="16"/>
              </w:rPr>
            </w:pPr>
          </w:p>
        </w:tc>
        <w:tc>
          <w:tcPr>
            <w:tcW w:w="674" w:type="dxa"/>
            <w:vAlign w:val="center"/>
          </w:tcPr>
          <w:p w:rsidR="00674D9C" w:rsidRPr="003B1731" w:rsidRDefault="00674D9C" w:rsidP="008550CB">
            <w:pPr>
              <w:jc w:val="center"/>
              <w:rPr>
                <w:b/>
                <w:color w:val="000000"/>
                <w:sz w:val="12"/>
                <w:szCs w:val="16"/>
              </w:rPr>
            </w:pPr>
            <w:r w:rsidRPr="003B1731">
              <w:rPr>
                <w:b/>
                <w:color w:val="000000"/>
                <w:sz w:val="12"/>
                <w:szCs w:val="16"/>
              </w:rPr>
              <w:t>1.61E-04</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0.032481</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0.148206</w:t>
            </w:r>
          </w:p>
          <w:p w:rsidR="00674D9C" w:rsidRPr="003B1731" w:rsidRDefault="00674D9C" w:rsidP="008550CB">
            <w:pPr>
              <w:jc w:val="center"/>
              <w:rPr>
                <w:b/>
                <w:sz w:val="12"/>
                <w:szCs w:val="16"/>
              </w:rPr>
            </w:pP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Max</w:t>
            </w:r>
          </w:p>
        </w:tc>
        <w:tc>
          <w:tcPr>
            <w:tcW w:w="674" w:type="dxa"/>
            <w:vAlign w:val="center"/>
          </w:tcPr>
          <w:p w:rsidR="00674D9C" w:rsidRPr="003B1731" w:rsidRDefault="00674D9C" w:rsidP="008550CB">
            <w:pPr>
              <w:jc w:val="center"/>
              <w:rPr>
                <w:b/>
                <w:color w:val="000000"/>
                <w:sz w:val="12"/>
                <w:szCs w:val="16"/>
              </w:rPr>
            </w:pPr>
            <w:r w:rsidRPr="003B1731">
              <w:rPr>
                <w:b/>
                <w:color w:val="000000"/>
                <w:sz w:val="12"/>
                <w:szCs w:val="16"/>
              </w:rPr>
              <w:t>2.663144</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64.2578</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0.2881</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68.1384</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p>
          <w:p w:rsidR="00674D9C" w:rsidRPr="003B1731" w:rsidRDefault="00674D9C" w:rsidP="008550CB">
            <w:pPr>
              <w:jc w:val="center"/>
              <w:rPr>
                <w:b/>
                <w:color w:val="000000"/>
                <w:sz w:val="12"/>
                <w:szCs w:val="16"/>
              </w:rPr>
            </w:pPr>
            <w:r w:rsidRPr="003B1731">
              <w:rPr>
                <w:b/>
                <w:color w:val="000000"/>
                <w:sz w:val="12"/>
                <w:szCs w:val="16"/>
              </w:rPr>
              <w:t>2101</w:t>
            </w:r>
          </w:p>
          <w:p w:rsidR="00674D9C" w:rsidRPr="003B1731" w:rsidRDefault="00674D9C" w:rsidP="008550CB">
            <w:pPr>
              <w:jc w:val="center"/>
              <w:rPr>
                <w:b/>
                <w:color w:val="000000"/>
                <w:sz w:val="12"/>
                <w:szCs w:val="16"/>
              </w:rPr>
            </w:pPr>
          </w:p>
        </w:tc>
        <w:tc>
          <w:tcPr>
            <w:tcW w:w="674" w:type="dxa"/>
            <w:vAlign w:val="center"/>
          </w:tcPr>
          <w:p w:rsidR="00674D9C" w:rsidRPr="003B1731" w:rsidRDefault="00674D9C" w:rsidP="008550CB">
            <w:pPr>
              <w:jc w:val="center"/>
              <w:rPr>
                <w:b/>
                <w:color w:val="000000"/>
                <w:sz w:val="12"/>
                <w:szCs w:val="16"/>
              </w:rPr>
            </w:pPr>
            <w:r w:rsidRPr="003B1731">
              <w:rPr>
                <w:b/>
                <w:color w:val="000000"/>
                <w:sz w:val="12"/>
                <w:szCs w:val="16"/>
              </w:rPr>
              <w:t>1.63E-04</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0.0812</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0.2882</w:t>
            </w:r>
          </w:p>
          <w:p w:rsidR="00674D9C" w:rsidRPr="003B1731" w:rsidRDefault="00674D9C" w:rsidP="008550CB">
            <w:pPr>
              <w:jc w:val="center"/>
              <w:rPr>
                <w:b/>
                <w:sz w:val="12"/>
                <w:szCs w:val="16"/>
              </w:rPr>
            </w:pPr>
          </w:p>
        </w:tc>
      </w:tr>
      <w:tr w:rsidR="00674D9C" w:rsidRPr="003B1731" w:rsidTr="008550CB">
        <w:trPr>
          <w:trHeight w:val="529"/>
        </w:trPr>
        <w:tc>
          <w:tcPr>
            <w:tcW w:w="642" w:type="dxa"/>
            <w:vAlign w:val="center"/>
          </w:tcPr>
          <w:p w:rsidR="00674D9C" w:rsidRPr="003B1731" w:rsidRDefault="00674D9C" w:rsidP="008550CB">
            <w:pPr>
              <w:jc w:val="center"/>
              <w:rPr>
                <w:b/>
                <w:sz w:val="12"/>
                <w:szCs w:val="16"/>
              </w:rPr>
            </w:pPr>
            <w:r w:rsidRPr="003B1731">
              <w:rPr>
                <w:b/>
                <w:sz w:val="12"/>
                <w:szCs w:val="16"/>
              </w:rPr>
              <w:t>Min</w:t>
            </w:r>
          </w:p>
        </w:tc>
        <w:tc>
          <w:tcPr>
            <w:tcW w:w="674" w:type="dxa"/>
            <w:vAlign w:val="center"/>
          </w:tcPr>
          <w:p w:rsidR="00674D9C" w:rsidRPr="003B1731" w:rsidRDefault="00674D9C" w:rsidP="008550CB">
            <w:pPr>
              <w:jc w:val="center"/>
              <w:rPr>
                <w:b/>
                <w:color w:val="000000"/>
                <w:sz w:val="12"/>
                <w:szCs w:val="16"/>
              </w:rPr>
            </w:pPr>
            <w:r w:rsidRPr="003B1731">
              <w:rPr>
                <w:b/>
                <w:color w:val="000000"/>
                <w:sz w:val="12"/>
                <w:szCs w:val="16"/>
              </w:rPr>
              <w:t>1.61035</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62.6953</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0.0392</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50.8091</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p>
          <w:p w:rsidR="00674D9C" w:rsidRPr="003B1731" w:rsidRDefault="00674D9C" w:rsidP="008550CB">
            <w:pPr>
              <w:jc w:val="center"/>
              <w:rPr>
                <w:b/>
                <w:color w:val="000000"/>
                <w:sz w:val="12"/>
                <w:szCs w:val="16"/>
              </w:rPr>
            </w:pPr>
            <w:r w:rsidRPr="003B1731">
              <w:rPr>
                <w:b/>
                <w:color w:val="000000"/>
                <w:sz w:val="12"/>
                <w:szCs w:val="16"/>
              </w:rPr>
              <w:t>2013</w:t>
            </w:r>
          </w:p>
          <w:p w:rsidR="00674D9C" w:rsidRPr="003B1731" w:rsidRDefault="00674D9C" w:rsidP="008550CB">
            <w:pPr>
              <w:jc w:val="center"/>
              <w:rPr>
                <w:b/>
                <w:color w:val="000000"/>
                <w:sz w:val="12"/>
                <w:szCs w:val="16"/>
              </w:rPr>
            </w:pPr>
          </w:p>
        </w:tc>
        <w:tc>
          <w:tcPr>
            <w:tcW w:w="674" w:type="dxa"/>
            <w:vAlign w:val="center"/>
          </w:tcPr>
          <w:p w:rsidR="00674D9C" w:rsidRPr="003B1731" w:rsidRDefault="00674D9C" w:rsidP="008550CB">
            <w:pPr>
              <w:jc w:val="center"/>
              <w:rPr>
                <w:b/>
                <w:color w:val="000000"/>
                <w:sz w:val="12"/>
                <w:szCs w:val="16"/>
              </w:rPr>
            </w:pPr>
            <w:r w:rsidRPr="003B1731">
              <w:rPr>
                <w:b/>
                <w:color w:val="000000"/>
                <w:sz w:val="12"/>
                <w:szCs w:val="16"/>
              </w:rPr>
              <w:t>1.59E-04</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color w:val="000000"/>
                <w:sz w:val="12"/>
                <w:szCs w:val="16"/>
              </w:rPr>
            </w:pPr>
            <w:r w:rsidRPr="003B1731">
              <w:rPr>
                <w:b/>
                <w:color w:val="000000"/>
                <w:sz w:val="12"/>
                <w:szCs w:val="16"/>
              </w:rPr>
              <w:t>0.0078</w:t>
            </w:r>
          </w:p>
          <w:p w:rsidR="00674D9C" w:rsidRPr="003B1731" w:rsidRDefault="00674D9C" w:rsidP="008550CB">
            <w:pPr>
              <w:jc w:val="center"/>
              <w:rPr>
                <w:b/>
                <w:sz w:val="12"/>
                <w:szCs w:val="16"/>
              </w:rPr>
            </w:pPr>
          </w:p>
        </w:tc>
        <w:tc>
          <w:tcPr>
            <w:tcW w:w="539" w:type="dxa"/>
            <w:vAlign w:val="center"/>
          </w:tcPr>
          <w:p w:rsidR="00674D9C" w:rsidRPr="003B1731" w:rsidRDefault="00674D9C" w:rsidP="008550CB">
            <w:pPr>
              <w:jc w:val="center"/>
              <w:rPr>
                <w:b/>
                <w:sz w:val="12"/>
                <w:szCs w:val="16"/>
              </w:rPr>
            </w:pPr>
            <w:r w:rsidRPr="003B1731">
              <w:rPr>
                <w:b/>
                <w:sz w:val="12"/>
                <w:szCs w:val="16"/>
              </w:rPr>
              <w:t>0.0417</w:t>
            </w:r>
          </w:p>
        </w:tc>
      </w:tr>
    </w:tbl>
    <w:p w:rsidR="008550CB" w:rsidRPr="008550CB" w:rsidRDefault="008550CB" w:rsidP="008550CB">
      <w:pPr>
        <w:rPr>
          <w:b/>
        </w:rPr>
      </w:pPr>
      <w:r>
        <w:rPr>
          <w:b/>
        </w:rPr>
        <w:lastRenderedPageBreak/>
        <w:t xml:space="preserve">Table </w:t>
      </w:r>
      <w:r w:rsidR="00D93D34">
        <w:rPr>
          <w:b/>
        </w:rPr>
        <w:t>4</w:t>
      </w:r>
      <w:r w:rsidRPr="002D4CCD">
        <w:rPr>
          <w:b/>
        </w:rPr>
        <w:t xml:space="preserve">: </w:t>
      </w:r>
      <w:r w:rsidRPr="008550CB">
        <w:rPr>
          <w:b/>
        </w:rPr>
        <w:t xml:space="preserve">Performance o f </w:t>
      </w:r>
      <w:r w:rsidR="00142530">
        <w:rPr>
          <w:b/>
        </w:rPr>
        <w:t>ASBCS</w:t>
      </w:r>
      <w:r w:rsidRPr="008550CB">
        <w:rPr>
          <w:b/>
        </w:rPr>
        <w:t xml:space="preserve"> algorithm for chbmit database </w:t>
      </w:r>
    </w:p>
    <w:p w:rsidR="0067680D" w:rsidRDefault="0067680D" w:rsidP="0067680D">
      <w:pPr>
        <w:pStyle w:val="NoSpacing"/>
        <w:jc w:val="both"/>
        <w:rPr>
          <w:rFonts w:ascii="Calibri" w:hAnsi="Calibri" w:cs="Calibri"/>
          <w:color w:val="000000"/>
        </w:rPr>
      </w:pPr>
    </w:p>
    <w:p w:rsidR="00D93D34" w:rsidRDefault="00D93D34" w:rsidP="00674D9C">
      <w:pPr>
        <w:jc w:val="both"/>
        <w:rPr>
          <w:b/>
        </w:rPr>
      </w:pPr>
    </w:p>
    <w:p w:rsidR="00D251CB" w:rsidRDefault="00D251CB" w:rsidP="00674D9C">
      <w:pPr>
        <w:jc w:val="both"/>
        <w:rPr>
          <w:b/>
        </w:rPr>
      </w:pPr>
    </w:p>
    <w:p w:rsidR="00D251CB" w:rsidRDefault="00A36019" w:rsidP="00674D9C">
      <w:pPr>
        <w:jc w:val="both"/>
        <w:rPr>
          <w:b/>
        </w:rPr>
      </w:pPr>
      <w:r>
        <w:t>C</w:t>
      </w:r>
      <w:r w:rsidR="00834C55" w:rsidRPr="008114F8">
        <w:t xml:space="preserve">ompressed </w:t>
      </w:r>
      <w:r w:rsidR="002A5A65">
        <w:t>,</w:t>
      </w:r>
      <w:r w:rsidR="00834C55" w:rsidRPr="008114F8">
        <w:t xml:space="preserve">recovered </w:t>
      </w:r>
      <w:r w:rsidR="002A5A65">
        <w:t xml:space="preserve"> and </w:t>
      </w:r>
      <w:r w:rsidR="002A5A65" w:rsidRPr="008114F8">
        <w:t xml:space="preserve"> error </w:t>
      </w:r>
      <w:r w:rsidR="002A5A65">
        <w:t xml:space="preserve">for </w:t>
      </w:r>
      <w:r w:rsidR="00834C55" w:rsidRPr="008114F8">
        <w:t xml:space="preserve">single channel EEG signal </w:t>
      </w:r>
      <w:r w:rsidR="008114F8">
        <w:t xml:space="preserve"> </w:t>
      </w:r>
      <w:r w:rsidR="002A5A65" w:rsidRPr="008114F8">
        <w:t>record chb01_15_edfm</w:t>
      </w:r>
      <w:r w:rsidR="002A5A65">
        <w:t xml:space="preserve"> </w:t>
      </w:r>
      <w:r w:rsidR="008114F8">
        <w:t>for segment of 4096 samples</w:t>
      </w:r>
      <w:r>
        <w:t xml:space="preserve"> is shown in </w:t>
      </w:r>
      <w:r w:rsidRPr="00A36019">
        <w:rPr>
          <w:b/>
        </w:rPr>
        <w:t xml:space="preserve"> </w:t>
      </w:r>
      <w:r w:rsidRPr="00A36019">
        <w:t>Figure 2</w:t>
      </w:r>
      <w:r>
        <w:rPr>
          <w:b/>
        </w:rPr>
        <w:t xml:space="preserve"> </w:t>
      </w:r>
      <w:r>
        <w:t>below .</w:t>
      </w:r>
    </w:p>
    <w:p w:rsidR="00D251CB" w:rsidRDefault="00D251CB" w:rsidP="00A3136C">
      <w:pPr>
        <w:jc w:val="both"/>
        <w:rPr>
          <w:b/>
        </w:rPr>
      </w:pPr>
      <w:r>
        <w:rPr>
          <w:b/>
          <w:noProof/>
        </w:rPr>
        <w:lastRenderedPageBreak/>
        <w:drawing>
          <wp:inline distT="0" distB="0" distL="0" distR="0">
            <wp:extent cx="3018790" cy="2406015"/>
            <wp:effectExtent l="190500" t="152400" r="162560" b="127635"/>
            <wp:docPr id="4" name="Picture 4" descr="C:\Users\VANIR\Desktop\chb01_15_ed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NIR\Desktop\chb01_15_edfm.jpg"/>
                    <pic:cNvPicPr>
                      <a:picLocks noChangeAspect="1" noChangeArrowheads="1"/>
                    </pic:cNvPicPr>
                  </pic:nvPicPr>
                  <pic:blipFill>
                    <a:blip r:embed="rId12">
                      <a:lum bright="13000" contrast="-14000"/>
                    </a:blip>
                    <a:srcRect/>
                    <a:stretch>
                      <a:fillRect/>
                    </a:stretch>
                  </pic:blipFill>
                  <pic:spPr bwMode="auto">
                    <a:xfrm>
                      <a:off x="0" y="0"/>
                      <a:ext cx="3018790" cy="2406015"/>
                    </a:xfrm>
                    <a:prstGeom prst="rect">
                      <a:avLst/>
                    </a:prstGeom>
                    <a:ln>
                      <a:noFill/>
                    </a:ln>
                    <a:effectLst>
                      <a:outerShdw blurRad="190500" algn="tl" rotWithShape="0">
                        <a:srgbClr val="000000">
                          <a:alpha val="70000"/>
                        </a:srgbClr>
                      </a:outerShdw>
                    </a:effectLst>
                  </pic:spPr>
                </pic:pic>
              </a:graphicData>
            </a:graphic>
          </wp:inline>
        </w:drawing>
      </w:r>
    </w:p>
    <w:p w:rsidR="00D251CB" w:rsidRDefault="00D251CB" w:rsidP="00674D9C">
      <w:pPr>
        <w:jc w:val="both"/>
        <w:rPr>
          <w:b/>
        </w:rPr>
      </w:pPr>
    </w:p>
    <w:p w:rsidR="00BA2B3F" w:rsidRDefault="00D251CB" w:rsidP="00674D9C">
      <w:pPr>
        <w:jc w:val="both"/>
        <w:rPr>
          <w:b/>
        </w:rPr>
      </w:pPr>
      <w:r>
        <w:rPr>
          <w:b/>
        </w:rPr>
        <w:t>Fig 2:</w:t>
      </w:r>
      <w:r w:rsidR="00BA2B3F">
        <w:rPr>
          <w:b/>
        </w:rPr>
        <w:t xml:space="preserve"> Response of </w:t>
      </w:r>
      <w:r>
        <w:rPr>
          <w:b/>
        </w:rPr>
        <w:t xml:space="preserve"> EEG </w:t>
      </w:r>
      <w:r w:rsidRPr="00BA2B3F">
        <w:rPr>
          <w:b/>
        </w:rPr>
        <w:t>chb01_15_edfm</w:t>
      </w:r>
      <w:r>
        <w:rPr>
          <w:b/>
        </w:rPr>
        <w:t xml:space="preserve"> record </w:t>
      </w:r>
      <w:r w:rsidR="00BA2B3F">
        <w:rPr>
          <w:b/>
        </w:rPr>
        <w:t>.</w:t>
      </w:r>
    </w:p>
    <w:p w:rsidR="00D251CB" w:rsidRDefault="00D251CB" w:rsidP="00674D9C">
      <w:pPr>
        <w:jc w:val="both"/>
        <w:rPr>
          <w:b/>
        </w:rPr>
      </w:pPr>
      <w:r>
        <w:rPr>
          <w:b/>
        </w:rPr>
        <w:t xml:space="preserve"> </w:t>
      </w:r>
    </w:p>
    <w:p w:rsidR="00D251CB" w:rsidRPr="000E0614" w:rsidRDefault="00674D9C" w:rsidP="00674D9C">
      <w:pPr>
        <w:jc w:val="both"/>
      </w:pPr>
      <w:r>
        <w:rPr>
          <w:b/>
        </w:rPr>
        <w:t>Remark</w:t>
      </w:r>
      <w:r w:rsidRPr="004A6689">
        <w:rPr>
          <w:b/>
        </w:rPr>
        <w:t>:</w:t>
      </w:r>
      <w:r>
        <w:t xml:space="preserve"> Simulations were carried out on select records of chbmit database and experimental results in  table 4 illustrates that average values for PRD achieved by proposed algorithm  is 0.146625 % and is close to 0% .This indicates that reconstruction capability of the proposed algorithm  fits in the range of [0-2%] and recovered signal can be easily used for diagnosis. The average number of measurements required for EEG compression is 2057 for input segment length of 4096 samples divided into 8 blocks each of 512 samples. The mean number of measurements is 2057/8 i.e., 257 which is around 50.19. Even the mean values of  RMSE and PRDN values are </w:t>
      </w:r>
      <w:r>
        <w:rPr>
          <w:rFonts w:ascii="Calibri" w:hAnsi="Calibri" w:cs="Calibri"/>
          <w:color w:val="000000"/>
        </w:rPr>
        <w:t>0.032481</w:t>
      </w:r>
      <w:r>
        <w:t xml:space="preserve"> and 0.148206 which also indicate that recovered EEG signal is of high quality. Minimum PRD value of </w:t>
      </w:r>
      <w:r w:rsidRPr="00201DA5">
        <w:t>0.0339</w:t>
      </w:r>
      <w:r>
        <w:t xml:space="preserve"> was achieved for </w:t>
      </w:r>
      <w:r w:rsidRPr="00E43F83">
        <w:t>chb01_15_edfm</w:t>
      </w:r>
      <w:r>
        <w:t xml:space="preserve">.mat and highest CR was </w:t>
      </w:r>
      <w:r w:rsidRPr="00201DA5">
        <w:t>68.1384</w:t>
      </w:r>
      <w:r w:rsidR="00296460">
        <w:t xml:space="preserve"> and NMSE computed yielded 0.0328 which is better than [10]</w:t>
      </w:r>
      <w:r w:rsidR="0023409A">
        <w:t>.</w:t>
      </w:r>
    </w:p>
    <w:p w:rsidR="00D1337D" w:rsidRDefault="00E75B59" w:rsidP="00E75B59">
      <w:pPr>
        <w:ind w:firstLine="720"/>
        <w:jc w:val="both"/>
      </w:pPr>
      <w:r w:rsidRPr="00E75B59">
        <w:rPr>
          <w:color w:val="000000"/>
          <w:sz w:val="22"/>
          <w:szCs w:val="22"/>
        </w:rPr>
        <w:t>Proposed method compresses other  1-D biomed</w:t>
      </w:r>
      <w:r>
        <w:rPr>
          <w:color w:val="000000"/>
          <w:sz w:val="22"/>
          <w:szCs w:val="22"/>
        </w:rPr>
        <w:t xml:space="preserve">ical signals like Resp,PPG  but </w:t>
      </w:r>
      <w:r w:rsidR="000D7F4D">
        <w:rPr>
          <w:color w:val="000000"/>
          <w:sz w:val="22"/>
          <w:szCs w:val="22"/>
        </w:rPr>
        <w:t>have been omitted for lack of space</w:t>
      </w:r>
      <w:r w:rsidR="004B3C4C">
        <w:rPr>
          <w:color w:val="000000"/>
          <w:sz w:val="22"/>
          <w:szCs w:val="22"/>
        </w:rPr>
        <w:t>.</w:t>
      </w:r>
      <w:r w:rsidR="00D1337D" w:rsidRPr="00D1337D">
        <w:t xml:space="preserve"> </w:t>
      </w:r>
    </w:p>
    <w:p w:rsidR="00D1337D" w:rsidRDefault="00D1337D" w:rsidP="00E75B59">
      <w:pPr>
        <w:ind w:firstLine="720"/>
        <w:jc w:val="both"/>
      </w:pPr>
    </w:p>
    <w:p w:rsidR="00D1337D" w:rsidRDefault="00D1337D" w:rsidP="00E75B59">
      <w:pPr>
        <w:ind w:firstLine="720"/>
        <w:jc w:val="both"/>
      </w:pPr>
    </w:p>
    <w:p w:rsidR="00D1337D" w:rsidRDefault="00D1337D" w:rsidP="00E75B59">
      <w:pPr>
        <w:ind w:firstLine="720"/>
        <w:jc w:val="both"/>
      </w:pPr>
    </w:p>
    <w:p w:rsidR="00E75B59" w:rsidRDefault="00D1337D" w:rsidP="00D1337D">
      <w:pPr>
        <w:jc w:val="both"/>
        <w:rPr>
          <w:color w:val="000000"/>
          <w:sz w:val="22"/>
          <w:szCs w:val="22"/>
        </w:rPr>
      </w:pPr>
      <w:r w:rsidRPr="00D1337D">
        <w:rPr>
          <w:color w:val="000000"/>
          <w:sz w:val="22"/>
          <w:szCs w:val="22"/>
        </w:rPr>
        <w:drawing>
          <wp:inline distT="0" distB="0" distL="0" distR="0">
            <wp:extent cx="2937510" cy="1727200"/>
            <wp:effectExtent l="19050" t="0" r="15240" b="635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1337D" w:rsidRDefault="00D1337D" w:rsidP="00E75B59">
      <w:pPr>
        <w:ind w:firstLine="720"/>
        <w:jc w:val="both"/>
        <w:rPr>
          <w:color w:val="000000"/>
          <w:sz w:val="22"/>
          <w:szCs w:val="22"/>
        </w:rPr>
      </w:pPr>
    </w:p>
    <w:p w:rsidR="00D1337D" w:rsidRDefault="00D1337D" w:rsidP="00D1337D">
      <w:pPr>
        <w:jc w:val="both"/>
        <w:rPr>
          <w:color w:val="000000"/>
          <w:sz w:val="22"/>
          <w:szCs w:val="22"/>
        </w:rPr>
      </w:pPr>
      <w:r>
        <w:rPr>
          <w:color w:val="000000"/>
          <w:sz w:val="22"/>
          <w:szCs w:val="22"/>
        </w:rPr>
        <w:t xml:space="preserve">Fig 3: </w:t>
      </w:r>
      <w:r w:rsidRPr="00D1337D">
        <w:rPr>
          <w:b/>
          <w:color w:val="000000"/>
          <w:sz w:val="22"/>
          <w:szCs w:val="22"/>
        </w:rPr>
        <w:t>RMSE v/s PRD</w:t>
      </w:r>
    </w:p>
    <w:p w:rsidR="00D1337D" w:rsidRDefault="00CC2EFE" w:rsidP="00CC2EFE">
      <w:pPr>
        <w:jc w:val="both"/>
        <w:rPr>
          <w:color w:val="000000"/>
          <w:sz w:val="22"/>
          <w:szCs w:val="22"/>
        </w:rPr>
      </w:pPr>
      <w:r>
        <w:rPr>
          <w:color w:val="000000"/>
          <w:sz w:val="22"/>
          <w:szCs w:val="22"/>
        </w:rPr>
        <w:t xml:space="preserve">         </w:t>
      </w:r>
      <w:r w:rsidR="00D1337D">
        <w:rPr>
          <w:color w:val="000000"/>
          <w:sz w:val="22"/>
          <w:szCs w:val="22"/>
        </w:rPr>
        <w:t>RMSE  increase with PRD values.</w:t>
      </w:r>
    </w:p>
    <w:p w:rsidR="00D1337D" w:rsidRDefault="00CC2EFE" w:rsidP="00CC2EFE">
      <w:pPr>
        <w:ind w:firstLine="142"/>
        <w:jc w:val="both"/>
        <w:rPr>
          <w:color w:val="000000"/>
          <w:sz w:val="22"/>
          <w:szCs w:val="22"/>
        </w:rPr>
      </w:pPr>
      <w:r>
        <w:rPr>
          <w:noProof/>
        </w:rPr>
        <w:lastRenderedPageBreak/>
        <w:drawing>
          <wp:inline distT="0" distB="0" distL="0" distR="0">
            <wp:extent cx="3221990" cy="2316480"/>
            <wp:effectExtent l="19050" t="0" r="16510" b="7620"/>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1337D" w:rsidRDefault="00D1337D" w:rsidP="00E75B59">
      <w:pPr>
        <w:ind w:firstLine="720"/>
        <w:jc w:val="both"/>
        <w:rPr>
          <w:color w:val="000000"/>
          <w:sz w:val="22"/>
          <w:szCs w:val="22"/>
        </w:rPr>
      </w:pPr>
    </w:p>
    <w:p w:rsidR="00D1337D" w:rsidRDefault="00D1337D" w:rsidP="00E75B59">
      <w:pPr>
        <w:ind w:firstLine="720"/>
        <w:jc w:val="both"/>
        <w:rPr>
          <w:color w:val="000000"/>
          <w:sz w:val="22"/>
          <w:szCs w:val="22"/>
        </w:rPr>
      </w:pPr>
    </w:p>
    <w:p w:rsidR="00D1337D" w:rsidRDefault="00D1337D" w:rsidP="00D1337D">
      <w:pPr>
        <w:ind w:firstLine="720"/>
        <w:jc w:val="both"/>
        <w:rPr>
          <w:color w:val="000000"/>
          <w:sz w:val="22"/>
          <w:szCs w:val="22"/>
        </w:rPr>
      </w:pPr>
      <w:r>
        <w:rPr>
          <w:color w:val="000000"/>
          <w:sz w:val="22"/>
          <w:szCs w:val="22"/>
        </w:rPr>
        <w:t xml:space="preserve">Fig 4: </w:t>
      </w:r>
      <w:r>
        <w:rPr>
          <w:b/>
          <w:color w:val="000000"/>
          <w:sz w:val="22"/>
          <w:szCs w:val="22"/>
        </w:rPr>
        <w:t xml:space="preserve">Ecs v/s PRD </w:t>
      </w:r>
    </w:p>
    <w:p w:rsidR="00D1337D" w:rsidRDefault="00D1337D" w:rsidP="00E75B59">
      <w:pPr>
        <w:ind w:firstLine="720"/>
        <w:jc w:val="both"/>
        <w:rPr>
          <w:color w:val="000000"/>
          <w:sz w:val="22"/>
          <w:szCs w:val="22"/>
        </w:rPr>
      </w:pPr>
    </w:p>
    <w:p w:rsidR="00D1337D" w:rsidRDefault="00D1337D" w:rsidP="00D1337D">
      <w:pPr>
        <w:ind w:left="720"/>
        <w:jc w:val="both"/>
        <w:rPr>
          <w:color w:val="000000"/>
          <w:sz w:val="22"/>
          <w:szCs w:val="22"/>
        </w:rPr>
      </w:pPr>
      <w:r>
        <w:rPr>
          <w:color w:val="000000"/>
          <w:sz w:val="22"/>
          <w:szCs w:val="22"/>
        </w:rPr>
        <w:t>Energy consumption by ABSCS algorithm increases with PRD .</w:t>
      </w:r>
    </w:p>
    <w:p w:rsidR="00D1337D" w:rsidRDefault="00D1337D" w:rsidP="00E75B59">
      <w:pPr>
        <w:ind w:firstLine="720"/>
        <w:jc w:val="both"/>
        <w:rPr>
          <w:color w:val="000000"/>
          <w:sz w:val="22"/>
          <w:szCs w:val="22"/>
        </w:rPr>
      </w:pPr>
    </w:p>
    <w:p w:rsidR="00D1337D" w:rsidRDefault="00D1337D" w:rsidP="00CC2EFE">
      <w:pPr>
        <w:ind w:firstLine="142"/>
        <w:jc w:val="both"/>
        <w:rPr>
          <w:color w:val="000000"/>
          <w:sz w:val="22"/>
          <w:szCs w:val="22"/>
        </w:rPr>
      </w:pPr>
      <w:r>
        <w:rPr>
          <w:noProof/>
        </w:rPr>
        <w:drawing>
          <wp:inline distT="0" distB="0" distL="0" distR="0">
            <wp:extent cx="3171190" cy="2275840"/>
            <wp:effectExtent l="19050" t="0" r="1016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1337D" w:rsidRPr="00E75B59" w:rsidRDefault="00D1337D" w:rsidP="00E75B59">
      <w:pPr>
        <w:ind w:firstLine="720"/>
        <w:jc w:val="both"/>
        <w:rPr>
          <w:color w:val="000000"/>
          <w:sz w:val="22"/>
          <w:szCs w:val="22"/>
        </w:rPr>
      </w:pPr>
    </w:p>
    <w:p w:rsidR="0035478D" w:rsidRDefault="0035478D" w:rsidP="0035478D"/>
    <w:p w:rsidR="000D7F4D" w:rsidRDefault="00D1337D" w:rsidP="00D1337D">
      <w:pPr>
        <w:ind w:firstLine="720"/>
        <w:rPr>
          <w:b/>
        </w:rPr>
      </w:pPr>
      <w:r>
        <w:t xml:space="preserve">Fig 5: </w:t>
      </w:r>
      <w:r w:rsidRPr="00D1337D">
        <w:rPr>
          <w:b/>
        </w:rPr>
        <w:t>ECS v/s RMSE</w:t>
      </w:r>
    </w:p>
    <w:p w:rsidR="00CC2EFE" w:rsidRDefault="00CC2EFE" w:rsidP="00D1337D">
      <w:pPr>
        <w:ind w:firstLine="720"/>
        <w:rPr>
          <w:b/>
        </w:rPr>
      </w:pPr>
    </w:p>
    <w:p w:rsidR="00CC2EFE" w:rsidRPr="00CC2EFE" w:rsidRDefault="00CC2EFE" w:rsidP="00D1337D">
      <w:pPr>
        <w:ind w:firstLine="720"/>
      </w:pPr>
      <w:r w:rsidRPr="00CC2EFE">
        <w:t xml:space="preserve">CS Energy consumption increases with RMSE . </w:t>
      </w:r>
    </w:p>
    <w:p w:rsidR="00D1337D" w:rsidRDefault="00D1337D" w:rsidP="00D1337D">
      <w:pPr>
        <w:ind w:firstLine="720"/>
      </w:pPr>
    </w:p>
    <w:p w:rsidR="00AF6AB8" w:rsidRPr="00FB5EE1" w:rsidRDefault="00AF6AB8" w:rsidP="00FB5EE1">
      <w:pPr>
        <w:pStyle w:val="sectionhead1"/>
        <w:numPr>
          <w:ilvl w:val="0"/>
          <w:numId w:val="23"/>
        </w:numPr>
        <w:jc w:val="left"/>
        <w:rPr>
          <w:b/>
          <w:sz w:val="24"/>
        </w:rPr>
      </w:pPr>
      <w:r w:rsidRPr="00FB5EE1">
        <w:rPr>
          <w:b/>
          <w:sz w:val="24"/>
        </w:rPr>
        <w:t>CONCLUDING REMARKS</w:t>
      </w:r>
    </w:p>
    <w:p w:rsidR="00AF6AB8" w:rsidRPr="00E75B59" w:rsidRDefault="00AF6AB8" w:rsidP="00CB66B9">
      <w:pPr>
        <w:ind w:firstLine="720"/>
        <w:jc w:val="both"/>
        <w:rPr>
          <w:color w:val="000000"/>
          <w:sz w:val="22"/>
          <w:szCs w:val="22"/>
        </w:rPr>
      </w:pPr>
      <w:r w:rsidRPr="00E75B59">
        <w:rPr>
          <w:sz w:val="22"/>
          <w:szCs w:val="22"/>
        </w:rPr>
        <w:t xml:space="preserve">The proposed </w:t>
      </w:r>
      <w:r w:rsidR="00142530" w:rsidRPr="00E75B59">
        <w:rPr>
          <w:sz w:val="22"/>
          <w:szCs w:val="22"/>
        </w:rPr>
        <w:t>ASBCS</w:t>
      </w:r>
      <w:r w:rsidRPr="00E75B59">
        <w:rPr>
          <w:sz w:val="22"/>
          <w:szCs w:val="22"/>
        </w:rPr>
        <w:t xml:space="preserve"> algorithm </w:t>
      </w:r>
      <w:r w:rsidR="00037E56" w:rsidRPr="00E75B59">
        <w:rPr>
          <w:sz w:val="22"/>
          <w:szCs w:val="22"/>
        </w:rPr>
        <w:t>performs</w:t>
      </w:r>
      <w:r w:rsidRPr="00E75B59">
        <w:rPr>
          <w:sz w:val="22"/>
          <w:szCs w:val="22"/>
        </w:rPr>
        <w:t xml:space="preserve"> block-wise sparsification by adaptively choosing appropriate daubechies wavelet based on minimal PRD value, computed over DWT domain for optimal EEG signal representation. The block-adaptive sparsification strategy in compressive sensing algorithm reduces dimension of single channel EEG signal </w:t>
      </w:r>
      <w:r w:rsidR="00037E56" w:rsidRPr="00E75B59">
        <w:rPr>
          <w:sz w:val="22"/>
          <w:szCs w:val="22"/>
        </w:rPr>
        <w:t xml:space="preserve">by hard thresholding method </w:t>
      </w:r>
      <w:r w:rsidRPr="00E75B59">
        <w:rPr>
          <w:sz w:val="22"/>
          <w:szCs w:val="22"/>
        </w:rPr>
        <w:t>and was tested with inputs from t</w:t>
      </w:r>
      <w:r w:rsidR="00D54126" w:rsidRPr="00E75B59">
        <w:rPr>
          <w:sz w:val="22"/>
          <w:szCs w:val="22"/>
        </w:rPr>
        <w:t>wo</w:t>
      </w:r>
      <w:r w:rsidRPr="00E75B59">
        <w:rPr>
          <w:sz w:val="22"/>
          <w:szCs w:val="22"/>
        </w:rPr>
        <w:t xml:space="preserve"> different datasets. The average values of PRD</w:t>
      </w:r>
      <w:r w:rsidR="009B718F" w:rsidRPr="00E75B59">
        <w:rPr>
          <w:sz w:val="22"/>
          <w:szCs w:val="22"/>
        </w:rPr>
        <w:t>, RMSE</w:t>
      </w:r>
      <w:r w:rsidRPr="00E75B59">
        <w:rPr>
          <w:sz w:val="22"/>
          <w:szCs w:val="22"/>
        </w:rPr>
        <w:t xml:space="preserve"> and PRDN metrics achieved by </w:t>
      </w:r>
      <w:r w:rsidR="00142530" w:rsidRPr="00E75B59">
        <w:rPr>
          <w:sz w:val="22"/>
          <w:szCs w:val="22"/>
        </w:rPr>
        <w:t>ASBCS</w:t>
      </w:r>
      <w:r w:rsidRPr="00E75B59">
        <w:rPr>
          <w:sz w:val="22"/>
          <w:szCs w:val="22"/>
        </w:rPr>
        <w:t xml:space="preserve"> algorithm are</w:t>
      </w:r>
      <w:r w:rsidR="00D54126" w:rsidRPr="00E75B59">
        <w:rPr>
          <w:sz w:val="22"/>
          <w:szCs w:val="22"/>
        </w:rPr>
        <w:t xml:space="preserve"> </w:t>
      </w:r>
      <w:r w:rsidR="00D54126" w:rsidRPr="00E75B59">
        <w:rPr>
          <w:color w:val="000000"/>
          <w:sz w:val="22"/>
          <w:szCs w:val="22"/>
        </w:rPr>
        <w:t>0.146625, 0.032481</w:t>
      </w:r>
      <w:r w:rsidR="00D54126" w:rsidRPr="00E75B59">
        <w:rPr>
          <w:sz w:val="22"/>
          <w:szCs w:val="22"/>
        </w:rPr>
        <w:t xml:space="preserve"> and 0.148206 for chbmit dataset and </w:t>
      </w:r>
      <w:r w:rsidR="00D54126" w:rsidRPr="00E75B59">
        <w:rPr>
          <w:color w:val="000000"/>
          <w:sz w:val="22"/>
          <w:szCs w:val="22"/>
        </w:rPr>
        <w:t xml:space="preserve">0.0057, 0.01335 and </w:t>
      </w:r>
      <w:r w:rsidR="00D54126" w:rsidRPr="00E75B59">
        <w:rPr>
          <w:color w:val="000000"/>
          <w:sz w:val="22"/>
          <w:szCs w:val="22"/>
        </w:rPr>
        <w:lastRenderedPageBreak/>
        <w:t xml:space="preserve">6.47E-03 for </w:t>
      </w:r>
      <w:r w:rsidR="00D54126" w:rsidRPr="00E75B59">
        <w:rPr>
          <w:sz w:val="22"/>
          <w:szCs w:val="22"/>
        </w:rPr>
        <w:t>EEG RSVP physionet dataset respectively.</w:t>
      </w:r>
      <w:r w:rsidR="00CD2689" w:rsidRPr="00E75B59">
        <w:rPr>
          <w:sz w:val="22"/>
          <w:szCs w:val="22"/>
        </w:rPr>
        <w:t xml:space="preserve"> </w:t>
      </w:r>
      <w:r w:rsidR="00D54126" w:rsidRPr="00E75B59">
        <w:rPr>
          <w:sz w:val="22"/>
          <w:szCs w:val="22"/>
        </w:rPr>
        <w:t>Results</w:t>
      </w:r>
      <w:r w:rsidR="00CD2689" w:rsidRPr="00E75B59">
        <w:rPr>
          <w:sz w:val="22"/>
          <w:szCs w:val="22"/>
        </w:rPr>
        <w:t xml:space="preserve"> show that </w:t>
      </w:r>
      <w:r w:rsidR="00142530" w:rsidRPr="00E75B59">
        <w:rPr>
          <w:color w:val="000000"/>
          <w:sz w:val="22"/>
          <w:szCs w:val="22"/>
        </w:rPr>
        <w:t>ASBCS</w:t>
      </w:r>
      <w:r w:rsidR="00CD2689" w:rsidRPr="00E75B59">
        <w:rPr>
          <w:color w:val="000000"/>
          <w:sz w:val="22"/>
          <w:szCs w:val="22"/>
        </w:rPr>
        <w:t xml:space="preserve"> algorithm yields</w:t>
      </w:r>
      <w:r w:rsidRPr="00E75B59">
        <w:rPr>
          <w:color w:val="000000"/>
          <w:sz w:val="22"/>
          <w:szCs w:val="22"/>
        </w:rPr>
        <w:t xml:space="preserve"> least error and </w:t>
      </w:r>
      <w:r w:rsidR="00CD2689" w:rsidRPr="00E75B59">
        <w:rPr>
          <w:color w:val="000000"/>
          <w:sz w:val="22"/>
          <w:szCs w:val="22"/>
        </w:rPr>
        <w:t xml:space="preserve">recovers signal with </w:t>
      </w:r>
      <w:r w:rsidRPr="00E75B59">
        <w:rPr>
          <w:color w:val="000000"/>
          <w:sz w:val="22"/>
          <w:szCs w:val="22"/>
        </w:rPr>
        <w:t>high</w:t>
      </w:r>
      <w:r w:rsidR="00CD2689" w:rsidRPr="00E75B59">
        <w:rPr>
          <w:color w:val="000000"/>
          <w:sz w:val="22"/>
          <w:szCs w:val="22"/>
        </w:rPr>
        <w:t>er</w:t>
      </w:r>
      <w:r w:rsidRPr="00E75B59">
        <w:rPr>
          <w:color w:val="000000"/>
          <w:sz w:val="22"/>
          <w:szCs w:val="22"/>
        </w:rPr>
        <w:t xml:space="preserve"> quality  which is useful for medical analysis purposes. It is evident that the proposed </w:t>
      </w:r>
      <w:r w:rsidR="00142530" w:rsidRPr="00E75B59">
        <w:rPr>
          <w:color w:val="000000"/>
          <w:sz w:val="22"/>
          <w:szCs w:val="22"/>
        </w:rPr>
        <w:t>ASBCS</w:t>
      </w:r>
      <w:r w:rsidRPr="00E75B59">
        <w:rPr>
          <w:color w:val="000000"/>
          <w:sz w:val="22"/>
          <w:szCs w:val="22"/>
        </w:rPr>
        <w:t xml:space="preserve"> algorithm can efficiently compress and recover the EEG signals with high fidelity</w:t>
      </w:r>
      <w:r w:rsidR="00CD2689" w:rsidRPr="00E75B59">
        <w:rPr>
          <w:color w:val="000000"/>
          <w:sz w:val="22"/>
          <w:szCs w:val="22"/>
        </w:rPr>
        <w:t xml:space="preserve"> in embedded EEG bio</w:t>
      </w:r>
      <w:r w:rsidR="00A85AB3" w:rsidRPr="00E75B59">
        <w:rPr>
          <w:color w:val="000000"/>
          <w:sz w:val="22"/>
          <w:szCs w:val="22"/>
        </w:rPr>
        <w:t>-</w:t>
      </w:r>
      <w:r w:rsidR="00CD2689" w:rsidRPr="00E75B59">
        <w:rPr>
          <w:color w:val="000000"/>
          <w:sz w:val="22"/>
          <w:szCs w:val="22"/>
        </w:rPr>
        <w:t>nodes</w:t>
      </w:r>
      <w:r w:rsidRPr="00E75B59">
        <w:rPr>
          <w:color w:val="000000"/>
          <w:sz w:val="22"/>
          <w:szCs w:val="22"/>
        </w:rPr>
        <w:t>. Further this work can be extended by</w:t>
      </w:r>
      <w:r w:rsidR="000F29F2" w:rsidRPr="00E75B59">
        <w:rPr>
          <w:color w:val="000000"/>
          <w:sz w:val="22"/>
          <w:szCs w:val="22"/>
        </w:rPr>
        <w:t xml:space="preserve"> improving CR,</w:t>
      </w:r>
      <w:r w:rsidRPr="00E75B59">
        <w:rPr>
          <w:color w:val="000000"/>
          <w:sz w:val="22"/>
          <w:szCs w:val="22"/>
        </w:rPr>
        <w:t xml:space="preserve"> design of suitable sensing matrix and </w:t>
      </w:r>
      <w:r w:rsidR="000F29F2" w:rsidRPr="00E75B59">
        <w:rPr>
          <w:color w:val="000000"/>
          <w:sz w:val="22"/>
          <w:szCs w:val="22"/>
        </w:rPr>
        <w:t>explore</w:t>
      </w:r>
      <w:r w:rsidR="00CD2689" w:rsidRPr="00E75B59">
        <w:rPr>
          <w:color w:val="000000"/>
          <w:sz w:val="22"/>
          <w:szCs w:val="22"/>
        </w:rPr>
        <w:t xml:space="preserve"> </w:t>
      </w:r>
      <w:r w:rsidRPr="00E75B59">
        <w:rPr>
          <w:color w:val="000000"/>
          <w:sz w:val="22"/>
          <w:szCs w:val="22"/>
        </w:rPr>
        <w:t>for the MEEG channel compression</w:t>
      </w:r>
      <w:r w:rsidR="00580E94" w:rsidRPr="00E75B59">
        <w:rPr>
          <w:color w:val="000000"/>
          <w:sz w:val="22"/>
          <w:szCs w:val="22"/>
        </w:rPr>
        <w:t xml:space="preserve">. </w:t>
      </w:r>
    </w:p>
    <w:p w:rsidR="00E4211C" w:rsidRDefault="00E4211C" w:rsidP="00AF6AB8">
      <w:pPr>
        <w:rPr>
          <w:b/>
          <w:sz w:val="24"/>
        </w:rPr>
      </w:pPr>
    </w:p>
    <w:p w:rsidR="00AF6AB8" w:rsidRDefault="00AF6AB8" w:rsidP="00AF6AB8">
      <w:pPr>
        <w:rPr>
          <w:b/>
          <w:sz w:val="24"/>
        </w:rPr>
      </w:pPr>
      <w:r w:rsidRPr="007600F6">
        <w:rPr>
          <w:b/>
          <w:sz w:val="24"/>
        </w:rPr>
        <w:t xml:space="preserve">REFERENCES </w:t>
      </w:r>
    </w:p>
    <w:p w:rsidR="00E4211C" w:rsidRPr="007600F6" w:rsidRDefault="00E4211C" w:rsidP="00AF6AB8">
      <w:pPr>
        <w:rPr>
          <w:b/>
          <w:sz w:val="24"/>
        </w:rPr>
      </w:pPr>
    </w:p>
    <w:p w:rsidR="00AF6AB8" w:rsidRPr="00E75B59" w:rsidRDefault="00AF6AB8" w:rsidP="00E4211C">
      <w:pPr>
        <w:autoSpaceDE w:val="0"/>
        <w:autoSpaceDN w:val="0"/>
        <w:adjustRightInd w:val="0"/>
        <w:jc w:val="both"/>
        <w:rPr>
          <w:sz w:val="22"/>
          <w:szCs w:val="22"/>
        </w:rPr>
      </w:pPr>
      <w:r w:rsidRPr="00E75B59">
        <w:rPr>
          <w:sz w:val="22"/>
          <w:szCs w:val="22"/>
        </w:rPr>
        <w:t>[1] V. Mihajlovi, B. Grundlehner, R. Vullers, and J. Penders, “Wearable,wireless EEG solutions in daily life app</w:t>
      </w:r>
      <w:r w:rsidR="009D3C71" w:rsidRPr="00E75B59">
        <w:rPr>
          <w:sz w:val="22"/>
          <w:szCs w:val="22"/>
        </w:rPr>
        <w:t xml:space="preserve">lications: What are we missing? </w:t>
      </w:r>
      <w:r w:rsidRPr="00E75B59">
        <w:rPr>
          <w:sz w:val="22"/>
          <w:szCs w:val="22"/>
        </w:rPr>
        <w:t>”</w:t>
      </w:r>
      <w:r w:rsidR="009D3C71" w:rsidRPr="00E75B59">
        <w:rPr>
          <w:sz w:val="22"/>
          <w:szCs w:val="22"/>
        </w:rPr>
        <w:t xml:space="preserve">, </w:t>
      </w:r>
      <w:r w:rsidRPr="00E75B59">
        <w:rPr>
          <w:i/>
          <w:sz w:val="22"/>
          <w:szCs w:val="22"/>
        </w:rPr>
        <w:t>IEEE Journal of Biomedical and Health Informatics</w:t>
      </w:r>
      <w:r w:rsidRPr="00E75B59">
        <w:rPr>
          <w:sz w:val="22"/>
          <w:szCs w:val="22"/>
        </w:rPr>
        <w:t>, vol. 19,no. 1, pp. 6–21, Jan 2015.</w:t>
      </w:r>
    </w:p>
    <w:p w:rsidR="009D3C71" w:rsidRPr="00E75B59" w:rsidRDefault="009D3C71" w:rsidP="00E4211C">
      <w:pPr>
        <w:autoSpaceDE w:val="0"/>
        <w:autoSpaceDN w:val="0"/>
        <w:adjustRightInd w:val="0"/>
        <w:jc w:val="both"/>
        <w:rPr>
          <w:sz w:val="22"/>
          <w:szCs w:val="22"/>
        </w:rPr>
      </w:pPr>
    </w:p>
    <w:p w:rsidR="00AF6AB8" w:rsidRPr="00E75B59" w:rsidRDefault="00AF6AB8" w:rsidP="00E4211C">
      <w:pPr>
        <w:pStyle w:val="References"/>
        <w:numPr>
          <w:ilvl w:val="0"/>
          <w:numId w:val="0"/>
        </w:numPr>
        <w:tabs>
          <w:tab w:val="left" w:pos="270"/>
        </w:tabs>
        <w:rPr>
          <w:sz w:val="22"/>
          <w:szCs w:val="22"/>
        </w:rPr>
      </w:pPr>
      <w:r w:rsidRPr="00E75B59">
        <w:rPr>
          <w:sz w:val="22"/>
          <w:szCs w:val="22"/>
        </w:rPr>
        <w:t xml:space="preserve">[2] Mamaghanian et al.,“Compressed Sensing For Real-Time   Energy-Efficient EEG Compression On Wbsn”, </w:t>
      </w:r>
    </w:p>
    <w:p w:rsidR="00AF6AB8" w:rsidRPr="00E75B59" w:rsidRDefault="00AF6AB8" w:rsidP="00E4211C">
      <w:pPr>
        <w:pStyle w:val="References"/>
        <w:numPr>
          <w:ilvl w:val="0"/>
          <w:numId w:val="0"/>
        </w:numPr>
        <w:tabs>
          <w:tab w:val="left" w:pos="270"/>
        </w:tabs>
        <w:rPr>
          <w:sz w:val="22"/>
          <w:szCs w:val="22"/>
        </w:rPr>
      </w:pPr>
      <w:r w:rsidRPr="00E75B59">
        <w:rPr>
          <w:i/>
          <w:sz w:val="22"/>
          <w:szCs w:val="22"/>
        </w:rPr>
        <w:t>IEEE transactions    on biomedical engineering</w:t>
      </w:r>
      <w:r w:rsidRPr="00E75B59">
        <w:rPr>
          <w:sz w:val="22"/>
          <w:szCs w:val="22"/>
        </w:rPr>
        <w:t>, vol. 58, no. 9, september 2011.</w:t>
      </w:r>
    </w:p>
    <w:p w:rsidR="00AF6AB8" w:rsidRPr="00E75B59" w:rsidRDefault="00AF6AB8" w:rsidP="00AF6AB8">
      <w:pPr>
        <w:pStyle w:val="References"/>
        <w:numPr>
          <w:ilvl w:val="0"/>
          <w:numId w:val="0"/>
        </w:numPr>
        <w:tabs>
          <w:tab w:val="left" w:pos="270"/>
        </w:tabs>
        <w:jc w:val="left"/>
        <w:rPr>
          <w:sz w:val="22"/>
          <w:szCs w:val="22"/>
        </w:rPr>
      </w:pPr>
    </w:p>
    <w:p w:rsidR="00AF6AB8" w:rsidRPr="00E75B59" w:rsidRDefault="00AF6AB8" w:rsidP="00E4211C">
      <w:pPr>
        <w:pStyle w:val="References"/>
        <w:numPr>
          <w:ilvl w:val="0"/>
          <w:numId w:val="0"/>
        </w:numPr>
        <w:tabs>
          <w:tab w:val="left" w:pos="270"/>
        </w:tabs>
        <w:rPr>
          <w:sz w:val="22"/>
          <w:szCs w:val="22"/>
        </w:rPr>
      </w:pPr>
      <w:r w:rsidRPr="00E75B59">
        <w:rPr>
          <w:sz w:val="22"/>
          <w:szCs w:val="22"/>
        </w:rPr>
        <w:t xml:space="preserve">[3]. Jun Zhang, Liang Yuand Yuanqing Li, “Energy-Efficient EEG    Compression on Wireless Biosensors via Minimal Coherence Sensing and Weighted l1 Minimization Reconstruction”, </w:t>
      </w:r>
      <w:r w:rsidRPr="00E75B59">
        <w:rPr>
          <w:i/>
          <w:sz w:val="22"/>
          <w:szCs w:val="22"/>
        </w:rPr>
        <w:t>IEEE  Journal Of Biomedical And Health Informatics</w:t>
      </w:r>
      <w:r w:rsidRPr="00E75B59">
        <w:rPr>
          <w:sz w:val="22"/>
          <w:szCs w:val="22"/>
        </w:rPr>
        <w:t>, vol. 19,issue 2,  march 2015.</w:t>
      </w:r>
    </w:p>
    <w:p w:rsidR="00AF6AB8" w:rsidRPr="00E75B59" w:rsidRDefault="00AF6AB8" w:rsidP="00AF6AB8">
      <w:pPr>
        <w:pStyle w:val="References"/>
        <w:numPr>
          <w:ilvl w:val="0"/>
          <w:numId w:val="0"/>
        </w:numPr>
        <w:tabs>
          <w:tab w:val="left" w:pos="270"/>
        </w:tabs>
        <w:ind w:left="270"/>
        <w:jc w:val="left"/>
        <w:rPr>
          <w:sz w:val="22"/>
          <w:szCs w:val="22"/>
        </w:rPr>
      </w:pPr>
    </w:p>
    <w:p w:rsidR="00AF6AB8" w:rsidRPr="00E75B59" w:rsidRDefault="00AF6AB8" w:rsidP="009D3C71">
      <w:pPr>
        <w:autoSpaceDE w:val="0"/>
        <w:autoSpaceDN w:val="0"/>
        <w:adjustRightInd w:val="0"/>
        <w:jc w:val="both"/>
        <w:rPr>
          <w:sz w:val="22"/>
          <w:szCs w:val="22"/>
        </w:rPr>
      </w:pPr>
      <w:r w:rsidRPr="00E75B59">
        <w:rPr>
          <w:sz w:val="22"/>
          <w:szCs w:val="22"/>
        </w:rPr>
        <w:t>[4] J. Gotman, ‘‘Automatic detection of seizures and</w:t>
      </w:r>
      <w:r w:rsidR="009D3C71" w:rsidRPr="00E75B59">
        <w:rPr>
          <w:sz w:val="22"/>
          <w:szCs w:val="22"/>
        </w:rPr>
        <w:t xml:space="preserve"> </w:t>
      </w:r>
      <w:r w:rsidRPr="00E75B59">
        <w:rPr>
          <w:sz w:val="22"/>
          <w:szCs w:val="22"/>
        </w:rPr>
        <w:t xml:space="preserve">spikes,’’ </w:t>
      </w:r>
      <w:r w:rsidRPr="00E75B59">
        <w:rPr>
          <w:i/>
          <w:sz w:val="22"/>
          <w:szCs w:val="22"/>
        </w:rPr>
        <w:t>J. Clin. Neurophysiol.</w:t>
      </w:r>
      <w:r w:rsidRPr="00E75B59">
        <w:rPr>
          <w:sz w:val="22"/>
          <w:szCs w:val="22"/>
        </w:rPr>
        <w:t>,vol. 16, no. 2, pp. 130–140, 1999.</w:t>
      </w:r>
    </w:p>
    <w:p w:rsidR="00AF6AB8" w:rsidRPr="00E75B59" w:rsidRDefault="00AF6AB8" w:rsidP="00AF6AB8">
      <w:pPr>
        <w:pStyle w:val="References"/>
        <w:numPr>
          <w:ilvl w:val="0"/>
          <w:numId w:val="0"/>
        </w:numPr>
        <w:tabs>
          <w:tab w:val="left" w:pos="270"/>
        </w:tabs>
        <w:ind w:left="270"/>
        <w:jc w:val="left"/>
        <w:rPr>
          <w:sz w:val="22"/>
          <w:szCs w:val="22"/>
        </w:rPr>
      </w:pPr>
    </w:p>
    <w:p w:rsidR="00037E56" w:rsidRPr="00E75B59" w:rsidRDefault="00AF6AB8" w:rsidP="009D3C71">
      <w:pPr>
        <w:autoSpaceDE w:val="0"/>
        <w:autoSpaceDN w:val="0"/>
        <w:adjustRightInd w:val="0"/>
        <w:jc w:val="both"/>
        <w:rPr>
          <w:color w:val="000000"/>
          <w:sz w:val="22"/>
          <w:szCs w:val="22"/>
        </w:rPr>
      </w:pPr>
      <w:r w:rsidRPr="00E75B59">
        <w:rPr>
          <w:sz w:val="22"/>
          <w:szCs w:val="22"/>
        </w:rPr>
        <w:t xml:space="preserve">[5] </w:t>
      </w:r>
      <w:r w:rsidRPr="00E75B59">
        <w:rPr>
          <w:color w:val="000000"/>
          <w:sz w:val="22"/>
          <w:szCs w:val="22"/>
        </w:rPr>
        <w:t>Mousavi S, Afghah F, Acharya UR (2019</w:t>
      </w:r>
      <w:r w:rsidR="00037E56" w:rsidRPr="00E75B59">
        <w:rPr>
          <w:color w:val="000000"/>
          <w:sz w:val="22"/>
          <w:szCs w:val="22"/>
        </w:rPr>
        <w:t>,</w:t>
      </w:r>
      <w:r w:rsidRPr="00E75B59">
        <w:rPr>
          <w:color w:val="000000"/>
          <w:sz w:val="22"/>
          <w:szCs w:val="22"/>
        </w:rPr>
        <w:t xml:space="preserve"> </w:t>
      </w:r>
      <w:r w:rsidR="00037E56" w:rsidRPr="00E75B59">
        <w:rPr>
          <w:color w:val="000000"/>
          <w:sz w:val="22"/>
          <w:szCs w:val="22"/>
        </w:rPr>
        <w:t>“</w:t>
      </w:r>
      <w:r w:rsidRPr="00E75B59">
        <w:rPr>
          <w:color w:val="000000"/>
          <w:sz w:val="22"/>
          <w:szCs w:val="22"/>
        </w:rPr>
        <w:t>SleepEEGNet: Automated sleep stage scoring with sequence to sequence deep learning approach.</w:t>
      </w:r>
      <w:r w:rsidR="00037E56" w:rsidRPr="00E75B59">
        <w:rPr>
          <w:color w:val="000000"/>
          <w:sz w:val="22"/>
          <w:szCs w:val="22"/>
        </w:rPr>
        <w:t xml:space="preserve">”,        </w:t>
      </w:r>
      <w:r w:rsidRPr="00E75B59">
        <w:rPr>
          <w:color w:val="000000"/>
          <w:sz w:val="22"/>
          <w:szCs w:val="22"/>
        </w:rPr>
        <w:t xml:space="preserve"> PLoSONE 14(5): e0216456.</w:t>
      </w:r>
    </w:p>
    <w:p w:rsidR="00AF6AB8" w:rsidRPr="00E75B59" w:rsidRDefault="00AF6AB8" w:rsidP="007C627D">
      <w:pPr>
        <w:autoSpaceDE w:val="0"/>
        <w:autoSpaceDN w:val="0"/>
        <w:adjustRightInd w:val="0"/>
        <w:jc w:val="both"/>
        <w:rPr>
          <w:color w:val="2C5CFB"/>
          <w:sz w:val="22"/>
          <w:szCs w:val="22"/>
        </w:rPr>
      </w:pPr>
      <w:r w:rsidRPr="00E75B59">
        <w:rPr>
          <w:color w:val="000000"/>
          <w:sz w:val="22"/>
          <w:szCs w:val="22"/>
        </w:rPr>
        <w:t xml:space="preserve"> </w:t>
      </w:r>
    </w:p>
    <w:p w:rsidR="00AF6AB8" w:rsidRPr="00E75B59" w:rsidRDefault="00AF6AB8" w:rsidP="00AF6AB8">
      <w:pPr>
        <w:autoSpaceDE w:val="0"/>
        <w:autoSpaceDN w:val="0"/>
        <w:adjustRightInd w:val="0"/>
        <w:rPr>
          <w:sz w:val="22"/>
          <w:szCs w:val="22"/>
        </w:rPr>
      </w:pPr>
      <w:r w:rsidRPr="00E75B59">
        <w:rPr>
          <w:sz w:val="22"/>
          <w:szCs w:val="22"/>
        </w:rPr>
        <w:t>[6] Guillermo Dufort, Federico Favaro, Federico Lecumberry, “Wearable EEG via lossless compression”, IEEE</w:t>
      </w:r>
      <w:r w:rsidR="00037E56" w:rsidRPr="00E75B59">
        <w:rPr>
          <w:sz w:val="22"/>
          <w:szCs w:val="22"/>
        </w:rPr>
        <w:t>,2016</w:t>
      </w:r>
    </w:p>
    <w:p w:rsidR="00AF6AB8" w:rsidRPr="00E75B59" w:rsidRDefault="00AF6AB8" w:rsidP="00AF6AB8">
      <w:pPr>
        <w:autoSpaceDE w:val="0"/>
        <w:autoSpaceDN w:val="0"/>
        <w:adjustRightInd w:val="0"/>
        <w:rPr>
          <w:sz w:val="22"/>
          <w:szCs w:val="22"/>
        </w:rPr>
      </w:pPr>
    </w:p>
    <w:p w:rsidR="00AF6AB8" w:rsidRPr="00E75B59" w:rsidRDefault="00AF6AB8" w:rsidP="00AF6AB8">
      <w:pPr>
        <w:autoSpaceDE w:val="0"/>
        <w:autoSpaceDN w:val="0"/>
        <w:adjustRightInd w:val="0"/>
        <w:jc w:val="both"/>
        <w:rPr>
          <w:sz w:val="22"/>
          <w:szCs w:val="22"/>
        </w:rPr>
      </w:pPr>
      <w:r w:rsidRPr="00E75B59">
        <w:rPr>
          <w:sz w:val="22"/>
          <w:szCs w:val="22"/>
        </w:rPr>
        <w:t>[7] Zhilin Zhang,Tzyy-Ping Jung,, Scott Makeig, Zhouyue Pi</w:t>
      </w:r>
      <w:r w:rsidR="00037E56" w:rsidRPr="00E75B59">
        <w:rPr>
          <w:sz w:val="22"/>
          <w:szCs w:val="22"/>
        </w:rPr>
        <w:t>,</w:t>
      </w:r>
      <w:r w:rsidRPr="00E75B59">
        <w:rPr>
          <w:sz w:val="22"/>
          <w:szCs w:val="22"/>
        </w:rPr>
        <w:t>Bhaskar D. Rao,“</w:t>
      </w:r>
      <w:r w:rsidR="00037E56" w:rsidRPr="00E75B59">
        <w:rPr>
          <w:sz w:val="22"/>
          <w:szCs w:val="22"/>
        </w:rPr>
        <w:t xml:space="preserve"> </w:t>
      </w:r>
      <w:r w:rsidRPr="00E75B59">
        <w:rPr>
          <w:sz w:val="22"/>
          <w:szCs w:val="22"/>
        </w:rPr>
        <w:t xml:space="preserve">Applications to Compressed Sensing of Multichannel Physiological Signals”, </w:t>
      </w:r>
      <w:r w:rsidRPr="00E75B59">
        <w:rPr>
          <w:i/>
          <w:sz w:val="22"/>
          <w:szCs w:val="22"/>
        </w:rPr>
        <w:t xml:space="preserve">IEEE </w:t>
      </w:r>
      <w:r w:rsidR="009D3C71" w:rsidRPr="00E75B59">
        <w:rPr>
          <w:i/>
          <w:sz w:val="22"/>
          <w:szCs w:val="22"/>
        </w:rPr>
        <w:t>TRANSACTIONS ON NEURAL SYSTEMS AND REHABILITATION ENGINEERING</w:t>
      </w:r>
      <w:r w:rsidR="009D3C71" w:rsidRPr="00E75B59">
        <w:rPr>
          <w:sz w:val="22"/>
          <w:szCs w:val="22"/>
        </w:rPr>
        <w:t>, 2014. DOI: 10.1109/TNSRE.2014.2319334</w:t>
      </w:r>
    </w:p>
    <w:p w:rsidR="00AF6AB8" w:rsidRPr="00E75B59" w:rsidRDefault="00AF6AB8" w:rsidP="00AF6AB8">
      <w:pPr>
        <w:autoSpaceDE w:val="0"/>
        <w:autoSpaceDN w:val="0"/>
        <w:adjustRightInd w:val="0"/>
        <w:rPr>
          <w:sz w:val="22"/>
          <w:szCs w:val="22"/>
        </w:rPr>
      </w:pPr>
    </w:p>
    <w:p w:rsidR="00AF6AB8" w:rsidRPr="00E75B59" w:rsidRDefault="00AF6AB8" w:rsidP="00AF6AB8">
      <w:pPr>
        <w:autoSpaceDE w:val="0"/>
        <w:autoSpaceDN w:val="0"/>
        <w:adjustRightInd w:val="0"/>
        <w:jc w:val="both"/>
        <w:rPr>
          <w:sz w:val="22"/>
          <w:szCs w:val="22"/>
        </w:rPr>
      </w:pPr>
      <w:r w:rsidRPr="00E75B59">
        <w:rPr>
          <w:sz w:val="22"/>
          <w:szCs w:val="22"/>
        </w:rPr>
        <w:t xml:space="preserve">[8] Andrianiaina Ravelomanantsoa, Hassan Rabah, and Amar Rouane, “Simple and Efficient Compressed Sensing Encoder for Wireless Body Area Network”, </w:t>
      </w:r>
      <w:r w:rsidR="00037E56" w:rsidRPr="00E75B59">
        <w:rPr>
          <w:i/>
          <w:sz w:val="22"/>
          <w:szCs w:val="22"/>
        </w:rPr>
        <w:lastRenderedPageBreak/>
        <w:t>IEEE Transactions On Instrumentation And Measurement</w:t>
      </w:r>
      <w:r w:rsidRPr="00E75B59">
        <w:rPr>
          <w:sz w:val="22"/>
          <w:szCs w:val="22"/>
        </w:rPr>
        <w:t>, VOL. 63, NO. 12, DECEMBER 2014</w:t>
      </w:r>
    </w:p>
    <w:p w:rsidR="00AF6AB8" w:rsidRPr="00E75B59" w:rsidRDefault="00AF6AB8" w:rsidP="00AF6AB8">
      <w:pPr>
        <w:autoSpaceDE w:val="0"/>
        <w:autoSpaceDN w:val="0"/>
        <w:adjustRightInd w:val="0"/>
        <w:rPr>
          <w:sz w:val="22"/>
          <w:szCs w:val="22"/>
        </w:rPr>
      </w:pPr>
    </w:p>
    <w:p w:rsidR="00AF6AB8" w:rsidRPr="00E75B59" w:rsidRDefault="00AF6AB8" w:rsidP="00AF6AB8">
      <w:pPr>
        <w:autoSpaceDE w:val="0"/>
        <w:autoSpaceDN w:val="0"/>
        <w:adjustRightInd w:val="0"/>
        <w:jc w:val="both"/>
        <w:rPr>
          <w:sz w:val="22"/>
          <w:szCs w:val="22"/>
        </w:rPr>
      </w:pPr>
      <w:r w:rsidRPr="00E75B59">
        <w:rPr>
          <w:sz w:val="22"/>
          <w:szCs w:val="22"/>
        </w:rPr>
        <w:t xml:space="preserve">[9] Zhilin Zhang, Tzyy-Ping Jung, Scott Makeig, and Bhaskar D. Rao, “Compressed Sensing of EEG for Wireless Telemonitoring With Low Energy Consumption and Inexpensive Hardware”, </w:t>
      </w:r>
      <w:r w:rsidRPr="00E75B59">
        <w:rPr>
          <w:i/>
          <w:sz w:val="22"/>
          <w:szCs w:val="22"/>
        </w:rPr>
        <w:t>IEEE TRANSACTIONS ON BIOMEDICAL ENGINEERING</w:t>
      </w:r>
      <w:r w:rsidRPr="00E75B59">
        <w:rPr>
          <w:sz w:val="22"/>
          <w:szCs w:val="22"/>
        </w:rPr>
        <w:t>, VOL. 60, NO. 1, JANUARY 2013.</w:t>
      </w:r>
    </w:p>
    <w:p w:rsidR="00AF6AB8" w:rsidRPr="00E75B59" w:rsidRDefault="00AF6AB8" w:rsidP="00AF6AB8">
      <w:pPr>
        <w:autoSpaceDE w:val="0"/>
        <w:autoSpaceDN w:val="0"/>
        <w:adjustRightInd w:val="0"/>
        <w:rPr>
          <w:sz w:val="22"/>
          <w:szCs w:val="22"/>
        </w:rPr>
      </w:pPr>
    </w:p>
    <w:p w:rsidR="00AF6AB8" w:rsidRPr="00E75B59" w:rsidRDefault="00AF6AB8" w:rsidP="00AF6AB8">
      <w:pPr>
        <w:autoSpaceDE w:val="0"/>
        <w:autoSpaceDN w:val="0"/>
        <w:adjustRightInd w:val="0"/>
        <w:jc w:val="both"/>
        <w:rPr>
          <w:sz w:val="22"/>
          <w:szCs w:val="22"/>
        </w:rPr>
      </w:pPr>
      <w:r w:rsidRPr="00E75B59">
        <w:rPr>
          <w:sz w:val="22"/>
          <w:szCs w:val="22"/>
        </w:rPr>
        <w:t xml:space="preserve">[10] A. Shukla, A. Majumdarm, “ Exploiting inter-channel correlation in EEG signal reconstruction”, </w:t>
      </w:r>
      <w:r w:rsidRPr="00E75B59">
        <w:rPr>
          <w:i/>
          <w:sz w:val="22"/>
          <w:szCs w:val="22"/>
        </w:rPr>
        <w:t>Elsevier,  Biomedical Signal Processing and Control</w:t>
      </w:r>
      <w:r w:rsidRPr="00E75B59">
        <w:rPr>
          <w:sz w:val="22"/>
          <w:szCs w:val="22"/>
        </w:rPr>
        <w:t xml:space="preserve"> </w:t>
      </w:r>
      <w:r w:rsidR="00037E56" w:rsidRPr="00E75B59">
        <w:rPr>
          <w:sz w:val="22"/>
          <w:szCs w:val="22"/>
        </w:rPr>
        <w:t>,</w:t>
      </w:r>
      <w:r w:rsidRPr="00E75B59">
        <w:rPr>
          <w:sz w:val="22"/>
          <w:szCs w:val="22"/>
        </w:rPr>
        <w:t>(2015)</w:t>
      </w:r>
      <w:r w:rsidR="00037E56" w:rsidRPr="00E75B59">
        <w:rPr>
          <w:sz w:val="22"/>
          <w:szCs w:val="22"/>
        </w:rPr>
        <w:t>,pp</w:t>
      </w:r>
      <w:r w:rsidRPr="00E75B59">
        <w:rPr>
          <w:sz w:val="22"/>
          <w:szCs w:val="22"/>
        </w:rPr>
        <w:t xml:space="preserve"> 49–55.</w:t>
      </w:r>
    </w:p>
    <w:p w:rsidR="00AF6AB8" w:rsidRPr="00E75B59" w:rsidRDefault="00AF6AB8" w:rsidP="00AF6AB8">
      <w:pPr>
        <w:autoSpaceDE w:val="0"/>
        <w:autoSpaceDN w:val="0"/>
        <w:adjustRightInd w:val="0"/>
        <w:rPr>
          <w:sz w:val="22"/>
          <w:szCs w:val="22"/>
        </w:rPr>
      </w:pPr>
    </w:p>
    <w:p w:rsidR="00AF6AB8" w:rsidRPr="00E75B59" w:rsidRDefault="00E4211C" w:rsidP="00E4211C">
      <w:pPr>
        <w:autoSpaceDE w:val="0"/>
        <w:autoSpaceDN w:val="0"/>
        <w:adjustRightInd w:val="0"/>
        <w:jc w:val="both"/>
        <w:rPr>
          <w:sz w:val="22"/>
          <w:szCs w:val="22"/>
        </w:rPr>
      </w:pPr>
      <w:r w:rsidRPr="00E75B59">
        <w:rPr>
          <w:sz w:val="22"/>
          <w:szCs w:val="22"/>
        </w:rPr>
        <w:t>[11]</w:t>
      </w:r>
      <w:r w:rsidR="009D3C71" w:rsidRPr="00E75B59">
        <w:rPr>
          <w:sz w:val="22"/>
          <w:szCs w:val="22"/>
        </w:rPr>
        <w:t xml:space="preserve"> </w:t>
      </w:r>
      <w:r w:rsidR="00AF6AB8" w:rsidRPr="00E75B59">
        <w:rPr>
          <w:sz w:val="22"/>
          <w:szCs w:val="22"/>
        </w:rPr>
        <w:t>WazirSingh,</w:t>
      </w:r>
      <w:r w:rsidR="009D3C71" w:rsidRPr="00E75B59">
        <w:rPr>
          <w:sz w:val="22"/>
          <w:szCs w:val="22"/>
        </w:rPr>
        <w:t xml:space="preserve"> </w:t>
      </w:r>
      <w:r w:rsidR="00AF6AB8" w:rsidRPr="00E75B59">
        <w:rPr>
          <w:sz w:val="22"/>
          <w:szCs w:val="22"/>
        </w:rPr>
        <w:t>AnkitaShukla,</w:t>
      </w:r>
      <w:r w:rsidR="009D3C71" w:rsidRPr="00E75B59">
        <w:rPr>
          <w:sz w:val="22"/>
          <w:szCs w:val="22"/>
        </w:rPr>
        <w:t xml:space="preserve"> </w:t>
      </w:r>
      <w:r w:rsidR="00AF6AB8" w:rsidRPr="00E75B59">
        <w:rPr>
          <w:sz w:val="22"/>
          <w:szCs w:val="22"/>
        </w:rPr>
        <w:t>SujayDeb</w:t>
      </w:r>
      <w:r w:rsidRPr="00E75B59">
        <w:rPr>
          <w:sz w:val="22"/>
          <w:szCs w:val="22"/>
        </w:rPr>
        <w:t>n,</w:t>
      </w:r>
      <w:r w:rsidR="009D3C71" w:rsidRPr="00E75B59">
        <w:rPr>
          <w:sz w:val="22"/>
          <w:szCs w:val="22"/>
        </w:rPr>
        <w:t xml:space="preserve"> </w:t>
      </w:r>
      <w:r w:rsidR="00AF6AB8" w:rsidRPr="00E75B59">
        <w:rPr>
          <w:sz w:val="22"/>
          <w:szCs w:val="22"/>
        </w:rPr>
        <w:t>Angshul</w:t>
      </w:r>
      <w:r w:rsidRPr="00E75B59">
        <w:rPr>
          <w:sz w:val="22"/>
          <w:szCs w:val="22"/>
        </w:rPr>
        <w:t xml:space="preserve"> </w:t>
      </w:r>
      <w:r w:rsidR="00AF6AB8" w:rsidRPr="00E75B59">
        <w:rPr>
          <w:sz w:val="22"/>
          <w:szCs w:val="22"/>
        </w:rPr>
        <w:t>Majumdar,</w:t>
      </w:r>
      <w:r w:rsidR="00037E56" w:rsidRPr="00E75B59">
        <w:rPr>
          <w:sz w:val="22"/>
          <w:szCs w:val="22"/>
        </w:rPr>
        <w:t xml:space="preserve"> </w:t>
      </w:r>
      <w:r w:rsidR="00AF6AB8" w:rsidRPr="00E75B59">
        <w:rPr>
          <w:sz w:val="22"/>
          <w:szCs w:val="22"/>
        </w:rPr>
        <w:t>“Energy efficient EEG acquisition and reconstruction for a Wireless Body Area Network ”,</w:t>
      </w:r>
      <w:r w:rsidR="00AF6AB8" w:rsidRPr="00E75B59">
        <w:rPr>
          <w:i/>
          <w:sz w:val="22"/>
          <w:szCs w:val="22"/>
        </w:rPr>
        <w:t>Elsevier,INTEGRATION,theVLSIjournal</w:t>
      </w:r>
      <w:r w:rsidR="00037E56" w:rsidRPr="00E75B59">
        <w:rPr>
          <w:i/>
          <w:sz w:val="22"/>
          <w:szCs w:val="22"/>
        </w:rPr>
        <w:t xml:space="preserve"> </w:t>
      </w:r>
      <w:r w:rsidR="00AF6AB8" w:rsidRPr="00E75B59">
        <w:rPr>
          <w:sz w:val="22"/>
          <w:szCs w:val="22"/>
        </w:rPr>
        <w:t>(2017)</w:t>
      </w:r>
      <w:r w:rsidR="00037E56" w:rsidRPr="00E75B59">
        <w:rPr>
          <w:sz w:val="22"/>
          <w:szCs w:val="22"/>
        </w:rPr>
        <w:t>,            pp</w:t>
      </w:r>
      <w:r w:rsidR="00AF6AB8" w:rsidRPr="00E75B59">
        <w:rPr>
          <w:sz w:val="22"/>
          <w:szCs w:val="22"/>
        </w:rPr>
        <w:t xml:space="preserve"> 295–302</w:t>
      </w:r>
      <w:r w:rsidR="009D3C71" w:rsidRPr="00E75B59">
        <w:rPr>
          <w:sz w:val="22"/>
          <w:szCs w:val="22"/>
        </w:rPr>
        <w:t>.</w:t>
      </w:r>
    </w:p>
    <w:p w:rsidR="00AF6AB8" w:rsidRPr="00E75B59" w:rsidRDefault="00AF6AB8" w:rsidP="00AF6AB8">
      <w:pPr>
        <w:autoSpaceDE w:val="0"/>
        <w:autoSpaceDN w:val="0"/>
        <w:adjustRightInd w:val="0"/>
        <w:rPr>
          <w:sz w:val="22"/>
          <w:szCs w:val="22"/>
        </w:rPr>
      </w:pPr>
    </w:p>
    <w:p w:rsidR="00AF6AB8" w:rsidRDefault="00AF6AB8" w:rsidP="00E8484D">
      <w:pPr>
        <w:autoSpaceDE w:val="0"/>
        <w:autoSpaceDN w:val="0"/>
        <w:adjustRightInd w:val="0"/>
        <w:jc w:val="both"/>
        <w:rPr>
          <w:sz w:val="22"/>
          <w:szCs w:val="22"/>
        </w:rPr>
      </w:pPr>
      <w:r w:rsidRPr="00E75B59">
        <w:rPr>
          <w:sz w:val="22"/>
          <w:szCs w:val="22"/>
        </w:rPr>
        <w:t>[12]</w:t>
      </w:r>
      <w:hyperlink r:id="rId16" w:history="1">
        <w:r w:rsidR="00037E56" w:rsidRPr="00E75B59">
          <w:rPr>
            <w:rStyle w:val="Hyperlink"/>
            <w:color w:val="000000" w:themeColor="text1"/>
            <w:sz w:val="22"/>
            <w:szCs w:val="22"/>
          </w:rPr>
          <w:t>http://www.cs.ubc.ca/labs/scl/spgl1</w:t>
        </w:r>
      </w:hyperlink>
      <w:r w:rsidR="00037E56" w:rsidRPr="00E75B59">
        <w:rPr>
          <w:color w:val="000000" w:themeColor="text1"/>
          <w:sz w:val="22"/>
          <w:szCs w:val="22"/>
        </w:rPr>
        <w:t>[online]</w:t>
      </w:r>
      <w:r w:rsidRPr="00E75B59">
        <w:rPr>
          <w:color w:val="000000" w:themeColor="text1"/>
          <w:sz w:val="22"/>
          <w:szCs w:val="22"/>
        </w:rPr>
        <w:t>.</w:t>
      </w:r>
      <w:r w:rsidRPr="00E75B59">
        <w:rPr>
          <w:sz w:val="22"/>
          <w:szCs w:val="22"/>
        </w:rPr>
        <w:t xml:space="preserve"> </w:t>
      </w:r>
      <w:r w:rsidR="00E3578C" w:rsidRPr="00E75B59">
        <w:rPr>
          <w:sz w:val="22"/>
          <w:szCs w:val="22"/>
        </w:rPr>
        <w:t xml:space="preserve">          </w:t>
      </w:r>
      <w:r w:rsidRPr="00E75B59">
        <w:rPr>
          <w:sz w:val="22"/>
          <w:szCs w:val="22"/>
        </w:rPr>
        <w:t xml:space="preserve">E.vanden Berg and M. P. Friedlander, “SPGL1: A solver for   large-scale sparse reconstruction,” April 2015.  </w:t>
      </w:r>
    </w:p>
    <w:p w:rsidR="00D251CB" w:rsidRPr="00E75B59" w:rsidRDefault="00D251CB" w:rsidP="00E8484D">
      <w:pPr>
        <w:autoSpaceDE w:val="0"/>
        <w:autoSpaceDN w:val="0"/>
        <w:adjustRightInd w:val="0"/>
        <w:jc w:val="both"/>
        <w:rPr>
          <w:sz w:val="22"/>
          <w:szCs w:val="22"/>
        </w:rPr>
      </w:pPr>
    </w:p>
    <w:p w:rsidR="00D251CB" w:rsidRDefault="00D251CB" w:rsidP="00D251CB">
      <w:pPr>
        <w:pStyle w:val="References"/>
        <w:numPr>
          <w:ilvl w:val="0"/>
          <w:numId w:val="0"/>
        </w:numPr>
        <w:tabs>
          <w:tab w:val="left" w:pos="270"/>
        </w:tabs>
        <w:ind w:left="360" w:hanging="360"/>
        <w:rPr>
          <w:sz w:val="22"/>
          <w:szCs w:val="22"/>
        </w:rPr>
      </w:pPr>
      <w:r w:rsidRPr="00E75B59">
        <w:rPr>
          <w:sz w:val="22"/>
          <w:szCs w:val="22"/>
        </w:rPr>
        <w:t xml:space="preserve">[13]MIT-BIH arrhythmia database [online], </w:t>
      </w:r>
      <w:hyperlink r:id="rId17" w:history="1">
        <w:r w:rsidRPr="00E75B59">
          <w:rPr>
            <w:sz w:val="22"/>
            <w:szCs w:val="22"/>
          </w:rPr>
          <w:t>www.physionet.org/mitdb/-</w:t>
        </w:r>
      </w:hyperlink>
      <w:r w:rsidRPr="00E75B59">
        <w:rPr>
          <w:sz w:val="22"/>
          <w:szCs w:val="22"/>
        </w:rPr>
        <w:t xml:space="preserve"> last accessed on 14/09/2017</w:t>
      </w:r>
      <w:r>
        <w:rPr>
          <w:sz w:val="22"/>
          <w:szCs w:val="22"/>
        </w:rPr>
        <w:t>.</w:t>
      </w:r>
    </w:p>
    <w:p w:rsidR="00D251CB" w:rsidRPr="00E75B59" w:rsidRDefault="00D251CB" w:rsidP="00D251CB">
      <w:pPr>
        <w:spacing w:line="180" w:lineRule="exact"/>
        <w:ind w:left="360" w:hanging="360"/>
        <w:jc w:val="both"/>
        <w:rPr>
          <w:sz w:val="22"/>
          <w:szCs w:val="22"/>
        </w:rPr>
      </w:pPr>
    </w:p>
    <w:p w:rsidR="00CC2EFE" w:rsidRPr="00E75B59" w:rsidRDefault="00CC2EFE" w:rsidP="00CC2EFE">
      <w:pPr>
        <w:pStyle w:val="References"/>
        <w:numPr>
          <w:ilvl w:val="0"/>
          <w:numId w:val="0"/>
        </w:numPr>
        <w:tabs>
          <w:tab w:val="left" w:pos="270"/>
        </w:tabs>
        <w:ind w:left="360" w:hanging="360"/>
        <w:rPr>
          <w:sz w:val="22"/>
          <w:szCs w:val="22"/>
        </w:rPr>
      </w:pPr>
      <w:r w:rsidRPr="00E75B59">
        <w:rPr>
          <w:sz w:val="22"/>
          <w:szCs w:val="22"/>
        </w:rPr>
        <w:t>[14] CHB-MIT Scalp EEG database [online],</w:t>
      </w:r>
      <w:r w:rsidRPr="00E75B59">
        <w:rPr>
          <w:color w:val="000000" w:themeColor="text1"/>
          <w:sz w:val="22"/>
          <w:szCs w:val="22"/>
        </w:rPr>
        <w:t xml:space="preserve"> </w:t>
      </w:r>
      <w:hyperlink r:id="rId18" w:history="1">
        <w:r w:rsidRPr="00E75B59">
          <w:rPr>
            <w:rStyle w:val="Hyperlink"/>
            <w:color w:val="000000" w:themeColor="text1"/>
            <w:sz w:val="22"/>
            <w:szCs w:val="22"/>
            <w:u w:val="none"/>
          </w:rPr>
          <w:t>https://archive.physionet.org/physiobank/database/chbmit/</w:t>
        </w:r>
      </w:hyperlink>
      <w:r w:rsidRPr="00E75B59">
        <w:rPr>
          <w:color w:val="000000" w:themeColor="text1"/>
          <w:sz w:val="22"/>
          <w:szCs w:val="22"/>
        </w:rPr>
        <w:t xml:space="preserve"> -last accessed on 07/08/2019</w:t>
      </w:r>
    </w:p>
    <w:p w:rsidR="00CC2EFE" w:rsidRDefault="00CC2EFE" w:rsidP="00CC2EFE">
      <w:pPr>
        <w:autoSpaceDE w:val="0"/>
        <w:autoSpaceDN w:val="0"/>
        <w:adjustRightInd w:val="0"/>
        <w:jc w:val="both"/>
        <w:rPr>
          <w:sz w:val="22"/>
          <w:szCs w:val="22"/>
        </w:rPr>
      </w:pPr>
    </w:p>
    <w:p w:rsidR="00CC2EFE" w:rsidRPr="00E75B59" w:rsidRDefault="00CC2EFE" w:rsidP="00CC2EFE">
      <w:pPr>
        <w:autoSpaceDE w:val="0"/>
        <w:autoSpaceDN w:val="0"/>
        <w:adjustRightInd w:val="0"/>
        <w:jc w:val="both"/>
        <w:rPr>
          <w:color w:val="444444"/>
          <w:sz w:val="22"/>
          <w:szCs w:val="22"/>
        </w:rPr>
      </w:pPr>
      <w:r w:rsidRPr="00E75B59">
        <w:rPr>
          <w:sz w:val="22"/>
          <w:szCs w:val="22"/>
        </w:rPr>
        <w:t xml:space="preserve"> [15] EEG signal from RSVP task[online] :</w:t>
      </w:r>
      <w:r w:rsidRPr="00E75B59">
        <w:rPr>
          <w:color w:val="444444"/>
          <w:sz w:val="22"/>
          <w:szCs w:val="22"/>
        </w:rPr>
        <w:t xml:space="preserve"> </w:t>
      </w:r>
      <w:r w:rsidRPr="00E75B59">
        <w:rPr>
          <w:color w:val="000000" w:themeColor="text1"/>
          <w:sz w:val="22"/>
          <w:szCs w:val="22"/>
        </w:rPr>
        <w:t xml:space="preserve">Matran-Fernandez A, Polo R (2017), “Towards the automated localisation of targets in rapid image-sifting by collaborative brain-computer interfaces”, PLoSONE,vol12,issue5,e0178498. </w:t>
      </w:r>
    </w:p>
    <w:p w:rsidR="00D251CB" w:rsidRPr="00E75B59" w:rsidRDefault="00D251CB" w:rsidP="00D251CB">
      <w:pPr>
        <w:spacing w:line="180" w:lineRule="exact"/>
        <w:ind w:left="360" w:hanging="360"/>
        <w:jc w:val="both"/>
        <w:rPr>
          <w:sz w:val="22"/>
          <w:szCs w:val="22"/>
        </w:rPr>
      </w:pPr>
    </w:p>
    <w:p w:rsidR="009D3C71" w:rsidRPr="00E75B59" w:rsidRDefault="009D3C71" w:rsidP="00AF6AB8">
      <w:pPr>
        <w:pStyle w:val="References"/>
        <w:numPr>
          <w:ilvl w:val="0"/>
          <w:numId w:val="0"/>
        </w:numPr>
        <w:tabs>
          <w:tab w:val="left" w:pos="270"/>
        </w:tabs>
        <w:rPr>
          <w:i/>
          <w:sz w:val="22"/>
          <w:szCs w:val="22"/>
        </w:rPr>
      </w:pPr>
    </w:p>
    <w:p w:rsidR="00CC2EFE" w:rsidRPr="00E75B59" w:rsidRDefault="00CC2EFE" w:rsidP="00CC2EFE">
      <w:pPr>
        <w:pStyle w:val="References"/>
        <w:numPr>
          <w:ilvl w:val="0"/>
          <w:numId w:val="0"/>
        </w:numPr>
        <w:tabs>
          <w:tab w:val="left" w:pos="270"/>
        </w:tabs>
        <w:ind w:left="360" w:hanging="360"/>
        <w:rPr>
          <w:sz w:val="22"/>
          <w:szCs w:val="22"/>
        </w:rPr>
      </w:pPr>
      <w:r w:rsidRPr="00E75B59">
        <w:rPr>
          <w:sz w:val="22"/>
          <w:szCs w:val="22"/>
        </w:rPr>
        <w:t xml:space="preserve">[16] Emmanuel J. Candès, Michael B. Wakin, </w:t>
      </w:r>
      <w:r>
        <w:rPr>
          <w:sz w:val="22"/>
          <w:szCs w:val="22"/>
        </w:rPr>
        <w:t xml:space="preserve">            </w:t>
      </w:r>
      <w:r w:rsidRPr="00E75B59">
        <w:rPr>
          <w:sz w:val="22"/>
          <w:szCs w:val="22"/>
        </w:rPr>
        <w:t xml:space="preserve">“An Introduction to   Compressive Sampling”, </w:t>
      </w:r>
      <w:r w:rsidRPr="00E75B59">
        <w:rPr>
          <w:i/>
          <w:sz w:val="22"/>
          <w:szCs w:val="22"/>
        </w:rPr>
        <w:t>IEEE signal processing magazine</w:t>
      </w:r>
      <w:r w:rsidRPr="00E75B59">
        <w:rPr>
          <w:sz w:val="22"/>
          <w:szCs w:val="22"/>
        </w:rPr>
        <w:t>, March 2008, pp:21-30</w:t>
      </w:r>
    </w:p>
    <w:p w:rsidR="00E75B59" w:rsidRPr="00E75B59" w:rsidRDefault="00E75B59" w:rsidP="00E75B59">
      <w:pPr>
        <w:pStyle w:val="References"/>
        <w:numPr>
          <w:ilvl w:val="0"/>
          <w:numId w:val="0"/>
        </w:numPr>
        <w:tabs>
          <w:tab w:val="left" w:pos="270"/>
        </w:tabs>
        <w:ind w:left="360" w:hanging="360"/>
        <w:rPr>
          <w:sz w:val="22"/>
          <w:szCs w:val="22"/>
        </w:rPr>
      </w:pPr>
    </w:p>
    <w:p w:rsidR="00D251CB" w:rsidRPr="00E75B59" w:rsidRDefault="00D251CB" w:rsidP="00D251CB">
      <w:pPr>
        <w:pStyle w:val="References"/>
        <w:numPr>
          <w:ilvl w:val="0"/>
          <w:numId w:val="0"/>
        </w:numPr>
        <w:tabs>
          <w:tab w:val="left" w:pos="270"/>
        </w:tabs>
        <w:rPr>
          <w:i/>
          <w:sz w:val="22"/>
          <w:szCs w:val="22"/>
        </w:rPr>
      </w:pPr>
      <w:r w:rsidRPr="00E75B59">
        <w:rPr>
          <w:sz w:val="22"/>
          <w:szCs w:val="22"/>
        </w:rPr>
        <w:t xml:space="preserve">[17].Laurent Brechet, Marie-Françoise Lucas, Christian Doncarli, and     Dario Farina, “Compression of Biomedical Signals With Mother   Wavelet Optimization and Best-Basis Wavelet Packet Selection”, </w:t>
      </w:r>
      <w:r w:rsidRPr="00E75B59">
        <w:rPr>
          <w:i/>
          <w:sz w:val="22"/>
          <w:szCs w:val="22"/>
        </w:rPr>
        <w:t xml:space="preserve">IEEE </w:t>
      </w:r>
    </w:p>
    <w:p w:rsidR="00D251CB" w:rsidRPr="00E75B59" w:rsidRDefault="00D251CB" w:rsidP="00D251CB">
      <w:pPr>
        <w:pStyle w:val="References"/>
        <w:numPr>
          <w:ilvl w:val="0"/>
          <w:numId w:val="0"/>
        </w:numPr>
        <w:tabs>
          <w:tab w:val="left" w:pos="270"/>
        </w:tabs>
        <w:rPr>
          <w:sz w:val="22"/>
          <w:szCs w:val="22"/>
        </w:rPr>
      </w:pPr>
      <w:r w:rsidRPr="00E75B59">
        <w:rPr>
          <w:i/>
          <w:sz w:val="22"/>
          <w:szCs w:val="22"/>
        </w:rPr>
        <w:t>Transactions On Biomedical Engineering</w:t>
      </w:r>
      <w:r w:rsidRPr="00E75B59">
        <w:rPr>
          <w:sz w:val="22"/>
          <w:szCs w:val="22"/>
        </w:rPr>
        <w:t>, vol. 54, issue 12,    December 2007.</w:t>
      </w:r>
    </w:p>
    <w:p w:rsidR="00D251CB" w:rsidRPr="00E75B59" w:rsidRDefault="00D251CB" w:rsidP="00D251CB">
      <w:pPr>
        <w:pStyle w:val="References"/>
        <w:numPr>
          <w:ilvl w:val="0"/>
          <w:numId w:val="0"/>
        </w:numPr>
        <w:tabs>
          <w:tab w:val="left" w:pos="270"/>
        </w:tabs>
        <w:ind w:left="270"/>
        <w:rPr>
          <w:sz w:val="22"/>
          <w:szCs w:val="22"/>
        </w:rPr>
      </w:pPr>
    </w:p>
    <w:p w:rsidR="00E75B59" w:rsidRDefault="00D251CB" w:rsidP="00D251CB">
      <w:pPr>
        <w:pStyle w:val="References"/>
        <w:numPr>
          <w:ilvl w:val="0"/>
          <w:numId w:val="0"/>
        </w:numPr>
        <w:tabs>
          <w:tab w:val="left" w:pos="270"/>
        </w:tabs>
        <w:rPr>
          <w:i/>
          <w:sz w:val="22"/>
          <w:szCs w:val="22"/>
        </w:rPr>
      </w:pPr>
      <w:r w:rsidRPr="00E75B59">
        <w:rPr>
          <w:sz w:val="22"/>
          <w:szCs w:val="22"/>
        </w:rPr>
        <w:t xml:space="preserve">[18] Veer Amol Motinath, Chandan Kumar Jha, Maheshkumar H.  Kolekar, “A Novel EEG Data Compression Algorithm using Best Mother Wavelet Selection”, </w:t>
      </w:r>
      <w:r w:rsidRPr="00E75B59">
        <w:rPr>
          <w:i/>
          <w:sz w:val="22"/>
          <w:szCs w:val="22"/>
        </w:rPr>
        <w:t xml:space="preserve">IEEE Intl. Conference on Advances in </w:t>
      </w:r>
    </w:p>
    <w:p w:rsidR="00D251CB" w:rsidRPr="00E75B59" w:rsidRDefault="00D251CB" w:rsidP="00D251CB">
      <w:pPr>
        <w:pStyle w:val="References"/>
        <w:numPr>
          <w:ilvl w:val="0"/>
          <w:numId w:val="0"/>
        </w:numPr>
        <w:tabs>
          <w:tab w:val="left" w:pos="270"/>
        </w:tabs>
        <w:rPr>
          <w:sz w:val="22"/>
          <w:szCs w:val="22"/>
        </w:rPr>
      </w:pPr>
      <w:r w:rsidRPr="00E75B59">
        <w:rPr>
          <w:i/>
          <w:sz w:val="22"/>
          <w:szCs w:val="22"/>
        </w:rPr>
        <w:lastRenderedPageBreak/>
        <w:t>Computing, Communications and Informatics (ICACCI),</w:t>
      </w:r>
      <w:r w:rsidRPr="00E75B59">
        <w:rPr>
          <w:sz w:val="22"/>
          <w:szCs w:val="22"/>
        </w:rPr>
        <w:t xml:space="preserve"> Sept. 21-24, 2016, Jaipur, India.</w:t>
      </w:r>
    </w:p>
    <w:p w:rsidR="00D251CB" w:rsidRDefault="00D251CB" w:rsidP="00D251CB">
      <w:pPr>
        <w:pStyle w:val="References"/>
        <w:numPr>
          <w:ilvl w:val="0"/>
          <w:numId w:val="0"/>
        </w:numPr>
        <w:tabs>
          <w:tab w:val="left" w:pos="270"/>
        </w:tabs>
        <w:rPr>
          <w:i/>
          <w:sz w:val="22"/>
          <w:szCs w:val="22"/>
        </w:rPr>
      </w:pPr>
    </w:p>
    <w:p w:rsidR="00CC2EFE" w:rsidRPr="00E75B59" w:rsidRDefault="00CC2EFE" w:rsidP="00CC2EFE">
      <w:pPr>
        <w:pStyle w:val="References"/>
        <w:numPr>
          <w:ilvl w:val="0"/>
          <w:numId w:val="0"/>
        </w:numPr>
        <w:tabs>
          <w:tab w:val="left" w:pos="270"/>
        </w:tabs>
        <w:ind w:left="360" w:hanging="360"/>
        <w:rPr>
          <w:sz w:val="22"/>
          <w:szCs w:val="22"/>
        </w:rPr>
      </w:pPr>
      <w:r w:rsidRPr="00E75B59">
        <w:rPr>
          <w:sz w:val="22"/>
          <w:szCs w:val="22"/>
        </w:rPr>
        <w:t>[19].Dapeng Wu,Boran Yang</w:t>
      </w:r>
      <w:r>
        <w:rPr>
          <w:sz w:val="22"/>
          <w:szCs w:val="22"/>
        </w:rPr>
        <w:t xml:space="preserve">,Honggang Wang,Dalei      </w:t>
      </w:r>
      <w:r w:rsidRPr="00E75B59">
        <w:rPr>
          <w:sz w:val="22"/>
          <w:szCs w:val="22"/>
        </w:rPr>
        <w:t xml:space="preserve">Wu And Ruyan   Wang, “An Energy-Efficient Data </w:t>
      </w:r>
    </w:p>
    <w:p w:rsidR="00CC2EFE" w:rsidRPr="00E75B59" w:rsidRDefault="00CC2EFE" w:rsidP="00CC2EFE">
      <w:pPr>
        <w:pStyle w:val="References"/>
        <w:numPr>
          <w:ilvl w:val="0"/>
          <w:numId w:val="0"/>
        </w:numPr>
        <w:tabs>
          <w:tab w:val="left" w:pos="270"/>
        </w:tabs>
        <w:ind w:left="360" w:hanging="360"/>
        <w:rPr>
          <w:sz w:val="22"/>
          <w:szCs w:val="22"/>
        </w:rPr>
      </w:pPr>
      <w:r w:rsidRPr="00E75B59">
        <w:rPr>
          <w:sz w:val="22"/>
          <w:szCs w:val="22"/>
        </w:rPr>
        <w:t xml:space="preserve">      Forwarding Strategy for Heterogeneous WBANs”, </w:t>
      </w:r>
      <w:r w:rsidRPr="00E75B59">
        <w:rPr>
          <w:i/>
          <w:sz w:val="22"/>
          <w:szCs w:val="22"/>
        </w:rPr>
        <w:t>IEEE access</w:t>
      </w:r>
      <w:r w:rsidRPr="00E75B59">
        <w:rPr>
          <w:sz w:val="22"/>
          <w:szCs w:val="22"/>
        </w:rPr>
        <w:t>, Volume 4, 2016.</w:t>
      </w:r>
    </w:p>
    <w:p w:rsidR="00CC2EFE" w:rsidRDefault="00CC2EFE" w:rsidP="00CC2EFE">
      <w:pPr>
        <w:pStyle w:val="References"/>
        <w:numPr>
          <w:ilvl w:val="0"/>
          <w:numId w:val="0"/>
        </w:numPr>
        <w:tabs>
          <w:tab w:val="left" w:pos="270"/>
        </w:tabs>
        <w:ind w:left="360" w:hanging="360"/>
        <w:rPr>
          <w:sz w:val="22"/>
          <w:szCs w:val="22"/>
        </w:rPr>
      </w:pPr>
    </w:p>
    <w:p w:rsidR="00CC2EFE" w:rsidRPr="00E75B59" w:rsidRDefault="00CC2EFE" w:rsidP="00CC2EFE">
      <w:pPr>
        <w:pStyle w:val="References"/>
        <w:numPr>
          <w:ilvl w:val="0"/>
          <w:numId w:val="0"/>
        </w:numPr>
        <w:tabs>
          <w:tab w:val="left" w:pos="270"/>
        </w:tabs>
        <w:ind w:left="360" w:hanging="360"/>
        <w:rPr>
          <w:sz w:val="22"/>
          <w:szCs w:val="22"/>
        </w:rPr>
      </w:pPr>
      <w:r w:rsidRPr="00E75B59">
        <w:rPr>
          <w:sz w:val="22"/>
          <w:szCs w:val="22"/>
        </w:rPr>
        <w:t xml:space="preserve">[20] </w:t>
      </w:r>
      <w:r w:rsidRPr="00E75B59">
        <w:rPr>
          <w:color w:val="000000" w:themeColor="text1"/>
          <w:sz w:val="22"/>
          <w:szCs w:val="22"/>
        </w:rPr>
        <w:t xml:space="preserve">Zhijun Pei, Yaxin Wang. "Energy Efficient  </w:t>
      </w:r>
    </w:p>
    <w:p w:rsidR="00CC2EFE" w:rsidRPr="00E75B59" w:rsidRDefault="00CC2EFE" w:rsidP="00CC2EFE">
      <w:pPr>
        <w:autoSpaceDE w:val="0"/>
        <w:autoSpaceDN w:val="0"/>
        <w:adjustRightInd w:val="0"/>
        <w:jc w:val="both"/>
        <w:rPr>
          <w:color w:val="000000" w:themeColor="text1"/>
          <w:sz w:val="22"/>
          <w:szCs w:val="22"/>
        </w:rPr>
      </w:pPr>
      <w:r w:rsidRPr="00E75B59">
        <w:rPr>
          <w:color w:val="000000" w:themeColor="text1"/>
          <w:sz w:val="22"/>
          <w:szCs w:val="22"/>
        </w:rPr>
        <w:t>Compressed Sensing of Bio-Signals with Sparse</w:t>
      </w:r>
    </w:p>
    <w:p w:rsidR="00CC2EFE" w:rsidRPr="00E75B59" w:rsidRDefault="00CC2EFE" w:rsidP="00CC2EFE">
      <w:pPr>
        <w:autoSpaceDE w:val="0"/>
        <w:autoSpaceDN w:val="0"/>
        <w:adjustRightInd w:val="0"/>
        <w:jc w:val="both"/>
        <w:rPr>
          <w:color w:val="000000" w:themeColor="text1"/>
          <w:sz w:val="22"/>
          <w:szCs w:val="22"/>
        </w:rPr>
      </w:pPr>
      <w:r w:rsidRPr="00E75B59">
        <w:rPr>
          <w:color w:val="000000" w:themeColor="text1"/>
          <w:sz w:val="22"/>
          <w:szCs w:val="22"/>
        </w:rPr>
        <w:t>Binary Matrix",4th International</w:t>
      </w:r>
      <w:r w:rsidR="00852873">
        <w:rPr>
          <w:color w:val="000000" w:themeColor="text1"/>
          <w:sz w:val="22"/>
          <w:szCs w:val="22"/>
        </w:rPr>
        <w:t xml:space="preserve"> </w:t>
      </w:r>
      <w:r w:rsidRPr="00E75B59">
        <w:rPr>
          <w:color w:val="000000" w:themeColor="text1"/>
          <w:sz w:val="22"/>
          <w:szCs w:val="22"/>
        </w:rPr>
        <w:t>Conference on Information Science and Control Engineering (ICISCE), 2017.</w:t>
      </w:r>
    </w:p>
    <w:p w:rsidR="00CC2EFE" w:rsidRPr="00E75B59" w:rsidRDefault="00CC2EFE" w:rsidP="00CC2EFE">
      <w:pPr>
        <w:pStyle w:val="References"/>
        <w:numPr>
          <w:ilvl w:val="0"/>
          <w:numId w:val="0"/>
        </w:numPr>
        <w:tabs>
          <w:tab w:val="left" w:pos="270"/>
        </w:tabs>
        <w:ind w:left="360" w:hanging="360"/>
        <w:rPr>
          <w:sz w:val="22"/>
          <w:szCs w:val="22"/>
        </w:rPr>
      </w:pPr>
    </w:p>
    <w:p w:rsidR="00CC2EFE" w:rsidRPr="00E75B59" w:rsidRDefault="00CC2EFE" w:rsidP="00852873">
      <w:pPr>
        <w:pStyle w:val="References"/>
        <w:numPr>
          <w:ilvl w:val="0"/>
          <w:numId w:val="0"/>
        </w:numPr>
        <w:tabs>
          <w:tab w:val="left" w:pos="270"/>
        </w:tabs>
        <w:ind w:left="360" w:hanging="360"/>
        <w:rPr>
          <w:color w:val="000000" w:themeColor="text1"/>
          <w:sz w:val="22"/>
          <w:szCs w:val="22"/>
        </w:rPr>
      </w:pPr>
      <w:r w:rsidRPr="00E75B59">
        <w:rPr>
          <w:sz w:val="22"/>
          <w:szCs w:val="22"/>
        </w:rPr>
        <w:t xml:space="preserve">[21] </w:t>
      </w:r>
      <w:r w:rsidRPr="00E75B59">
        <w:rPr>
          <w:color w:val="000000" w:themeColor="text1"/>
          <w:sz w:val="22"/>
          <w:szCs w:val="22"/>
        </w:rPr>
        <w:t>A. H. Beg, Md Zahidul Islam, “A novel genetic</w:t>
      </w:r>
    </w:p>
    <w:p w:rsidR="00CC2EFE" w:rsidRPr="00E75B59" w:rsidRDefault="00CC2EFE" w:rsidP="00852873">
      <w:pPr>
        <w:autoSpaceDE w:val="0"/>
        <w:autoSpaceDN w:val="0"/>
        <w:adjustRightInd w:val="0"/>
        <w:jc w:val="both"/>
        <w:rPr>
          <w:color w:val="000000" w:themeColor="text1"/>
          <w:sz w:val="22"/>
          <w:szCs w:val="22"/>
        </w:rPr>
      </w:pPr>
      <w:r w:rsidRPr="00E75B59">
        <w:rPr>
          <w:color w:val="000000" w:themeColor="text1"/>
          <w:sz w:val="22"/>
          <w:szCs w:val="22"/>
        </w:rPr>
        <w:t>algorithm-based clustering technique and its</w:t>
      </w:r>
    </w:p>
    <w:p w:rsidR="00CC2EFE" w:rsidRPr="00E75B59" w:rsidRDefault="00CC2EFE" w:rsidP="00852873">
      <w:pPr>
        <w:autoSpaceDE w:val="0"/>
        <w:autoSpaceDN w:val="0"/>
        <w:adjustRightInd w:val="0"/>
        <w:jc w:val="both"/>
        <w:rPr>
          <w:color w:val="000000" w:themeColor="text1"/>
          <w:sz w:val="22"/>
          <w:szCs w:val="22"/>
        </w:rPr>
      </w:pPr>
      <w:r w:rsidRPr="00E75B59">
        <w:rPr>
          <w:color w:val="000000" w:themeColor="text1"/>
          <w:sz w:val="22"/>
          <w:szCs w:val="22"/>
        </w:rPr>
        <w:t>suitability for knowledge discovery from a brain</w:t>
      </w:r>
    </w:p>
    <w:p w:rsidR="00CC2EFE" w:rsidRPr="00E75B59" w:rsidRDefault="00CC2EFE" w:rsidP="00852873">
      <w:pPr>
        <w:autoSpaceDE w:val="0"/>
        <w:autoSpaceDN w:val="0"/>
        <w:adjustRightInd w:val="0"/>
        <w:jc w:val="both"/>
        <w:rPr>
          <w:color w:val="000000" w:themeColor="text1"/>
          <w:sz w:val="22"/>
          <w:szCs w:val="22"/>
        </w:rPr>
      </w:pPr>
      <w:r w:rsidRPr="00E75B59">
        <w:rPr>
          <w:color w:val="000000" w:themeColor="text1"/>
          <w:sz w:val="22"/>
          <w:szCs w:val="22"/>
        </w:rPr>
        <w:t>data set", 2016 IEEE Congress on Evolutionary</w:t>
      </w:r>
    </w:p>
    <w:p w:rsidR="00CC2EFE" w:rsidRPr="00E75B59" w:rsidRDefault="00CC2EFE" w:rsidP="00852873">
      <w:pPr>
        <w:pStyle w:val="References"/>
        <w:numPr>
          <w:ilvl w:val="0"/>
          <w:numId w:val="0"/>
        </w:numPr>
        <w:tabs>
          <w:tab w:val="left" w:pos="270"/>
        </w:tabs>
        <w:ind w:left="360" w:hanging="360"/>
        <w:rPr>
          <w:sz w:val="22"/>
          <w:szCs w:val="22"/>
        </w:rPr>
      </w:pPr>
      <w:r w:rsidRPr="00E75B59">
        <w:rPr>
          <w:color w:val="000000" w:themeColor="text1"/>
          <w:sz w:val="22"/>
          <w:szCs w:val="22"/>
        </w:rPr>
        <w:t>Computation (CEC), 2016.</w:t>
      </w:r>
    </w:p>
    <w:p w:rsidR="00CC2EFE" w:rsidRPr="00E75B59" w:rsidRDefault="00CC2EFE" w:rsidP="00CC2EFE">
      <w:pPr>
        <w:pStyle w:val="References"/>
        <w:numPr>
          <w:ilvl w:val="0"/>
          <w:numId w:val="0"/>
        </w:numPr>
        <w:tabs>
          <w:tab w:val="left" w:pos="270"/>
        </w:tabs>
        <w:ind w:left="360" w:hanging="360"/>
        <w:rPr>
          <w:sz w:val="22"/>
          <w:szCs w:val="22"/>
        </w:rPr>
      </w:pPr>
    </w:p>
    <w:p w:rsidR="00D251CB" w:rsidRDefault="00D251CB" w:rsidP="00D251CB">
      <w:pPr>
        <w:pStyle w:val="References"/>
        <w:numPr>
          <w:ilvl w:val="0"/>
          <w:numId w:val="0"/>
        </w:numPr>
        <w:tabs>
          <w:tab w:val="left" w:pos="270"/>
        </w:tabs>
        <w:rPr>
          <w:i/>
          <w:sz w:val="22"/>
          <w:szCs w:val="22"/>
        </w:rPr>
      </w:pPr>
    </w:p>
    <w:p w:rsidR="00D251CB" w:rsidRDefault="00D251CB" w:rsidP="00D251CB">
      <w:pPr>
        <w:pStyle w:val="References"/>
        <w:numPr>
          <w:ilvl w:val="0"/>
          <w:numId w:val="0"/>
        </w:numPr>
        <w:tabs>
          <w:tab w:val="left" w:pos="270"/>
        </w:tabs>
        <w:rPr>
          <w:i/>
          <w:sz w:val="22"/>
          <w:szCs w:val="22"/>
        </w:rPr>
      </w:pPr>
    </w:p>
    <w:p w:rsidR="00D251CB" w:rsidRPr="00E75B59" w:rsidRDefault="00D251CB" w:rsidP="00D251CB">
      <w:pPr>
        <w:pStyle w:val="References"/>
        <w:numPr>
          <w:ilvl w:val="0"/>
          <w:numId w:val="0"/>
        </w:numPr>
        <w:tabs>
          <w:tab w:val="left" w:pos="270"/>
        </w:tabs>
        <w:rPr>
          <w:sz w:val="22"/>
          <w:szCs w:val="22"/>
        </w:rPr>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E75B59" w:rsidRDefault="00E75B59">
      <w:pPr>
        <w:spacing w:line="180" w:lineRule="exact"/>
        <w:ind w:left="360" w:hanging="360"/>
        <w:jc w:val="both"/>
      </w:pPr>
    </w:p>
    <w:p w:rsidR="00D251CB" w:rsidRPr="00E75B59" w:rsidRDefault="00D251CB" w:rsidP="00D251CB">
      <w:pPr>
        <w:spacing w:line="180" w:lineRule="exact"/>
        <w:ind w:left="360" w:hanging="360"/>
        <w:jc w:val="both"/>
        <w:rPr>
          <w:sz w:val="22"/>
          <w:szCs w:val="22"/>
        </w:rPr>
      </w:pPr>
    </w:p>
    <w:p w:rsidR="00E75B59" w:rsidRDefault="00E75B59">
      <w:pPr>
        <w:spacing w:line="180" w:lineRule="exact"/>
        <w:ind w:left="360" w:hanging="360"/>
        <w:jc w:val="both"/>
      </w:pPr>
    </w:p>
    <w:p w:rsidR="00E75B59" w:rsidRDefault="00E75B59">
      <w:pPr>
        <w:spacing w:line="180" w:lineRule="exact"/>
        <w:ind w:left="360" w:hanging="360"/>
        <w:jc w:val="both"/>
      </w:pPr>
    </w:p>
    <w:sectPr w:rsidR="00E75B59" w:rsidSect="00D251CB">
      <w:type w:val="continuous"/>
      <w:pgSz w:w="12240" w:h="15840" w:code="1"/>
      <w:pgMar w:top="1080" w:right="907" w:bottom="851" w:left="907" w:header="720" w:footer="720" w:gutter="0"/>
      <w:cols w:num="2" w:space="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8C8" w:rsidRDefault="00E408C8">
      <w:r>
        <w:separator/>
      </w:r>
    </w:p>
  </w:endnote>
  <w:endnote w:type="continuationSeparator" w:id="1">
    <w:p w:rsidR="00E408C8" w:rsidRDefault="00E408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7E0" w:rsidRDefault="00F027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027E0" w:rsidRDefault="00F027E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8C8" w:rsidRDefault="00E408C8">
      <w:r>
        <w:separator/>
      </w:r>
    </w:p>
  </w:footnote>
  <w:footnote w:type="continuationSeparator" w:id="1">
    <w:p w:rsidR="00E408C8" w:rsidRDefault="00E408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0579E"/>
    <w:multiLevelType w:val="singleLevel"/>
    <w:tmpl w:val="2050F836"/>
    <w:lvl w:ilvl="0">
      <w:start w:val="1"/>
      <w:numFmt w:val="upperLetter"/>
      <w:pStyle w:val="Head2"/>
      <w:lvlText w:val="%1."/>
      <w:lvlJc w:val="left"/>
      <w:pPr>
        <w:tabs>
          <w:tab w:val="num" w:pos="360"/>
        </w:tabs>
        <w:ind w:left="360" w:hanging="360"/>
      </w:pPr>
      <w:rPr>
        <w:rFonts w:hint="default"/>
      </w:rPr>
    </w:lvl>
  </w:abstractNum>
  <w:abstractNum w:abstractNumId="1">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2">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3">
    <w:nsid w:val="18A65480"/>
    <w:multiLevelType w:val="singleLevel"/>
    <w:tmpl w:val="2AFEA5B4"/>
    <w:lvl w:ilvl="0">
      <w:start w:val="1"/>
      <w:numFmt w:val="upperRoman"/>
      <w:pStyle w:val="sectionhead1"/>
      <w:lvlText w:val="%1."/>
      <w:lvlJc w:val="left"/>
      <w:pPr>
        <w:tabs>
          <w:tab w:val="num" w:pos="1713"/>
        </w:tabs>
        <w:ind w:left="1713" w:hanging="720"/>
      </w:pPr>
      <w:rPr>
        <w:rFonts w:hint="default"/>
      </w:rPr>
    </w:lvl>
  </w:abstractNum>
  <w:abstractNum w:abstractNumId="4">
    <w:nsid w:val="1A944C93"/>
    <w:multiLevelType w:val="hybridMultilevel"/>
    <w:tmpl w:val="59161746"/>
    <w:lvl w:ilvl="0" w:tplc="E5AA63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8">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9">
    <w:nsid w:val="46283231"/>
    <w:multiLevelType w:val="singleLevel"/>
    <w:tmpl w:val="8906437A"/>
    <w:lvl w:ilvl="0">
      <w:start w:val="1"/>
      <w:numFmt w:val="upperLetter"/>
      <w:lvlText w:val="%1."/>
      <w:lvlJc w:val="left"/>
      <w:pPr>
        <w:tabs>
          <w:tab w:val="num" w:pos="360"/>
        </w:tabs>
        <w:ind w:left="360" w:hanging="360"/>
      </w:pPr>
      <w:rPr>
        <w:rFonts w:hint="default"/>
      </w:rPr>
    </w:lvl>
  </w:abstractNum>
  <w:abstractNum w:abstractNumId="10">
    <w:nsid w:val="628F60E3"/>
    <w:multiLevelType w:val="hybridMultilevel"/>
    <w:tmpl w:val="C5001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FE0031"/>
    <w:multiLevelType w:val="singleLevel"/>
    <w:tmpl w:val="F41C7AE8"/>
    <w:lvl w:ilvl="0">
      <w:start w:val="8"/>
      <w:numFmt w:val="decimal"/>
      <w:lvlText w:val="%1"/>
      <w:lvlJc w:val="left"/>
      <w:pPr>
        <w:tabs>
          <w:tab w:val="num" w:pos="720"/>
        </w:tabs>
        <w:ind w:left="720" w:hanging="360"/>
      </w:pPr>
      <w:rPr>
        <w:rFonts w:hint="default"/>
      </w:rPr>
    </w:lvl>
  </w:abstractNum>
  <w:abstractNum w:abstractNumId="12">
    <w:nsid w:val="6A4F1A86"/>
    <w:multiLevelType w:val="hybridMultilevel"/>
    <w:tmpl w:val="2D6A8BFC"/>
    <w:lvl w:ilvl="0" w:tplc="2BE2F4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11"/>
  </w:num>
  <w:num w:numId="6">
    <w:abstractNumId w:val="5"/>
  </w:num>
  <w:num w:numId="7">
    <w:abstractNumId w:val="0"/>
  </w:num>
  <w:num w:numId="8">
    <w:abstractNumId w:val="3"/>
    <w:lvlOverride w:ilvl="0">
      <w:startOverride w:val="3"/>
    </w:lvlOverride>
  </w:num>
  <w:num w:numId="9">
    <w:abstractNumId w:val="8"/>
  </w:num>
  <w:num w:numId="10">
    <w:abstractNumId w:val="7"/>
  </w:num>
  <w:num w:numId="11">
    <w:abstractNumId w:val="0"/>
  </w:num>
  <w:num w:numId="12">
    <w:abstractNumId w:val="0"/>
    <w:lvlOverride w:ilvl="0">
      <w:startOverride w:val="1"/>
    </w:lvlOverride>
  </w:num>
  <w:num w:numId="13">
    <w:abstractNumId w:val="4"/>
  </w:num>
  <w:num w:numId="14">
    <w:abstractNumId w:val="3"/>
  </w:num>
  <w:num w:numId="15">
    <w:abstractNumId w:val="3"/>
  </w:num>
  <w:num w:numId="16">
    <w:abstractNumId w:val="3"/>
  </w:num>
  <w:num w:numId="17">
    <w:abstractNumId w:val="3"/>
  </w:num>
  <w:num w:numId="18">
    <w:abstractNumId w:val="3"/>
  </w:num>
  <w:num w:numId="19">
    <w:abstractNumId w:val="3"/>
  </w:num>
  <w:num w:numId="20">
    <w:abstractNumId w:val="6"/>
  </w:num>
  <w:num w:numId="21">
    <w:abstractNumId w:val="12"/>
  </w:num>
  <w:num w:numId="22">
    <w:abstractNumId w:val="10"/>
  </w:num>
  <w:num w:numId="23">
    <w:abstractNumId w:val="3"/>
    <w:lvlOverride w:ilvl="0">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DD78F7"/>
    <w:rsid w:val="00017546"/>
    <w:rsid w:val="00020740"/>
    <w:rsid w:val="00037E56"/>
    <w:rsid w:val="00056496"/>
    <w:rsid w:val="00062674"/>
    <w:rsid w:val="00065FC3"/>
    <w:rsid w:val="000740AF"/>
    <w:rsid w:val="00076303"/>
    <w:rsid w:val="000A37CD"/>
    <w:rsid w:val="000D61E8"/>
    <w:rsid w:val="000D7F4D"/>
    <w:rsid w:val="000E2C8E"/>
    <w:rsid w:val="000F0D73"/>
    <w:rsid w:val="000F29F2"/>
    <w:rsid w:val="000F5D3E"/>
    <w:rsid w:val="00137033"/>
    <w:rsid w:val="0014045E"/>
    <w:rsid w:val="00142530"/>
    <w:rsid w:val="0014733B"/>
    <w:rsid w:val="00147835"/>
    <w:rsid w:val="00157FFA"/>
    <w:rsid w:val="0016423F"/>
    <w:rsid w:val="00182806"/>
    <w:rsid w:val="001A5631"/>
    <w:rsid w:val="001C62DC"/>
    <w:rsid w:val="001C7555"/>
    <w:rsid w:val="001D6517"/>
    <w:rsid w:val="00217295"/>
    <w:rsid w:val="00226557"/>
    <w:rsid w:val="002315F1"/>
    <w:rsid w:val="00233B4D"/>
    <w:rsid w:val="0023409A"/>
    <w:rsid w:val="00270FAA"/>
    <w:rsid w:val="0028653D"/>
    <w:rsid w:val="00296460"/>
    <w:rsid w:val="002A5A65"/>
    <w:rsid w:val="002D4E06"/>
    <w:rsid w:val="002D52EE"/>
    <w:rsid w:val="002E2F71"/>
    <w:rsid w:val="002F03FE"/>
    <w:rsid w:val="002F096B"/>
    <w:rsid w:val="002F786F"/>
    <w:rsid w:val="00312576"/>
    <w:rsid w:val="003171DB"/>
    <w:rsid w:val="00340C01"/>
    <w:rsid w:val="00340E22"/>
    <w:rsid w:val="00345E73"/>
    <w:rsid w:val="0035478D"/>
    <w:rsid w:val="00370DC7"/>
    <w:rsid w:val="00376990"/>
    <w:rsid w:val="00385F48"/>
    <w:rsid w:val="00391DFC"/>
    <w:rsid w:val="00397866"/>
    <w:rsid w:val="003A023C"/>
    <w:rsid w:val="003A0C56"/>
    <w:rsid w:val="003A7FDA"/>
    <w:rsid w:val="003B1731"/>
    <w:rsid w:val="003B2207"/>
    <w:rsid w:val="003B349F"/>
    <w:rsid w:val="003B64EE"/>
    <w:rsid w:val="003C324B"/>
    <w:rsid w:val="003D1DF3"/>
    <w:rsid w:val="003D57E8"/>
    <w:rsid w:val="003E2E7F"/>
    <w:rsid w:val="003F3A2D"/>
    <w:rsid w:val="004006A7"/>
    <w:rsid w:val="00407620"/>
    <w:rsid w:val="00412C0F"/>
    <w:rsid w:val="00413D95"/>
    <w:rsid w:val="00414235"/>
    <w:rsid w:val="004342A0"/>
    <w:rsid w:val="00443873"/>
    <w:rsid w:val="00445C9A"/>
    <w:rsid w:val="004466A0"/>
    <w:rsid w:val="00456D8A"/>
    <w:rsid w:val="00464AA6"/>
    <w:rsid w:val="00482A74"/>
    <w:rsid w:val="00487152"/>
    <w:rsid w:val="0049211A"/>
    <w:rsid w:val="004924EA"/>
    <w:rsid w:val="00493A84"/>
    <w:rsid w:val="00495686"/>
    <w:rsid w:val="004B3C4C"/>
    <w:rsid w:val="004C025F"/>
    <w:rsid w:val="004D5112"/>
    <w:rsid w:val="004D712B"/>
    <w:rsid w:val="004E0B32"/>
    <w:rsid w:val="00500995"/>
    <w:rsid w:val="00501F5A"/>
    <w:rsid w:val="005074D3"/>
    <w:rsid w:val="00510745"/>
    <w:rsid w:val="00511211"/>
    <w:rsid w:val="00552555"/>
    <w:rsid w:val="00557074"/>
    <w:rsid w:val="00580E94"/>
    <w:rsid w:val="005B6AB8"/>
    <w:rsid w:val="005C18C7"/>
    <w:rsid w:val="00605B89"/>
    <w:rsid w:val="0061108E"/>
    <w:rsid w:val="00622B85"/>
    <w:rsid w:val="00670F6B"/>
    <w:rsid w:val="00674D9C"/>
    <w:rsid w:val="0067680D"/>
    <w:rsid w:val="0068271C"/>
    <w:rsid w:val="006C236A"/>
    <w:rsid w:val="006F278A"/>
    <w:rsid w:val="00707E7F"/>
    <w:rsid w:val="00732042"/>
    <w:rsid w:val="00784813"/>
    <w:rsid w:val="007B3A6E"/>
    <w:rsid w:val="007C627D"/>
    <w:rsid w:val="007D1E2D"/>
    <w:rsid w:val="007D6799"/>
    <w:rsid w:val="008114F8"/>
    <w:rsid w:val="008233BB"/>
    <w:rsid w:val="00834C55"/>
    <w:rsid w:val="00836A73"/>
    <w:rsid w:val="008508BB"/>
    <w:rsid w:val="00852873"/>
    <w:rsid w:val="00855058"/>
    <w:rsid w:val="008550CB"/>
    <w:rsid w:val="008676E9"/>
    <w:rsid w:val="00876B99"/>
    <w:rsid w:val="008C2045"/>
    <w:rsid w:val="008E47DE"/>
    <w:rsid w:val="009050FE"/>
    <w:rsid w:val="009164B9"/>
    <w:rsid w:val="00917EBA"/>
    <w:rsid w:val="009243FB"/>
    <w:rsid w:val="00957033"/>
    <w:rsid w:val="0097786E"/>
    <w:rsid w:val="0099525F"/>
    <w:rsid w:val="009B076C"/>
    <w:rsid w:val="009B718F"/>
    <w:rsid w:val="009C3BBE"/>
    <w:rsid w:val="009D3C71"/>
    <w:rsid w:val="009E75B0"/>
    <w:rsid w:val="00A020AF"/>
    <w:rsid w:val="00A269B6"/>
    <w:rsid w:val="00A3136C"/>
    <w:rsid w:val="00A36019"/>
    <w:rsid w:val="00A809DC"/>
    <w:rsid w:val="00A85AB3"/>
    <w:rsid w:val="00A90A92"/>
    <w:rsid w:val="00AB0476"/>
    <w:rsid w:val="00AC1729"/>
    <w:rsid w:val="00AF45FA"/>
    <w:rsid w:val="00AF5F52"/>
    <w:rsid w:val="00AF6AB8"/>
    <w:rsid w:val="00B23CAA"/>
    <w:rsid w:val="00B71889"/>
    <w:rsid w:val="00B74FD9"/>
    <w:rsid w:val="00B855C6"/>
    <w:rsid w:val="00BA2B3F"/>
    <w:rsid w:val="00BE3FC1"/>
    <w:rsid w:val="00BE5B7E"/>
    <w:rsid w:val="00C0166A"/>
    <w:rsid w:val="00C262C1"/>
    <w:rsid w:val="00C348B4"/>
    <w:rsid w:val="00C53EB6"/>
    <w:rsid w:val="00C551D0"/>
    <w:rsid w:val="00C578C2"/>
    <w:rsid w:val="00C80F81"/>
    <w:rsid w:val="00CA6396"/>
    <w:rsid w:val="00CA7D83"/>
    <w:rsid w:val="00CB66B9"/>
    <w:rsid w:val="00CB7DFB"/>
    <w:rsid w:val="00CC2EFE"/>
    <w:rsid w:val="00CC5B46"/>
    <w:rsid w:val="00CD2689"/>
    <w:rsid w:val="00CF6BA3"/>
    <w:rsid w:val="00D0248F"/>
    <w:rsid w:val="00D03B3B"/>
    <w:rsid w:val="00D1337D"/>
    <w:rsid w:val="00D251CB"/>
    <w:rsid w:val="00D26B7E"/>
    <w:rsid w:val="00D27375"/>
    <w:rsid w:val="00D4767E"/>
    <w:rsid w:val="00D5158B"/>
    <w:rsid w:val="00D540FB"/>
    <w:rsid w:val="00D54126"/>
    <w:rsid w:val="00D75AF8"/>
    <w:rsid w:val="00D93D34"/>
    <w:rsid w:val="00D97553"/>
    <w:rsid w:val="00DA350B"/>
    <w:rsid w:val="00DB4CDD"/>
    <w:rsid w:val="00DD4CB7"/>
    <w:rsid w:val="00DD78F7"/>
    <w:rsid w:val="00DF3C46"/>
    <w:rsid w:val="00E27F46"/>
    <w:rsid w:val="00E338EE"/>
    <w:rsid w:val="00E34574"/>
    <w:rsid w:val="00E34CE5"/>
    <w:rsid w:val="00E3578C"/>
    <w:rsid w:val="00E3769A"/>
    <w:rsid w:val="00E408C8"/>
    <w:rsid w:val="00E4211C"/>
    <w:rsid w:val="00E500A2"/>
    <w:rsid w:val="00E75B59"/>
    <w:rsid w:val="00E8484D"/>
    <w:rsid w:val="00EA73B0"/>
    <w:rsid w:val="00EB4491"/>
    <w:rsid w:val="00EC1B56"/>
    <w:rsid w:val="00EC1CAE"/>
    <w:rsid w:val="00EF474C"/>
    <w:rsid w:val="00F027E0"/>
    <w:rsid w:val="00F057E9"/>
    <w:rsid w:val="00F05E58"/>
    <w:rsid w:val="00F11EB8"/>
    <w:rsid w:val="00F14E08"/>
    <w:rsid w:val="00F22FD4"/>
    <w:rsid w:val="00F31109"/>
    <w:rsid w:val="00F50F6C"/>
    <w:rsid w:val="00F6416B"/>
    <w:rsid w:val="00F95245"/>
    <w:rsid w:val="00FA18DF"/>
    <w:rsid w:val="00FB3FE3"/>
    <w:rsid w:val="00FB5EE1"/>
    <w:rsid w:val="00FC4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5" type="connector" idref="#_x0000_s1150"/>
        <o:r id="V:Rule6" type="connector" idref="#_x0000_s1147"/>
        <o:r id="V:Rule7" type="connector" idref="#_x0000_s1149"/>
        <o:r id="V:Rule8" type="connector" idref="#_x0000_s1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3FB"/>
  </w:style>
  <w:style w:type="paragraph" w:styleId="Heading1">
    <w:name w:val="heading 1"/>
    <w:basedOn w:val="Normal"/>
    <w:next w:val="Normal"/>
    <w:qFormat/>
    <w:rsid w:val="009243FB"/>
    <w:pPr>
      <w:keepNext/>
      <w:jc w:val="center"/>
      <w:outlineLvl w:val="0"/>
    </w:pPr>
    <w:rPr>
      <w:sz w:val="24"/>
    </w:rPr>
  </w:style>
  <w:style w:type="paragraph" w:styleId="Heading2">
    <w:name w:val="heading 2"/>
    <w:basedOn w:val="Normal"/>
    <w:next w:val="Normal"/>
    <w:qFormat/>
    <w:rsid w:val="009243FB"/>
    <w:pPr>
      <w:keepNext/>
      <w:tabs>
        <w:tab w:val="num" w:pos="360"/>
      </w:tabs>
      <w:ind w:left="360" w:hanging="360"/>
      <w:jc w:val="both"/>
      <w:outlineLvl w:val="1"/>
    </w:pPr>
    <w:rPr>
      <w:i/>
    </w:rPr>
  </w:style>
  <w:style w:type="paragraph" w:styleId="Heading3">
    <w:name w:val="heading 3"/>
    <w:basedOn w:val="Normal"/>
    <w:next w:val="Normal"/>
    <w:qFormat/>
    <w:rsid w:val="009243FB"/>
    <w:pPr>
      <w:keepNext/>
      <w:tabs>
        <w:tab w:val="num" w:pos="270"/>
      </w:tabs>
      <w:jc w:val="center"/>
      <w:outlineLvl w:val="2"/>
    </w:pPr>
    <w:rPr>
      <w:i/>
    </w:rPr>
  </w:style>
  <w:style w:type="paragraph" w:styleId="Heading4">
    <w:name w:val="heading 4"/>
    <w:basedOn w:val="Normal"/>
    <w:next w:val="Normal"/>
    <w:qFormat/>
    <w:rsid w:val="009243FB"/>
    <w:pPr>
      <w:keepNext/>
      <w:tabs>
        <w:tab w:val="num" w:pos="1713"/>
      </w:tabs>
      <w:spacing w:after="120" w:line="216" w:lineRule="auto"/>
      <w:ind w:left="1713" w:hanging="720"/>
      <w:jc w:val="both"/>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9243FB"/>
    <w:rPr>
      <w:b/>
      <w:sz w:val="28"/>
    </w:rPr>
  </w:style>
  <w:style w:type="paragraph" w:styleId="BodyTextIndent">
    <w:name w:val="Body Text Indent"/>
    <w:basedOn w:val="Normal"/>
    <w:semiHidden/>
    <w:rsid w:val="009243FB"/>
    <w:pPr>
      <w:ind w:left="360"/>
      <w:jc w:val="both"/>
    </w:pPr>
  </w:style>
  <w:style w:type="paragraph" w:styleId="BodyTextIndent2">
    <w:name w:val="Body Text Indent 2"/>
    <w:basedOn w:val="Normal"/>
    <w:semiHidden/>
    <w:rsid w:val="009243FB"/>
    <w:pPr>
      <w:ind w:firstLine="288"/>
      <w:jc w:val="both"/>
    </w:pPr>
    <w:rPr>
      <w:b/>
      <w:sz w:val="18"/>
    </w:rPr>
  </w:style>
  <w:style w:type="paragraph" w:styleId="BodyTextIndent3">
    <w:name w:val="Body Text Indent 3"/>
    <w:basedOn w:val="Normal"/>
    <w:semiHidden/>
    <w:rsid w:val="009243FB"/>
    <w:pPr>
      <w:ind w:firstLine="360"/>
      <w:jc w:val="both"/>
    </w:pPr>
  </w:style>
  <w:style w:type="paragraph" w:styleId="Header">
    <w:name w:val="header"/>
    <w:basedOn w:val="Normal"/>
    <w:semiHidden/>
    <w:rsid w:val="009243FB"/>
    <w:pPr>
      <w:tabs>
        <w:tab w:val="center" w:pos="4320"/>
        <w:tab w:val="right" w:pos="8640"/>
      </w:tabs>
    </w:pPr>
  </w:style>
  <w:style w:type="paragraph" w:styleId="Footer">
    <w:name w:val="footer"/>
    <w:basedOn w:val="Normal"/>
    <w:semiHidden/>
    <w:rsid w:val="009243FB"/>
    <w:pPr>
      <w:tabs>
        <w:tab w:val="center" w:pos="4320"/>
        <w:tab w:val="right" w:pos="8640"/>
      </w:tabs>
    </w:pPr>
  </w:style>
  <w:style w:type="character" w:styleId="PageNumber">
    <w:name w:val="page number"/>
    <w:basedOn w:val="DefaultParagraphFont"/>
    <w:semiHidden/>
    <w:rsid w:val="009243FB"/>
  </w:style>
  <w:style w:type="character" w:styleId="Hyperlink">
    <w:name w:val="Hyperlink"/>
    <w:basedOn w:val="DefaultParagraphFont"/>
    <w:uiPriority w:val="99"/>
    <w:rsid w:val="009243FB"/>
    <w:rPr>
      <w:color w:val="0000FF"/>
      <w:u w:val="single"/>
    </w:rPr>
  </w:style>
  <w:style w:type="paragraph" w:customStyle="1" w:styleId="Papertitle">
    <w:name w:val="Paper title"/>
    <w:basedOn w:val="BodyText"/>
    <w:rsid w:val="009243FB"/>
    <w:pPr>
      <w:jc w:val="center"/>
    </w:pPr>
    <w:rPr>
      <w:b w:val="0"/>
      <w:sz w:val="50"/>
    </w:rPr>
  </w:style>
  <w:style w:type="paragraph" w:customStyle="1" w:styleId="authoraffiliation">
    <w:name w:val="author affiliation"/>
    <w:basedOn w:val="Normal"/>
    <w:rsid w:val="009243FB"/>
    <w:pPr>
      <w:jc w:val="center"/>
    </w:pPr>
  </w:style>
  <w:style w:type="paragraph" w:customStyle="1" w:styleId="abstract">
    <w:name w:val="abstract"/>
    <w:basedOn w:val="BodyTextIndent2"/>
    <w:rsid w:val="009243FB"/>
    <w:pPr>
      <w:spacing w:after="120" w:line="200" w:lineRule="exact"/>
    </w:pPr>
  </w:style>
  <w:style w:type="paragraph" w:customStyle="1" w:styleId="abstracthead">
    <w:name w:val="abstract head"/>
    <w:basedOn w:val="abstract"/>
    <w:rsid w:val="009243FB"/>
    <w:rPr>
      <w:i/>
    </w:rPr>
  </w:style>
  <w:style w:type="paragraph" w:customStyle="1" w:styleId="abstractheader">
    <w:name w:val="abstract header"/>
    <w:basedOn w:val="abstract"/>
    <w:rsid w:val="009243FB"/>
    <w:rPr>
      <w:i/>
    </w:rPr>
  </w:style>
  <w:style w:type="paragraph" w:customStyle="1" w:styleId="abstractname">
    <w:name w:val="abstract name"/>
    <w:basedOn w:val="abstract"/>
    <w:rsid w:val="009243FB"/>
    <w:rPr>
      <w:i/>
    </w:rPr>
  </w:style>
  <w:style w:type="paragraph" w:customStyle="1" w:styleId="text">
    <w:name w:val="text"/>
    <w:basedOn w:val="Normal"/>
    <w:rsid w:val="009243FB"/>
    <w:pPr>
      <w:spacing w:line="240" w:lineRule="exact"/>
      <w:ind w:firstLine="187"/>
      <w:jc w:val="both"/>
    </w:pPr>
  </w:style>
  <w:style w:type="paragraph" w:customStyle="1" w:styleId="sectionhead1">
    <w:name w:val="section head (1)"/>
    <w:basedOn w:val="Normal"/>
    <w:rsid w:val="009243FB"/>
    <w:pPr>
      <w:numPr>
        <w:numId w:val="1"/>
      </w:numPr>
      <w:spacing w:before="120" w:after="120" w:line="216" w:lineRule="auto"/>
      <w:jc w:val="center"/>
    </w:pPr>
    <w:rPr>
      <w:smallCaps/>
    </w:rPr>
  </w:style>
  <w:style w:type="paragraph" w:customStyle="1" w:styleId="Head2">
    <w:name w:val="Head 2"/>
    <w:basedOn w:val="Heading2"/>
    <w:rsid w:val="009243FB"/>
    <w:pPr>
      <w:numPr>
        <w:numId w:val="7"/>
      </w:numPr>
      <w:spacing w:before="120"/>
    </w:pPr>
    <w:rPr>
      <w:spacing w:val="-8"/>
    </w:rPr>
  </w:style>
  <w:style w:type="paragraph" w:customStyle="1" w:styleId="sectionheadnonums">
    <w:name w:val="section head (no nums)"/>
    <w:basedOn w:val="Normal"/>
    <w:rsid w:val="009243FB"/>
    <w:pPr>
      <w:spacing w:before="120" w:after="120"/>
      <w:jc w:val="center"/>
    </w:pPr>
    <w:rPr>
      <w:smallCaps/>
    </w:rPr>
  </w:style>
  <w:style w:type="paragraph" w:customStyle="1" w:styleId="authorname">
    <w:name w:val="author name"/>
    <w:basedOn w:val="Heading1"/>
    <w:rsid w:val="009243FB"/>
    <w:rPr>
      <w:sz w:val="22"/>
    </w:rPr>
  </w:style>
  <w:style w:type="paragraph" w:customStyle="1" w:styleId="references0">
    <w:name w:val="references"/>
    <w:basedOn w:val="Normal"/>
    <w:rsid w:val="009243FB"/>
    <w:pPr>
      <w:spacing w:line="180" w:lineRule="exact"/>
      <w:ind w:left="360" w:hanging="360"/>
      <w:jc w:val="both"/>
    </w:pPr>
    <w:rPr>
      <w:sz w:val="16"/>
    </w:rPr>
  </w:style>
  <w:style w:type="paragraph" w:customStyle="1" w:styleId="Authors">
    <w:name w:val="Authors"/>
    <w:basedOn w:val="Normal"/>
    <w:next w:val="Normal"/>
    <w:rsid w:val="00DD78F7"/>
    <w:pPr>
      <w:framePr w:w="9072" w:hSpace="187" w:vSpace="187" w:wrap="notBeside" w:vAnchor="text" w:hAnchor="page" w:xAlign="center" w:y="1"/>
      <w:autoSpaceDE w:val="0"/>
      <w:autoSpaceDN w:val="0"/>
      <w:spacing w:after="320"/>
      <w:jc w:val="center"/>
    </w:pPr>
    <w:rPr>
      <w:rFonts w:eastAsia="PMingLiU"/>
      <w:sz w:val="22"/>
      <w:szCs w:val="22"/>
    </w:rPr>
  </w:style>
  <w:style w:type="paragraph" w:styleId="ListParagraph">
    <w:name w:val="List Paragraph"/>
    <w:basedOn w:val="Normal"/>
    <w:uiPriority w:val="34"/>
    <w:qFormat/>
    <w:rsid w:val="00487152"/>
    <w:pPr>
      <w:spacing w:after="160" w:line="259"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39"/>
    <w:rsid w:val="00AF6AB8"/>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6AB8"/>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AF6AB8"/>
    <w:rPr>
      <w:rFonts w:ascii="Tahoma" w:eastAsiaTheme="minorEastAsia" w:hAnsi="Tahoma" w:cs="Tahoma"/>
      <w:sz w:val="16"/>
      <w:szCs w:val="16"/>
    </w:rPr>
  </w:style>
  <w:style w:type="paragraph" w:customStyle="1" w:styleId="References">
    <w:name w:val="References"/>
    <w:basedOn w:val="Normal"/>
    <w:rsid w:val="00AF6AB8"/>
    <w:pPr>
      <w:numPr>
        <w:numId w:val="20"/>
      </w:numPr>
      <w:autoSpaceDE w:val="0"/>
      <w:autoSpaceDN w:val="0"/>
      <w:jc w:val="both"/>
    </w:pPr>
    <w:rPr>
      <w:rFonts w:eastAsia="PMingLiU"/>
      <w:sz w:val="16"/>
      <w:szCs w:val="16"/>
    </w:rPr>
  </w:style>
  <w:style w:type="paragraph" w:styleId="NoSpacing">
    <w:name w:val="No Spacing"/>
    <w:uiPriority w:val="1"/>
    <w:qFormat/>
    <w:rsid w:val="00AF6AB8"/>
    <w:rPr>
      <w:rFonts w:asciiTheme="minorHAnsi" w:eastAsiaTheme="minorEastAsia" w:hAnsiTheme="minorHAnsi" w:cstheme="minorBidi"/>
      <w:sz w:val="22"/>
      <w:szCs w:val="22"/>
    </w:rPr>
  </w:style>
  <w:style w:type="character" w:styleId="Emphasis">
    <w:name w:val="Emphasis"/>
    <w:basedOn w:val="DefaultParagraphFont"/>
    <w:uiPriority w:val="20"/>
    <w:qFormat/>
    <w:rsid w:val="00AF6AB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1.xml"/><Relationship Id="rId18" Type="http://schemas.openxmlformats.org/officeDocument/2006/relationships/hyperlink" Target="https://archive.physionet.org/physiobank/database/chbmit/"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hyperlink" Target="http://www.physionet.org/mitdb/-" TargetMode="External"/><Relationship Id="rId2" Type="http://schemas.openxmlformats.org/officeDocument/2006/relationships/styles" Target="styles.xml"/><Relationship Id="rId16" Type="http://schemas.openxmlformats.org/officeDocument/2006/relationships/hyperlink" Target="http://www.cs.ubc.ca/labs/scl/spgl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My%20phd%20thesis%20documents\PHD%20Publications\Journal%201%20ECG%20EEG%20signal%20compression%20ABMWCS%20only-%20IJITEE\ABMWCS%20code-EEG%20code\Journal%20Article%20ABMWCS%20EEG_ch1%20paper\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My%20phd%20thesis%20documents\PHD%20Publications\Journal%201%20ECG%20EEG%20signal%20compression%20ABMWCS%20only-%20IJITEE\ABMWCS%20code-EEG%20code\Journal%20Article%20ABMWCS%20EEG_ch1%20paper\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My%20phd%20thesis%20documents\PHD%20Publications\Journal%201%20ECG%20EEG%20signal%20compression%20ABMWCS%20only-%20IJITEE\ABMWCS%20code-EEG%20code\Journal%20Article%20ABMWCS%20EEG_ch1%20paper\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7"/>
  <c:chart>
    <c:title>
      <c:tx>
        <c:rich>
          <a:bodyPr/>
          <a:lstStyle/>
          <a:p>
            <a:pPr>
              <a:defRPr/>
            </a:pPr>
            <a:r>
              <a:rPr lang="en-US" sz="1200"/>
              <a:t>RMSE vs PRD</a:t>
            </a:r>
          </a:p>
        </c:rich>
      </c:tx>
    </c:title>
    <c:plotArea>
      <c:layout/>
      <c:lineChart>
        <c:grouping val="standard"/>
        <c:ser>
          <c:idx val="0"/>
          <c:order val="0"/>
          <c:tx>
            <c:strRef>
              <c:f>'EEG RSVP'!$D$47</c:f>
              <c:strCache>
                <c:ptCount val="1"/>
                <c:pt idx="0">
                  <c:v>RMSE</c:v>
                </c:pt>
              </c:strCache>
            </c:strRef>
          </c:tx>
          <c:cat>
            <c:numRef>
              <c:f>'EEG RSVP'!$C$48:$C$51</c:f>
              <c:numCache>
                <c:formatCode>General</c:formatCode>
                <c:ptCount val="4"/>
                <c:pt idx="0">
                  <c:v>6.0110000000000014E-4</c:v>
                </c:pt>
                <c:pt idx="1">
                  <c:v>2.3000000000000004E-3</c:v>
                </c:pt>
                <c:pt idx="2">
                  <c:v>2.8000000000000004E-3</c:v>
                </c:pt>
                <c:pt idx="3">
                  <c:v>1.72E-2</c:v>
                </c:pt>
              </c:numCache>
            </c:numRef>
          </c:cat>
          <c:val>
            <c:numRef>
              <c:f>'EEG RSVP'!$D$48:$D$51</c:f>
              <c:numCache>
                <c:formatCode>General</c:formatCode>
                <c:ptCount val="4"/>
                <c:pt idx="0">
                  <c:v>1.0400000000000001E-2</c:v>
                </c:pt>
                <c:pt idx="1">
                  <c:v>1.1400000000000002E-2</c:v>
                </c:pt>
                <c:pt idx="2">
                  <c:v>8.2000000000000007E-3</c:v>
                </c:pt>
                <c:pt idx="3">
                  <c:v>2.3400000000000001E-2</c:v>
                </c:pt>
              </c:numCache>
            </c:numRef>
          </c:val>
        </c:ser>
        <c:marker val="1"/>
        <c:axId val="192502784"/>
        <c:axId val="197818240"/>
      </c:lineChart>
      <c:catAx>
        <c:axId val="192502784"/>
        <c:scaling>
          <c:orientation val="minMax"/>
        </c:scaling>
        <c:axPos val="b"/>
        <c:numFmt formatCode="General" sourceLinked="1"/>
        <c:majorTickMark val="none"/>
        <c:tickLblPos val="nextTo"/>
        <c:crossAx val="197818240"/>
        <c:crosses val="autoZero"/>
        <c:auto val="1"/>
        <c:lblAlgn val="ctr"/>
        <c:lblOffset val="100"/>
      </c:catAx>
      <c:valAx>
        <c:axId val="197818240"/>
        <c:scaling>
          <c:orientation val="minMax"/>
        </c:scaling>
        <c:axPos val="l"/>
        <c:majorGridlines/>
        <c:title>
          <c:tx>
            <c:rich>
              <a:bodyPr/>
              <a:lstStyle/>
              <a:p>
                <a:pPr>
                  <a:defRPr/>
                </a:pPr>
                <a:r>
                  <a:rPr lang="en-US"/>
                  <a:t>RMSE</a:t>
                </a:r>
              </a:p>
            </c:rich>
          </c:tx>
        </c:title>
        <c:numFmt formatCode="General" sourceLinked="1"/>
        <c:majorTickMark val="none"/>
        <c:tickLblPos val="nextTo"/>
        <c:crossAx val="192502784"/>
        <c:crosses val="autoZero"/>
        <c:crossBetween val="between"/>
      </c:valAx>
      <c:dTable>
        <c:showHorzBorder val="1"/>
        <c:showVertBorder val="1"/>
        <c:showOutline val="1"/>
        <c:showKeys val="1"/>
      </c:dTable>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6"/>
  <c:chart>
    <c:title>
      <c:tx>
        <c:rich>
          <a:bodyPr/>
          <a:lstStyle/>
          <a:p>
            <a:pPr>
              <a:defRPr/>
            </a:pPr>
            <a:r>
              <a:rPr lang="en-US" sz="1200"/>
              <a:t>Ecs (J) vs PRD</a:t>
            </a:r>
          </a:p>
        </c:rich>
      </c:tx>
    </c:title>
    <c:plotArea>
      <c:layout/>
      <c:lineChart>
        <c:grouping val="standard"/>
        <c:ser>
          <c:idx val="0"/>
          <c:order val="0"/>
          <c:tx>
            <c:strRef>
              <c:f>'EEG RSVP'!$D$30</c:f>
              <c:strCache>
                <c:ptCount val="1"/>
                <c:pt idx="0">
                  <c:v>Ecs (J)</c:v>
                </c:pt>
              </c:strCache>
            </c:strRef>
          </c:tx>
          <c:cat>
            <c:numRef>
              <c:f>'EEG RSVP'!$C$31:$C$34</c:f>
              <c:numCache>
                <c:formatCode>General</c:formatCode>
                <c:ptCount val="4"/>
                <c:pt idx="0">
                  <c:v>6.0110000000000014E-4</c:v>
                </c:pt>
                <c:pt idx="1">
                  <c:v>2.3000000000000004E-3</c:v>
                </c:pt>
                <c:pt idx="2">
                  <c:v>2.8000000000000004E-3</c:v>
                </c:pt>
                <c:pt idx="3">
                  <c:v>1.72E-2</c:v>
                </c:pt>
              </c:numCache>
            </c:numRef>
          </c:cat>
          <c:val>
            <c:numRef>
              <c:f>'EEG RSVP'!$D$31:$D$34</c:f>
              <c:numCache>
                <c:formatCode>General</c:formatCode>
                <c:ptCount val="4"/>
                <c:pt idx="0">
                  <c:v>1.5934000000000003E-4</c:v>
                </c:pt>
                <c:pt idx="1">
                  <c:v>1.5939000000000003E-4</c:v>
                </c:pt>
                <c:pt idx="2">
                  <c:v>1.6018000000000003E-4</c:v>
                </c:pt>
                <c:pt idx="3">
                  <c:v>1.6612000000000002E-4</c:v>
                </c:pt>
              </c:numCache>
            </c:numRef>
          </c:val>
        </c:ser>
        <c:marker val="1"/>
        <c:axId val="199169920"/>
        <c:axId val="200905088"/>
      </c:lineChart>
      <c:catAx>
        <c:axId val="199169920"/>
        <c:scaling>
          <c:orientation val="minMax"/>
        </c:scaling>
        <c:axPos val="b"/>
        <c:numFmt formatCode="General" sourceLinked="1"/>
        <c:majorTickMark val="none"/>
        <c:tickLblPos val="nextTo"/>
        <c:crossAx val="200905088"/>
        <c:crosses val="autoZero"/>
        <c:auto val="1"/>
        <c:lblAlgn val="ctr"/>
        <c:lblOffset val="100"/>
      </c:catAx>
      <c:valAx>
        <c:axId val="200905088"/>
        <c:scaling>
          <c:orientation val="minMax"/>
        </c:scaling>
        <c:axPos val="l"/>
        <c:majorGridlines/>
        <c:title>
          <c:tx>
            <c:rich>
              <a:bodyPr/>
              <a:lstStyle/>
              <a:p>
                <a:pPr>
                  <a:defRPr/>
                </a:pPr>
                <a:r>
                  <a:rPr lang="en-US"/>
                  <a:t>ECs(J)s</a:t>
                </a:r>
              </a:p>
            </c:rich>
          </c:tx>
        </c:title>
        <c:numFmt formatCode="General" sourceLinked="1"/>
        <c:majorTickMark val="none"/>
        <c:tickLblPos val="nextTo"/>
        <c:crossAx val="199169920"/>
        <c:crosses val="autoZero"/>
        <c:crossBetween val="between"/>
      </c:valAx>
      <c:dTable>
        <c:showHorzBorder val="1"/>
        <c:showVertBorder val="1"/>
        <c:showOutline val="1"/>
        <c:showKeys val="1"/>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Ecs(J) vs RMSE</a:t>
            </a:r>
          </a:p>
        </c:rich>
      </c:tx>
    </c:title>
    <c:plotArea>
      <c:layout/>
      <c:lineChart>
        <c:grouping val="standard"/>
        <c:ser>
          <c:idx val="0"/>
          <c:order val="0"/>
          <c:tx>
            <c:strRef>
              <c:f>'EEG RSVP'!$C$78</c:f>
              <c:strCache>
                <c:ptCount val="1"/>
                <c:pt idx="0">
                  <c:v>Ecs(J)</c:v>
                </c:pt>
              </c:strCache>
            </c:strRef>
          </c:tx>
          <c:cat>
            <c:numRef>
              <c:f>'EEG RSVP'!$B$79:$B$82</c:f>
              <c:numCache>
                <c:formatCode>General</c:formatCode>
                <c:ptCount val="4"/>
                <c:pt idx="0">
                  <c:v>8.2000000000000007E-3</c:v>
                </c:pt>
                <c:pt idx="1">
                  <c:v>1.0400000000000001E-2</c:v>
                </c:pt>
                <c:pt idx="2">
                  <c:v>1.1400000000000002E-2</c:v>
                </c:pt>
                <c:pt idx="3">
                  <c:v>2.3400000000000001E-2</c:v>
                </c:pt>
              </c:numCache>
            </c:numRef>
          </c:cat>
          <c:val>
            <c:numRef>
              <c:f>'EEG RSVP'!$C$79:$C$82</c:f>
              <c:numCache>
                <c:formatCode>General</c:formatCode>
                <c:ptCount val="4"/>
                <c:pt idx="0">
                  <c:v>1.6018000000000003E-4</c:v>
                </c:pt>
                <c:pt idx="1">
                  <c:v>1.5934000000000003E-4</c:v>
                </c:pt>
                <c:pt idx="2">
                  <c:v>1.5939000000000003E-4</c:v>
                </c:pt>
                <c:pt idx="3">
                  <c:v>1.6612000000000002E-4</c:v>
                </c:pt>
              </c:numCache>
            </c:numRef>
          </c:val>
        </c:ser>
        <c:marker val="1"/>
        <c:axId val="205141888"/>
        <c:axId val="205258752"/>
      </c:lineChart>
      <c:catAx>
        <c:axId val="205141888"/>
        <c:scaling>
          <c:orientation val="minMax"/>
        </c:scaling>
        <c:axPos val="b"/>
        <c:numFmt formatCode="General" sourceLinked="1"/>
        <c:majorTickMark val="none"/>
        <c:tickLblPos val="nextTo"/>
        <c:crossAx val="205258752"/>
        <c:crosses val="autoZero"/>
        <c:auto val="1"/>
        <c:lblAlgn val="ctr"/>
        <c:lblOffset val="100"/>
      </c:catAx>
      <c:valAx>
        <c:axId val="205258752"/>
        <c:scaling>
          <c:orientation val="minMax"/>
        </c:scaling>
        <c:axPos val="l"/>
        <c:majorGridlines/>
        <c:title>
          <c:tx>
            <c:rich>
              <a:bodyPr/>
              <a:lstStyle/>
              <a:p>
                <a:pPr>
                  <a:defRPr/>
                </a:pPr>
                <a:r>
                  <a:rPr lang="en-US"/>
                  <a:t>Ecs(J)</a:t>
                </a:r>
              </a:p>
            </c:rich>
          </c:tx>
        </c:title>
        <c:numFmt formatCode="General" sourceLinked="1"/>
        <c:majorTickMark val="none"/>
        <c:tickLblPos val="nextTo"/>
        <c:crossAx val="205141888"/>
        <c:crosses val="autoZero"/>
        <c:crossBetween val="between"/>
      </c:val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Sample Manuscript2.dot</Template>
  <TotalTime>408</TotalTime>
  <Pages>8</Pages>
  <Words>4218</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Company/>
  <LinksUpToDate>false</LinksUpToDate>
  <CharactersWithSpaces>28211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creator>Laura Hyslop</dc:creator>
  <cp:lastModifiedBy>VANIR</cp:lastModifiedBy>
  <cp:revision>140</cp:revision>
  <cp:lastPrinted>2000-04-04T11:11:00Z</cp:lastPrinted>
  <dcterms:created xsi:type="dcterms:W3CDTF">2019-08-31T10:17:00Z</dcterms:created>
  <dcterms:modified xsi:type="dcterms:W3CDTF">2019-08-31T17:08:00Z</dcterms:modified>
</cp:coreProperties>
</file>