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BD5" w:rsidRPr="00C92715" w:rsidRDefault="005D0BD5" w:rsidP="005D0B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2715">
        <w:rPr>
          <w:rFonts w:ascii="Times New Roman" w:hAnsi="Times New Roman" w:cs="Times New Roman"/>
          <w:b/>
          <w:sz w:val="28"/>
          <w:szCs w:val="28"/>
        </w:rPr>
        <w:t xml:space="preserve">Integrated </w:t>
      </w:r>
      <w:r w:rsidR="00E51D1B">
        <w:rPr>
          <w:rFonts w:ascii="Times New Roman" w:hAnsi="Times New Roman" w:cs="Times New Roman"/>
          <w:b/>
          <w:sz w:val="28"/>
          <w:szCs w:val="28"/>
        </w:rPr>
        <w:t xml:space="preserve">JC-ZA </w:t>
      </w:r>
      <w:r w:rsidRPr="00C92715">
        <w:rPr>
          <w:rFonts w:ascii="Times New Roman" w:hAnsi="Times New Roman" w:cs="Times New Roman"/>
          <w:b/>
          <w:sz w:val="28"/>
          <w:szCs w:val="28"/>
        </w:rPr>
        <w:t>Constitutive Model Development for Flow Stress Prediction of Inconel 625 Alloy</w:t>
      </w:r>
    </w:p>
    <w:p w:rsidR="00A54E7A" w:rsidRPr="00DA4BD2" w:rsidRDefault="00A54E7A" w:rsidP="00A54E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C. Anand Badrish</w:t>
      </w:r>
    </w:p>
    <w:p w:rsidR="00A54E7A" w:rsidRPr="00DA4BD2" w:rsidRDefault="00A54E7A" w:rsidP="00A54E7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BITS Pilani, Hyderabad Campus, Hyderabad, India</w:t>
      </w:r>
    </w:p>
    <w:p w:rsidR="00A54E7A" w:rsidRPr="00DA4BD2" w:rsidRDefault="00A54E7A" w:rsidP="00A54E7A">
      <w:pPr>
        <w:jc w:val="center"/>
        <w:rPr>
          <w:rFonts w:ascii="Times New Roman" w:hAnsi="Times New Roman" w:cs="Times New Roman"/>
          <w:lang w:bidi="ar-SA"/>
        </w:rPr>
      </w:pPr>
      <w:r w:rsidRPr="00AE7E54">
        <w:rPr>
          <w:rFonts w:ascii="Times New Roman" w:eastAsiaTheme="minorEastAsia" w:hAnsi="Times New Roman" w:cs="Times New Roman"/>
          <w:i/>
          <w:color w:val="5A5A5A" w:themeColor="text1" w:themeTint="A5"/>
          <w:spacing w:val="15"/>
          <w:sz w:val="20"/>
          <w:szCs w:val="24"/>
          <w:lang w:bidi="ar-SA"/>
        </w:rPr>
        <w:t>nitink@hyderabad.bits-pilani.ac.in</w:t>
      </w:r>
    </w:p>
    <w:p w:rsidR="00A54E7A" w:rsidRPr="00DA4BD2" w:rsidRDefault="00A54E7A" w:rsidP="00A54E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Ayush Morchhale</w:t>
      </w:r>
      <w:r w:rsidRPr="00311893">
        <w:rPr>
          <w:rFonts w:ascii="Times New Roman" w:hAnsi="Times New Roman" w:cs="Times New Roman"/>
          <w:b/>
          <w:bCs/>
          <w:sz w:val="24"/>
          <w:szCs w:val="22"/>
          <w:vertAlign w:val="superscript"/>
          <w:lang w:bidi="ar-SA"/>
        </w:rPr>
        <w:t>1</w:t>
      </w: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, Nitin Kotkunde</w:t>
      </w:r>
      <w:r w:rsidRPr="00311893">
        <w:rPr>
          <w:rFonts w:ascii="Times New Roman" w:hAnsi="Times New Roman" w:cs="Times New Roman"/>
          <w:b/>
          <w:bCs/>
          <w:sz w:val="24"/>
          <w:szCs w:val="22"/>
          <w:vertAlign w:val="superscript"/>
          <w:lang w:bidi="ar-SA"/>
        </w:rPr>
        <w:t>1</w:t>
      </w: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*, Swadesh Kumar Singh</w:t>
      </w:r>
      <w:r w:rsidRPr="00311893">
        <w:rPr>
          <w:rFonts w:ascii="Times New Roman" w:hAnsi="Times New Roman" w:cs="Times New Roman"/>
          <w:b/>
          <w:bCs/>
          <w:sz w:val="24"/>
          <w:szCs w:val="22"/>
          <w:vertAlign w:val="superscript"/>
          <w:lang w:bidi="ar-SA"/>
        </w:rPr>
        <w:t>2</w:t>
      </w:r>
    </w:p>
    <w:p w:rsidR="00A54E7A" w:rsidRDefault="00A54E7A" w:rsidP="00A54E7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 w:rsidRPr="00311893">
        <w:rPr>
          <w:rFonts w:ascii="Times New Roman" w:hAnsi="Times New Roman" w:cs="Times New Roman"/>
          <w:sz w:val="20"/>
          <w:szCs w:val="18"/>
          <w:vertAlign w:val="superscript"/>
        </w:rPr>
        <w:t>1</w:t>
      </w:r>
      <w:r>
        <w:rPr>
          <w:rFonts w:ascii="Times New Roman" w:hAnsi="Times New Roman" w:cs="Times New Roman"/>
          <w:sz w:val="20"/>
          <w:szCs w:val="18"/>
        </w:rPr>
        <w:t>BITS Pilani, Hyderabad Campus, Hyderabad, India</w:t>
      </w:r>
    </w:p>
    <w:p w:rsidR="00A54E7A" w:rsidRPr="00311893" w:rsidRDefault="00A54E7A" w:rsidP="00A54E7A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311893">
        <w:rPr>
          <w:rFonts w:ascii="Times New Roman" w:hAnsi="Times New Roman" w:cs="Times New Roman"/>
          <w:sz w:val="20"/>
          <w:vertAlign w:val="superscript"/>
        </w:rPr>
        <w:t>2</w:t>
      </w:r>
      <w:r w:rsidRPr="00311893">
        <w:rPr>
          <w:rFonts w:ascii="Times New Roman" w:hAnsi="Times New Roman" w:cs="Times New Roman"/>
          <w:sz w:val="20"/>
        </w:rPr>
        <w:t>GRIET, Hyderabad, India</w:t>
      </w:r>
    </w:p>
    <w:p w:rsidR="00A54E7A" w:rsidRDefault="00A54E7A" w:rsidP="00A54E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A54E7A" w:rsidRDefault="00A54E7A" w:rsidP="00A54E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:rsidR="00A54E7A" w:rsidRDefault="00A54E7A" w:rsidP="00A54E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4E7A" w:rsidRDefault="005D0BD5" w:rsidP="005D0BD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2D37">
        <w:rPr>
          <w:rFonts w:ascii="Times New Roman" w:hAnsi="Times New Roman" w:cs="Times New Roman"/>
          <w:sz w:val="24"/>
          <w:szCs w:val="24"/>
        </w:rPr>
        <w:t>This paper interprets experimental and numerical study of flow stress behavior of Inconel 625 alloy at elevated temperatures using uniaxial tensile tests.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D37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integrated</w:t>
      </w:r>
      <w:r w:rsidRPr="004A2D37">
        <w:rPr>
          <w:rFonts w:ascii="Times New Roman" w:eastAsiaTheme="minorEastAsia" w:hAnsi="Times New Roman" w:cs="Times New Roman"/>
          <w:sz w:val="24"/>
          <w:szCs w:val="24"/>
        </w:rPr>
        <w:t xml:space="preserve"> model combines the yield and strain hardening portion of the </w:t>
      </w:r>
      <w:r w:rsidR="00E51D1B">
        <w:rPr>
          <w:rFonts w:ascii="Times New Roman" w:eastAsiaTheme="minorEastAsia" w:hAnsi="Times New Roman" w:cs="Times New Roman"/>
          <w:sz w:val="24"/>
          <w:szCs w:val="24"/>
        </w:rPr>
        <w:t>Jhonson-Cook (</w:t>
      </w:r>
      <w:r w:rsidRPr="004A2D37">
        <w:rPr>
          <w:rFonts w:ascii="Times New Roman" w:eastAsiaTheme="minorEastAsia" w:hAnsi="Times New Roman" w:cs="Times New Roman"/>
          <w:sz w:val="24"/>
          <w:szCs w:val="24"/>
        </w:rPr>
        <w:t>JC</w:t>
      </w:r>
      <w:r w:rsidR="00E51D1B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4A2D37">
        <w:rPr>
          <w:rFonts w:ascii="Times New Roman" w:eastAsiaTheme="minorEastAsia" w:hAnsi="Times New Roman" w:cs="Times New Roman"/>
          <w:sz w:val="24"/>
          <w:szCs w:val="24"/>
        </w:rPr>
        <w:t xml:space="preserve"> model with the temperature and strain rate portion of </w:t>
      </w:r>
      <w:r w:rsidR="00E51D1B">
        <w:rPr>
          <w:rFonts w:ascii="Times New Roman" w:eastAsiaTheme="minorEastAsia" w:hAnsi="Times New Roman" w:cs="Times New Roman"/>
          <w:sz w:val="24"/>
          <w:szCs w:val="24"/>
        </w:rPr>
        <w:t>Zerilli-Armstrong (</w:t>
      </w:r>
      <w:r w:rsidRPr="004A2D37">
        <w:rPr>
          <w:rFonts w:ascii="Times New Roman" w:eastAsiaTheme="minorEastAsia" w:hAnsi="Times New Roman" w:cs="Times New Roman"/>
          <w:sz w:val="24"/>
          <w:szCs w:val="24"/>
        </w:rPr>
        <w:t>ZA</w:t>
      </w:r>
      <w:r w:rsidR="00E51D1B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4A2D37">
        <w:rPr>
          <w:rFonts w:ascii="Times New Roman" w:eastAsiaTheme="minorEastAsia" w:hAnsi="Times New Roman" w:cs="Times New Roman"/>
          <w:sz w:val="24"/>
          <w:szCs w:val="24"/>
        </w:rPr>
        <w:t xml:space="preserve"> model.</w:t>
      </w:r>
      <w:r w:rsidRPr="004A2D37">
        <w:rPr>
          <w:rFonts w:ascii="Times New Roman" w:hAnsi="Times New Roman" w:cs="Times New Roman"/>
          <w:sz w:val="24"/>
          <w:szCs w:val="24"/>
        </w:rPr>
        <w:t xml:space="preserve"> Isothermal uniaxial</w:t>
      </w:r>
      <w:r>
        <w:rPr>
          <w:rFonts w:ascii="Times New Roman" w:hAnsi="Times New Roman" w:cs="Times New Roman"/>
          <w:sz w:val="24"/>
          <w:szCs w:val="24"/>
        </w:rPr>
        <w:t xml:space="preserve"> tensile tests have been performed</w:t>
      </w:r>
      <w:r w:rsidRPr="004A2D37">
        <w:rPr>
          <w:rFonts w:ascii="Times New Roman" w:hAnsi="Times New Roman" w:cs="Times New Roman"/>
          <w:sz w:val="24"/>
          <w:szCs w:val="24"/>
        </w:rPr>
        <w:t xml:space="preserve"> on Inconel 625 alloy from room temperature to 700</w:t>
      </w:r>
      <w:r w:rsidRPr="004A2D3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A2D37">
        <w:rPr>
          <w:rFonts w:ascii="Times New Roman" w:hAnsi="Times New Roman" w:cs="Times New Roman"/>
          <w:sz w:val="24"/>
          <w:szCs w:val="24"/>
        </w:rPr>
        <w:t>C at an interval of 100</w:t>
      </w:r>
      <w:r w:rsidRPr="004A2D3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4A2D37">
        <w:rPr>
          <w:rFonts w:ascii="Times New Roman" w:hAnsi="Times New Roman" w:cs="Times New Roman"/>
          <w:sz w:val="24"/>
          <w:szCs w:val="24"/>
        </w:rPr>
        <w:t xml:space="preserve">C with low strain rates (0.0001 </w:t>
      </w:r>
      <w:r w:rsidRPr="004A2D37">
        <w:rPr>
          <w:rFonts w:ascii="Times New Roman" w:hAnsi="Times New Roman" w:cs="Times New Roman"/>
          <w:i/>
          <w:sz w:val="24"/>
          <w:szCs w:val="24"/>
        </w:rPr>
        <w:t>s</w:t>
      </w:r>
      <w:r w:rsidRPr="004A2D37">
        <w:rPr>
          <w:rFonts w:ascii="Times New Roman" w:hAnsi="Times New Roman" w:cs="Times New Roman"/>
          <w:i/>
          <w:sz w:val="24"/>
          <w:szCs w:val="24"/>
          <w:vertAlign w:val="superscript"/>
        </w:rPr>
        <w:t>-1</w:t>
      </w:r>
      <w:r w:rsidRPr="004A2D37">
        <w:rPr>
          <w:rFonts w:ascii="Times New Roman" w:hAnsi="Times New Roman" w:cs="Times New Roman"/>
          <w:sz w:val="24"/>
          <w:szCs w:val="24"/>
        </w:rPr>
        <w:t xml:space="preserve">, 0.001 </w:t>
      </w:r>
      <w:r w:rsidRPr="004A2D3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4A2D37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-1</w:t>
      </w:r>
      <w:r w:rsidRPr="004A2D37">
        <w:rPr>
          <w:rFonts w:ascii="Times New Roman" w:hAnsi="Times New Roman" w:cs="Times New Roman"/>
          <w:sz w:val="24"/>
          <w:szCs w:val="24"/>
        </w:rPr>
        <w:t xml:space="preserve">, 0.01 </w:t>
      </w:r>
      <w:r w:rsidRPr="004A2D37">
        <w:rPr>
          <w:rFonts w:ascii="Times New Roman" w:hAnsi="Times New Roman" w:cs="Times New Roman"/>
          <w:i/>
          <w:sz w:val="24"/>
          <w:szCs w:val="24"/>
        </w:rPr>
        <w:t>s</w:t>
      </w:r>
      <w:r w:rsidRPr="004A2D37">
        <w:rPr>
          <w:rFonts w:ascii="Times New Roman" w:hAnsi="Times New Roman" w:cs="Times New Roman"/>
          <w:i/>
          <w:sz w:val="24"/>
          <w:szCs w:val="24"/>
          <w:vertAlign w:val="superscript"/>
        </w:rPr>
        <w:t>-1</w:t>
      </w:r>
      <w:r w:rsidRPr="004A2D37">
        <w:rPr>
          <w:rFonts w:ascii="Times New Roman" w:hAnsi="Times New Roman" w:cs="Times New Roman"/>
          <w:sz w:val="24"/>
          <w:szCs w:val="24"/>
        </w:rPr>
        <w:t xml:space="preserve">). Interpretation of experimental results reveals that flow stress is significantly influenced by change in temperature than the strain rate.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A2D37">
        <w:rPr>
          <w:rFonts w:ascii="Times New Roman" w:hAnsi="Times New Roman" w:cs="Times New Roman"/>
          <w:sz w:val="24"/>
          <w:szCs w:val="24"/>
        </w:rPr>
        <w:t xml:space="preserve">integrated </w:t>
      </w:r>
      <w:r w:rsidRPr="004A2D37">
        <w:rPr>
          <w:rFonts w:ascii="Times New Roman" w:hAnsi="Times New Roman" w:cs="Times New Roman"/>
          <w:i/>
          <w:sz w:val="24"/>
          <w:szCs w:val="24"/>
        </w:rPr>
        <w:t>(JC-ZA)</w:t>
      </w:r>
      <w:r w:rsidRPr="004A2D37">
        <w:rPr>
          <w:rFonts w:ascii="Times New Roman" w:hAnsi="Times New Roman" w:cs="Times New Roman"/>
          <w:sz w:val="24"/>
          <w:szCs w:val="24"/>
        </w:rPr>
        <w:t xml:space="preserve">model has been established based on experimental </w:t>
      </w:r>
      <w:r>
        <w:rPr>
          <w:rFonts w:ascii="Times New Roman" w:hAnsi="Times New Roman" w:cs="Times New Roman"/>
          <w:sz w:val="24"/>
          <w:szCs w:val="24"/>
        </w:rPr>
        <w:t xml:space="preserve">tensile test </w:t>
      </w:r>
      <w:r w:rsidRPr="004A2D37">
        <w:rPr>
          <w:rFonts w:ascii="Times New Roman" w:hAnsi="Times New Roman" w:cs="Times New Roman"/>
          <w:sz w:val="24"/>
          <w:szCs w:val="24"/>
        </w:rPr>
        <w:t>results.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D37">
        <w:rPr>
          <w:rFonts w:ascii="Times New Roman" w:hAnsi="Times New Roman" w:cs="Times New Roman"/>
          <w:sz w:val="24"/>
          <w:szCs w:val="24"/>
        </w:rPr>
        <w:t xml:space="preserve">The appropriateness of integrated </w:t>
      </w:r>
      <w:r w:rsidRPr="004A2D37">
        <w:rPr>
          <w:rFonts w:ascii="Times New Roman" w:hAnsi="Times New Roman" w:cs="Times New Roman"/>
          <w:i/>
          <w:sz w:val="24"/>
          <w:szCs w:val="24"/>
        </w:rPr>
        <w:t>(JC-ZA)</w:t>
      </w:r>
      <w:r w:rsidRPr="004A2D37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has been</w:t>
      </w:r>
      <w:r w:rsidRPr="004A2D37">
        <w:rPr>
          <w:rFonts w:ascii="Times New Roman" w:hAnsi="Times New Roman" w:cs="Times New Roman"/>
          <w:sz w:val="24"/>
          <w:szCs w:val="24"/>
        </w:rPr>
        <w:t xml:space="preserve"> authenticated with various statistical parameter.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151">
        <w:rPr>
          <w:rFonts w:ascii="Times New Roman" w:hAnsi="Times New Roman" w:cs="Times New Roman"/>
          <w:sz w:val="24"/>
          <w:szCs w:val="24"/>
        </w:rPr>
        <w:t>The accuracy of the developed model is exhibited by using various statistical measures such as standard deviation (</w:t>
      </w:r>
      <w:r w:rsidRPr="00DF6151">
        <w:rPr>
          <w:rFonts w:ascii="Times New Roman" w:hAnsi="Times New Roman" w:cs="Times New Roman"/>
          <w:i/>
          <w:iCs/>
          <w:sz w:val="24"/>
          <w:szCs w:val="24"/>
        </w:rPr>
        <w:t>δ</w:t>
      </w:r>
      <w:r w:rsidRPr="00DF6151">
        <w:rPr>
          <w:rFonts w:ascii="Times New Roman" w:hAnsi="Times New Roman" w:cs="Times New Roman"/>
          <w:sz w:val="24"/>
          <w:szCs w:val="24"/>
        </w:rPr>
        <w:t>), avg. absolute percentage error (</w:t>
      </w:r>
      <w:r w:rsidRPr="00DF6151">
        <w:rPr>
          <w:rFonts w:ascii="Times New Roman" w:hAnsi="Times New Roman" w:cs="Times New Roman"/>
          <w:i/>
          <w:iCs/>
          <w:sz w:val="24"/>
          <w:szCs w:val="24"/>
        </w:rPr>
        <w:t>Δ</w:t>
      </w:r>
      <w:r w:rsidRPr="00DF6151">
        <w:rPr>
          <w:rFonts w:ascii="Times New Roman" w:hAnsi="Times New Roman" w:cs="Times New Roman"/>
          <w:sz w:val="24"/>
          <w:szCs w:val="24"/>
        </w:rPr>
        <w:t>) and correlation coefficient (</w:t>
      </w:r>
      <w:r w:rsidRPr="00DF615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F61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A2D37">
        <w:rPr>
          <w:rFonts w:ascii="Times New Roman" w:hAnsi="Times New Roman" w:cs="Times New Roman"/>
          <w:sz w:val="24"/>
          <w:szCs w:val="24"/>
        </w:rPr>
        <w:t>The forecast values shows good agreement with experimental flow stress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D37">
        <w:rPr>
          <w:rFonts w:ascii="Times New Roman" w:hAnsi="Times New Roman" w:cs="Times New Roman"/>
          <w:sz w:val="24"/>
          <w:szCs w:val="24"/>
        </w:rPr>
        <w:t>Competence of the model is verified using Finite Element (FE) analysis of tensile test</w:t>
      </w:r>
      <w:r>
        <w:rPr>
          <w:rFonts w:ascii="Times New Roman" w:hAnsi="Times New Roman" w:cs="Times New Roman"/>
          <w:sz w:val="24"/>
          <w:szCs w:val="24"/>
        </w:rPr>
        <w:t xml:space="preserve"> using ABAQUS software</w:t>
      </w:r>
      <w:r w:rsidRPr="004A2D3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user defined subroutine code has been developed. </w:t>
      </w:r>
      <w:r w:rsidRPr="004A2D37">
        <w:rPr>
          <w:rFonts w:ascii="Times New Roman" w:hAnsi="Times New Roman" w:cs="Times New Roman"/>
          <w:sz w:val="24"/>
          <w:szCs w:val="24"/>
        </w:rPr>
        <w:t>FE results also s</w:t>
      </w:r>
      <w:bookmarkStart w:id="0" w:name="_GoBack"/>
      <w:bookmarkEnd w:id="0"/>
      <w:r w:rsidRPr="004A2D37">
        <w:rPr>
          <w:rFonts w:ascii="Times New Roman" w:hAnsi="Times New Roman" w:cs="Times New Roman"/>
          <w:sz w:val="24"/>
          <w:szCs w:val="24"/>
        </w:rPr>
        <w:t>hows accurate prediction of flow stress behavior.</w:t>
      </w:r>
    </w:p>
    <w:p w:rsidR="00A54E7A" w:rsidRPr="00DA4BD2" w:rsidRDefault="00A54E7A" w:rsidP="00A54E7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A628C" w:rsidRPr="00DA4BD2" w:rsidRDefault="00A54E7A" w:rsidP="005D0BD5">
      <w:pPr>
        <w:spacing w:after="0" w:line="240" w:lineRule="auto"/>
        <w:jc w:val="both"/>
        <w:rPr>
          <w:rFonts w:ascii="Arial" w:hAnsi="Arial" w:cs="Arial"/>
          <w:sz w:val="28"/>
          <w:szCs w:val="24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Keywords: </w:t>
      </w:r>
      <w:r>
        <w:rPr>
          <w:rFonts w:ascii="Times New Roman" w:hAnsi="Times New Roman" w:cs="Times New Roman"/>
          <w:i/>
          <w:iCs/>
          <w:sz w:val="20"/>
          <w:szCs w:val="18"/>
        </w:rPr>
        <w:t xml:space="preserve">Inconel625,Tensile Testing, Flow Stress, Constitutive Modeling   </w:t>
      </w:r>
      <w:r w:rsidR="008F410B">
        <w:rPr>
          <w:rFonts w:ascii="Arial" w:hAnsi="Arial" w:cs="Arial"/>
          <w:sz w:val="28"/>
          <w:szCs w:val="24"/>
        </w:rPr>
        <w:tab/>
      </w:r>
    </w:p>
    <w:sectPr w:rsidR="00EA628C" w:rsidRPr="00DA4BD2" w:rsidSect="002C6CB3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DE5" w:rsidRDefault="00FF1DE5" w:rsidP="00BB1582">
      <w:pPr>
        <w:spacing w:after="0" w:line="240" w:lineRule="auto"/>
      </w:pPr>
      <w:r>
        <w:separator/>
      </w:r>
    </w:p>
  </w:endnote>
  <w:endnote w:type="continuationSeparator" w:id="1">
    <w:p w:rsidR="00FF1DE5" w:rsidRDefault="00FF1DE5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:rsidR="00BB1582" w:rsidRPr="0047552E" w:rsidRDefault="00BB1582" w:rsidP="004755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DE5" w:rsidRDefault="00FF1DE5" w:rsidP="00BB1582">
      <w:pPr>
        <w:spacing w:after="0" w:line="240" w:lineRule="auto"/>
      </w:pPr>
      <w:r>
        <w:separator/>
      </w:r>
    </w:p>
  </w:footnote>
  <w:footnote w:type="continuationSeparator" w:id="1">
    <w:p w:rsidR="00FF1DE5" w:rsidRDefault="00FF1DE5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/>
    </w:tblPr>
    <w:tblGrid>
      <w:gridCol w:w="4788"/>
      <w:gridCol w:w="4972"/>
    </w:tblGrid>
    <w:tr w:rsidR="005E5927" w:rsidRPr="00DA4BD2" w:rsidTr="005E5927">
      <w:trPr>
        <w:trHeight w:val="1187"/>
      </w:trPr>
      <w:tc>
        <w:tcPr>
          <w:tcW w:w="4788" w:type="dxa"/>
          <w:shd w:val="clear" w:color="auto" w:fill="auto"/>
        </w:tcPr>
        <w:p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</w:p>
        <w:p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9514E6"/>
    <w:rsid w:val="000209A4"/>
    <w:rsid w:val="00077EFB"/>
    <w:rsid w:val="000D6274"/>
    <w:rsid w:val="000E67BE"/>
    <w:rsid w:val="0016798B"/>
    <w:rsid w:val="001B3211"/>
    <w:rsid w:val="001D78A6"/>
    <w:rsid w:val="0023311B"/>
    <w:rsid w:val="0029250B"/>
    <w:rsid w:val="00293803"/>
    <w:rsid w:val="002C6CB3"/>
    <w:rsid w:val="004221D6"/>
    <w:rsid w:val="0047552E"/>
    <w:rsid w:val="004E7BD0"/>
    <w:rsid w:val="00594902"/>
    <w:rsid w:val="005B02D3"/>
    <w:rsid w:val="005D0BD5"/>
    <w:rsid w:val="005E5927"/>
    <w:rsid w:val="006B5D26"/>
    <w:rsid w:val="007176AC"/>
    <w:rsid w:val="0074427C"/>
    <w:rsid w:val="007747F3"/>
    <w:rsid w:val="007B20A1"/>
    <w:rsid w:val="00835A34"/>
    <w:rsid w:val="008702A0"/>
    <w:rsid w:val="00885A5D"/>
    <w:rsid w:val="00886C4A"/>
    <w:rsid w:val="00892078"/>
    <w:rsid w:val="008F410B"/>
    <w:rsid w:val="009514E6"/>
    <w:rsid w:val="009A2708"/>
    <w:rsid w:val="00A21186"/>
    <w:rsid w:val="00A21407"/>
    <w:rsid w:val="00A54E7A"/>
    <w:rsid w:val="00B67B0B"/>
    <w:rsid w:val="00B95725"/>
    <w:rsid w:val="00BB1582"/>
    <w:rsid w:val="00C00E1A"/>
    <w:rsid w:val="00C85237"/>
    <w:rsid w:val="00C931E8"/>
    <w:rsid w:val="00CA4AA8"/>
    <w:rsid w:val="00D84AED"/>
    <w:rsid w:val="00DA4BD2"/>
    <w:rsid w:val="00DE6D58"/>
    <w:rsid w:val="00E51D1B"/>
    <w:rsid w:val="00EA628C"/>
    <w:rsid w:val="00EC43E7"/>
    <w:rsid w:val="00ED5CF4"/>
    <w:rsid w:val="00F347FC"/>
    <w:rsid w:val="00F41B0D"/>
    <w:rsid w:val="00FF1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7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80893-26A9-EA49-93A2-1E796B57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HOME</cp:lastModifiedBy>
  <cp:revision>5</cp:revision>
  <dcterms:created xsi:type="dcterms:W3CDTF">2019-07-13T04:53:00Z</dcterms:created>
  <dcterms:modified xsi:type="dcterms:W3CDTF">2019-07-22T10:58:00Z</dcterms:modified>
</cp:coreProperties>
</file>