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99" w:rsidRDefault="00BD6260" w:rsidP="00284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Effect of </w:t>
      </w:r>
      <w:r>
        <w:rPr>
          <w:rFonts w:ascii="Times New Roman" w:hAnsi="Times New Roman" w:cs="Times New Roman"/>
          <w:b/>
          <w:sz w:val="28"/>
          <w:szCs w:val="28"/>
        </w:rPr>
        <w:t>TiO</w:t>
      </w:r>
      <w:r w:rsidRPr="00123AC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BD62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addition on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B22999" w:rsidRPr="00597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Mechanical properties</w:t>
      </w:r>
      <w:r w:rsidR="00B22999" w:rsidRPr="00667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22999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B7032F">
        <w:rPr>
          <w:rFonts w:ascii="Times New Roman" w:hAnsi="Times New Roman" w:cs="Times New Roman"/>
          <w:b/>
          <w:sz w:val="28"/>
          <w:szCs w:val="28"/>
        </w:rPr>
        <w:t>Ceria Stabilized Zirconia Toughened A</w:t>
      </w:r>
      <w:r w:rsidR="00B22999" w:rsidRPr="00667A15">
        <w:rPr>
          <w:rFonts w:ascii="Times New Roman" w:hAnsi="Times New Roman" w:cs="Times New Roman"/>
          <w:b/>
          <w:sz w:val="28"/>
          <w:szCs w:val="28"/>
        </w:rPr>
        <w:t xml:space="preserve">lumina </w:t>
      </w:r>
      <w:r w:rsidR="00B22999">
        <w:rPr>
          <w:rFonts w:ascii="Times New Roman" w:hAnsi="Times New Roman" w:cs="Times New Roman"/>
          <w:b/>
          <w:sz w:val="28"/>
          <w:szCs w:val="28"/>
        </w:rPr>
        <w:t>(CSZ</w:t>
      </w:r>
      <w:r w:rsidR="00AD1844">
        <w:rPr>
          <w:rFonts w:ascii="Times New Roman" w:hAnsi="Times New Roman" w:cs="Times New Roman"/>
          <w:b/>
          <w:sz w:val="28"/>
          <w:szCs w:val="28"/>
        </w:rPr>
        <w:t>-</w:t>
      </w:r>
      <w:r w:rsidR="00B22999">
        <w:rPr>
          <w:rFonts w:ascii="Times New Roman" w:hAnsi="Times New Roman" w:cs="Times New Roman"/>
          <w:b/>
          <w:sz w:val="28"/>
          <w:szCs w:val="28"/>
        </w:rPr>
        <w:t>TA)</w:t>
      </w:r>
      <w:r w:rsidR="00B22999" w:rsidRPr="00BD3EC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B22999">
        <w:rPr>
          <w:rFonts w:ascii="Times New Roman" w:hAnsi="Times New Roman" w:cs="Times New Roman"/>
          <w:b/>
          <w:sz w:val="28"/>
          <w:szCs w:val="28"/>
        </w:rPr>
        <w:t>Ceramic</w:t>
      </w:r>
      <w:r w:rsidR="00B22999" w:rsidRPr="00667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2999">
        <w:rPr>
          <w:rFonts w:ascii="Times New Roman" w:hAnsi="Times New Roman" w:cs="Times New Roman"/>
          <w:b/>
          <w:sz w:val="28"/>
          <w:szCs w:val="28"/>
        </w:rPr>
        <w:t>Composite</w:t>
      </w:r>
      <w:r w:rsidR="00123A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:rsidR="00360E8C" w:rsidRDefault="00360E8C" w:rsidP="00360E8C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Obulapathi</w:t>
      </w:r>
      <w:proofErr w:type="spellEnd"/>
      <w:r w:rsidRPr="00EA63C1">
        <w:rPr>
          <w:rFonts w:ascii="Times New Roman" w:hAnsi="Times New Roman"/>
          <w:vertAlign w:val="superscript"/>
        </w:rPr>
        <w:sym w:font="Symbol" w:char="F06C"/>
      </w:r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Ajoy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Pandey</w:t>
      </w:r>
    </w:p>
    <w:p w:rsidR="00360E8C" w:rsidRPr="00807270" w:rsidRDefault="00360E8C" w:rsidP="00360E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7270">
        <w:rPr>
          <w:rFonts w:ascii="Times New Roman" w:hAnsi="Times New Roman"/>
          <w:sz w:val="24"/>
          <w:szCs w:val="24"/>
        </w:rPr>
        <w:t>Department of Metallurgical and Materials Engineering</w:t>
      </w:r>
    </w:p>
    <w:p w:rsidR="00360E8C" w:rsidRPr="00807270" w:rsidRDefault="00360E8C" w:rsidP="00360E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07270">
        <w:rPr>
          <w:rFonts w:ascii="Times New Roman" w:hAnsi="Times New Roman"/>
          <w:sz w:val="24"/>
          <w:szCs w:val="24"/>
        </w:rPr>
        <w:t>National Institute of Technology, Warangal-506004</w:t>
      </w:r>
    </w:p>
    <w:p w:rsidR="00360E8C" w:rsidRDefault="00360E8C" w:rsidP="00360E8C">
      <w:pPr>
        <w:spacing w:line="276" w:lineRule="auto"/>
        <w:jc w:val="center"/>
        <w:rPr>
          <w:rFonts w:ascii="Times New Roman" w:hAnsi="Times New Roman"/>
          <w:vertAlign w:val="superscript"/>
        </w:rPr>
      </w:pPr>
    </w:p>
    <w:p w:rsidR="00360E8C" w:rsidRPr="00360E8C" w:rsidRDefault="00360E8C" w:rsidP="00360E8C">
      <w:pPr>
        <w:spacing w:line="276" w:lineRule="auto"/>
        <w:jc w:val="center"/>
        <w:rPr>
          <w:rFonts w:ascii="Times New Roman" w:hAnsi="Times New Roman"/>
        </w:rPr>
      </w:pPr>
      <w:r w:rsidRPr="00EA63C1">
        <w:rPr>
          <w:rFonts w:ascii="Times New Roman" w:hAnsi="Times New Roman"/>
          <w:vertAlign w:val="superscript"/>
        </w:rPr>
        <w:sym w:font="Symbol" w:char="F06C"/>
      </w:r>
      <w:r>
        <w:rPr>
          <w:rFonts w:ascii="Times New Roman" w:hAnsi="Times New Roman"/>
        </w:rPr>
        <w:t>Email: Corresponding author:obul596@gmail.com</w:t>
      </w:r>
    </w:p>
    <w:p w:rsidR="00360E8C" w:rsidRDefault="00360E8C" w:rsidP="00B2299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22999" w:rsidRPr="004953F7" w:rsidRDefault="00B22999" w:rsidP="00B22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3F7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B22999" w:rsidRPr="003D2FE9" w:rsidRDefault="00B22999" w:rsidP="00B2299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01684">
        <w:rPr>
          <w:rFonts w:ascii="Times New Roman" w:hAnsi="Times New Roman" w:cs="Times New Roman"/>
          <w:sz w:val="24"/>
          <w:szCs w:val="24"/>
        </w:rPr>
        <w:t xml:space="preserve">Ceramic composite </w:t>
      </w:r>
      <w:r w:rsidRPr="00C01684">
        <w:rPr>
          <w:rFonts w:ascii="Times New Roman" w:hAnsi="Times New Roman" w:cs="Times New Roman"/>
          <w:noProof/>
          <w:sz w:val="24"/>
          <w:szCs w:val="24"/>
        </w:rPr>
        <w:t>made</w:t>
      </w:r>
      <w:r w:rsidRPr="00C01684">
        <w:rPr>
          <w:rFonts w:ascii="Times New Roman" w:hAnsi="Times New Roman" w:cs="Times New Roman"/>
          <w:sz w:val="24"/>
          <w:szCs w:val="24"/>
        </w:rPr>
        <w:t xml:space="preserve"> up </w:t>
      </w:r>
      <w:r w:rsidRPr="00C01684">
        <w:rPr>
          <w:rFonts w:ascii="Times New Roman" w:hAnsi="Times New Roman" w:cs="Times New Roman"/>
          <w:noProof/>
          <w:sz w:val="24"/>
          <w:szCs w:val="24"/>
        </w:rPr>
        <w:t>of</w:t>
      </w:r>
      <w:r w:rsidRPr="00C01684">
        <w:rPr>
          <w:rFonts w:ascii="Times New Roman" w:hAnsi="Times New Roman" w:cs="Times New Roman"/>
          <w:sz w:val="24"/>
          <w:szCs w:val="24"/>
        </w:rPr>
        <w:t xml:space="preserve"> ceria stabilized zirconia toughened alumina (</w:t>
      </w:r>
      <w:r w:rsidRPr="006248AA">
        <w:rPr>
          <w:rFonts w:ascii="Times New Roman" w:hAnsi="Times New Roman" w:cs="Times New Roman"/>
          <w:noProof/>
          <w:sz w:val="24"/>
          <w:szCs w:val="24"/>
        </w:rPr>
        <w:t>CSZTA</w:t>
      </w:r>
      <w:r w:rsidRPr="00C01684">
        <w:rPr>
          <w:rFonts w:ascii="Times New Roman" w:hAnsi="Times New Roman" w:cs="Times New Roman"/>
          <w:sz w:val="24"/>
          <w:szCs w:val="24"/>
        </w:rPr>
        <w:t>) with TiO</w:t>
      </w:r>
      <w:r w:rsidRPr="00C016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 additive via pressure less</w:t>
      </w:r>
      <w:r w:rsidRPr="00C01684">
        <w:rPr>
          <w:rFonts w:ascii="Times New Roman" w:hAnsi="Times New Roman" w:cs="Times New Roman"/>
          <w:sz w:val="24"/>
          <w:szCs w:val="24"/>
        </w:rPr>
        <w:t xml:space="preserve"> sintering (1400°C </w:t>
      </w:r>
      <w:r>
        <w:rPr>
          <w:rFonts w:ascii="Times New Roman" w:hAnsi="Times New Roman" w:cs="Times New Roman"/>
          <w:sz w:val="24"/>
          <w:szCs w:val="24"/>
        </w:rPr>
        <w:t>for 3h</w:t>
      </w:r>
      <w:r w:rsidRPr="00C016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co precipitation technique</w:t>
      </w:r>
      <w:r w:rsidRPr="00C01684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present work focuses on studying effect of </w:t>
      </w:r>
      <w:r w:rsidRPr="00C01684">
        <w:rPr>
          <w:rFonts w:ascii="Times New Roman" w:hAnsi="Times New Roman" w:cs="Times New Roman"/>
          <w:sz w:val="24"/>
          <w:szCs w:val="24"/>
        </w:rPr>
        <w:t>TiO</w:t>
      </w:r>
      <w:r w:rsidRPr="00F22E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1684">
        <w:rPr>
          <w:rFonts w:ascii="Times New Roman" w:hAnsi="Times New Roman" w:cs="Times New Roman"/>
          <w:sz w:val="24"/>
          <w:szCs w:val="24"/>
        </w:rPr>
        <w:t xml:space="preserve"> (0-10 </w:t>
      </w:r>
      <w:proofErr w:type="spellStart"/>
      <w:r w:rsidRPr="00C01684"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684">
        <w:rPr>
          <w:rFonts w:ascii="Times New Roman" w:hAnsi="Times New Roman" w:cs="Times New Roman"/>
          <w:sz w:val="24"/>
          <w:szCs w:val="24"/>
        </w:rPr>
        <w:t>%) on the mechanical properties and phase analysis has been investigated.TiO</w:t>
      </w:r>
      <w:r w:rsidRPr="002566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act as </w:t>
      </w:r>
      <w:r w:rsidRPr="00C01684">
        <w:rPr>
          <w:rFonts w:ascii="Times New Roman" w:hAnsi="Times New Roman" w:cs="Times New Roman"/>
          <w:sz w:val="24"/>
          <w:szCs w:val="24"/>
        </w:rPr>
        <w:t>beneficial additive</w:t>
      </w:r>
      <w:r w:rsidR="00AD1844">
        <w:rPr>
          <w:rFonts w:ascii="Times New Roman" w:hAnsi="Times New Roman" w:cs="Times New Roman"/>
          <w:noProof/>
          <w:sz w:val="24"/>
          <w:szCs w:val="24"/>
        </w:rPr>
        <w:t xml:space="preserve">, which helps </w:t>
      </w:r>
      <w:r w:rsidR="00AD1844" w:rsidRPr="00C01684">
        <w:rPr>
          <w:rFonts w:ascii="Times New Roman" w:hAnsi="Times New Roman" w:cs="Times New Roman"/>
          <w:sz w:val="24"/>
          <w:szCs w:val="24"/>
        </w:rPr>
        <w:t>in</w:t>
      </w:r>
      <w:r w:rsidRPr="00C01684">
        <w:rPr>
          <w:rFonts w:ascii="Times New Roman" w:hAnsi="Times New Roman" w:cs="Times New Roman"/>
          <w:sz w:val="24"/>
          <w:szCs w:val="24"/>
        </w:rPr>
        <w:t xml:space="preserve"> lower sintering temperature and higher relative </w:t>
      </w:r>
      <w:r>
        <w:rPr>
          <w:rFonts w:ascii="Times New Roman" w:hAnsi="Times New Roman" w:cs="Times New Roman"/>
          <w:sz w:val="24"/>
          <w:szCs w:val="24"/>
        </w:rPr>
        <w:t>density.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Different phases like </w:t>
      </w:r>
      <w:r w:rsidRPr="002A1C77">
        <w:rPr>
          <w:rFonts w:ascii="Times New Roman" w:hAnsi="Times New Roman" w:cs="Times New Roman"/>
          <w:noProof/>
          <w:sz w:val="24"/>
          <w:szCs w:val="24"/>
        </w:rPr>
        <w:t>corundum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hexagonal</w:t>
      </w:r>
      <w:r w:rsidRPr="00DE630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E6302">
        <w:rPr>
          <w:rFonts w:ascii="Times New Roman" w:hAnsi="Times New Roman" w:cs="Times New Roman"/>
          <w:noProof/>
          <w:sz w:val="24"/>
          <w:szCs w:val="24"/>
        </w:rPr>
        <w:t>zirconia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tetragonal,cerium zirconium tetragonal and also secondary compounds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A1C77">
        <w:rPr>
          <w:rFonts w:ascii="Times New Roman" w:hAnsi="Times New Roman" w:cs="Times New Roman"/>
          <w:noProof/>
          <w:sz w:val="24"/>
          <w:szCs w:val="24"/>
        </w:rPr>
        <w:t>aluminum</w:t>
      </w:r>
      <w:r>
        <w:rPr>
          <w:rFonts w:ascii="Times New Roman" w:hAnsi="Times New Roman" w:cs="Times New Roman"/>
          <w:sz w:val="24"/>
          <w:szCs w:val="24"/>
        </w:rPr>
        <w:t xml:space="preserve"> titanium, zirconium titanium) were </w:t>
      </w:r>
      <w:r>
        <w:rPr>
          <w:rFonts w:ascii="Times New Roman" w:hAnsi="Times New Roman" w:cs="Times New Roman"/>
          <w:noProof/>
          <w:sz w:val="24"/>
          <w:szCs w:val="24"/>
        </w:rPr>
        <w:t>obse</w:t>
      </w:r>
      <w:r w:rsidRPr="0025662B">
        <w:rPr>
          <w:rFonts w:ascii="Times New Roman" w:hAnsi="Times New Roman" w:cs="Times New Roman"/>
          <w:noProof/>
          <w:sz w:val="24"/>
          <w:szCs w:val="24"/>
        </w:rPr>
        <w:t>rved</w:t>
      </w:r>
      <w:r>
        <w:rPr>
          <w:rFonts w:ascii="Times New Roman" w:hAnsi="Times New Roman" w:cs="Times New Roman"/>
          <w:sz w:val="24"/>
          <w:szCs w:val="24"/>
        </w:rPr>
        <w:t xml:space="preserve"> from X-ray diffraction Technique (XRD).</w:t>
      </w:r>
      <w:r w:rsidRPr="003D2FE9">
        <w:rPr>
          <w:rFonts w:ascii="Times New Roman" w:hAnsi="Times New Roman"/>
          <w:noProof/>
          <w:sz w:val="24"/>
          <w:szCs w:val="24"/>
        </w:rPr>
        <w:t xml:space="preserve"> </w:t>
      </w:r>
      <w:r w:rsidRPr="00015125">
        <w:rPr>
          <w:rFonts w:ascii="Times New Roman" w:hAnsi="Times New Roman"/>
          <w:noProof/>
          <w:sz w:val="24"/>
          <w:szCs w:val="24"/>
        </w:rPr>
        <w:t xml:space="preserve">The CSZ-TA matrix was able to accommodate up to </w:t>
      </w:r>
      <w:r>
        <w:rPr>
          <w:rFonts w:ascii="Times New Roman" w:hAnsi="Times New Roman"/>
          <w:noProof/>
          <w:sz w:val="24"/>
          <w:szCs w:val="24"/>
        </w:rPr>
        <w:t>4</w:t>
      </w:r>
      <w:r w:rsidRPr="00015125">
        <w:rPr>
          <w:rFonts w:ascii="Times New Roman" w:hAnsi="Times New Roman"/>
          <w:noProof/>
          <w:sz w:val="24"/>
          <w:szCs w:val="24"/>
        </w:rPr>
        <w:t xml:space="preserve"> wt% TiO</w:t>
      </w:r>
      <w:r w:rsidRPr="00015125">
        <w:rPr>
          <w:rFonts w:ascii="Times New Roman" w:hAnsi="Times New Roman"/>
          <w:noProof/>
          <w:sz w:val="24"/>
          <w:szCs w:val="24"/>
          <w:vertAlign w:val="subscript"/>
        </w:rPr>
        <w:t>2</w:t>
      </w:r>
      <w:r w:rsidRPr="00015125">
        <w:rPr>
          <w:rFonts w:ascii="Times New Roman" w:hAnsi="Times New Roman"/>
          <w:noProof/>
          <w:sz w:val="24"/>
          <w:szCs w:val="24"/>
        </w:rPr>
        <w:t xml:space="preserve"> in it.</w:t>
      </w:r>
      <w:r>
        <w:rPr>
          <w:rFonts w:ascii="Times New Roman" w:hAnsi="Times New Roman"/>
          <w:noProof/>
          <w:sz w:val="24"/>
          <w:szCs w:val="24"/>
        </w:rPr>
        <w:t xml:space="preserve"> However, </w:t>
      </w:r>
      <w:r w:rsidRPr="000D5B9C">
        <w:rPr>
          <w:rFonts w:ascii="Times New Roman" w:hAnsi="Times New Roman"/>
          <w:noProof/>
          <w:sz w:val="24"/>
          <w:szCs w:val="24"/>
        </w:rPr>
        <w:t>further</w:t>
      </w:r>
      <w:r>
        <w:rPr>
          <w:rFonts w:ascii="Times New Roman" w:hAnsi="Times New Roman"/>
          <w:noProof/>
          <w:sz w:val="24"/>
          <w:szCs w:val="24"/>
        </w:rPr>
        <w:t xml:space="preserve"> increase in TiO</w:t>
      </w:r>
      <w:r w:rsidRPr="001F6000">
        <w:rPr>
          <w:rFonts w:ascii="Times New Roman" w:hAnsi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content, lead to the </w:t>
      </w:r>
      <w:r w:rsidRPr="00E12EBF">
        <w:rPr>
          <w:rFonts w:ascii="Times New Roman" w:hAnsi="Times New Roman"/>
          <w:noProof/>
          <w:sz w:val="24"/>
          <w:szCs w:val="24"/>
        </w:rPr>
        <w:t>formation</w:t>
      </w:r>
      <w:r>
        <w:rPr>
          <w:rFonts w:ascii="Times New Roman" w:hAnsi="Times New Roman"/>
          <w:noProof/>
          <w:sz w:val="24"/>
          <w:szCs w:val="24"/>
        </w:rPr>
        <w:t xml:space="preserve"> of new additional phases </w:t>
      </w:r>
      <w:r w:rsidRPr="009B7FFA">
        <w:rPr>
          <w:rFonts w:ascii="Times New Roman" w:hAnsi="Times New Roman"/>
          <w:noProof/>
          <w:sz w:val="24"/>
          <w:szCs w:val="24"/>
        </w:rPr>
        <w:t>aluminium</w:t>
      </w:r>
      <w:r>
        <w:rPr>
          <w:rFonts w:ascii="Times New Roman" w:hAnsi="Times New Roman"/>
          <w:noProof/>
          <w:sz w:val="24"/>
          <w:szCs w:val="24"/>
        </w:rPr>
        <w:t xml:space="preserve"> t</w:t>
      </w:r>
      <w:r w:rsidRPr="00015125">
        <w:rPr>
          <w:rFonts w:ascii="Times New Roman" w:hAnsi="Times New Roman"/>
          <w:noProof/>
          <w:sz w:val="24"/>
          <w:szCs w:val="24"/>
        </w:rPr>
        <w:t xml:space="preserve">itanium oxide </w:t>
      </w:r>
      <w:r>
        <w:rPr>
          <w:rFonts w:ascii="Times New Roman" w:hAnsi="Times New Roman"/>
          <w:noProof/>
          <w:sz w:val="24"/>
          <w:szCs w:val="24"/>
        </w:rPr>
        <w:t xml:space="preserve">(orthorhombic) and zirconium </w:t>
      </w:r>
      <w:r w:rsidRPr="00015125">
        <w:rPr>
          <w:rFonts w:ascii="Times New Roman" w:hAnsi="Times New Roman"/>
          <w:noProof/>
          <w:sz w:val="24"/>
          <w:szCs w:val="24"/>
        </w:rPr>
        <w:t xml:space="preserve">titanium oxide </w:t>
      </w:r>
      <w:r>
        <w:rPr>
          <w:rFonts w:ascii="Times New Roman" w:hAnsi="Times New Roman"/>
          <w:noProof/>
          <w:sz w:val="24"/>
          <w:szCs w:val="24"/>
        </w:rPr>
        <w:t xml:space="preserve">(orthorhombic).XRD also shows  that </w:t>
      </w:r>
      <w:r w:rsidRPr="006052D5">
        <w:rPr>
          <w:rFonts w:ascii="Times New Roman" w:hAnsi="Times New Roman"/>
          <w:noProof/>
          <w:sz w:val="24"/>
          <w:szCs w:val="24"/>
        </w:rPr>
        <w:t>aluminium</w:t>
      </w:r>
      <w:r>
        <w:rPr>
          <w:rFonts w:ascii="Times New Roman" w:hAnsi="Times New Roman"/>
          <w:noProof/>
          <w:sz w:val="24"/>
          <w:szCs w:val="24"/>
        </w:rPr>
        <w:t xml:space="preserve"> t</w:t>
      </w:r>
      <w:r w:rsidRPr="00015125">
        <w:rPr>
          <w:rFonts w:ascii="Times New Roman" w:hAnsi="Times New Roman"/>
          <w:noProof/>
          <w:sz w:val="24"/>
          <w:szCs w:val="24"/>
        </w:rPr>
        <w:t xml:space="preserve">itanium oxide </w:t>
      </w:r>
      <w:r>
        <w:rPr>
          <w:rFonts w:ascii="Times New Roman" w:hAnsi="Times New Roman"/>
          <w:noProof/>
          <w:sz w:val="24"/>
          <w:szCs w:val="24"/>
        </w:rPr>
        <w:t xml:space="preserve">(orthorhombic) and zirconium </w:t>
      </w:r>
      <w:r w:rsidRPr="00015125">
        <w:rPr>
          <w:rFonts w:ascii="Times New Roman" w:hAnsi="Times New Roman"/>
          <w:noProof/>
          <w:sz w:val="24"/>
          <w:szCs w:val="24"/>
        </w:rPr>
        <w:t xml:space="preserve">titanium oxide </w:t>
      </w:r>
      <w:r>
        <w:rPr>
          <w:rFonts w:ascii="Times New Roman" w:hAnsi="Times New Roman"/>
          <w:noProof/>
          <w:sz w:val="24"/>
          <w:szCs w:val="24"/>
        </w:rPr>
        <w:t>(orthorhombic) phase forms around and above</w:t>
      </w:r>
      <w:r w:rsidRPr="00666180">
        <w:rPr>
          <w:rFonts w:ascii="Times New Roman" w:hAnsi="Times New Roman"/>
          <w:noProof/>
          <w:sz w:val="24"/>
          <w:szCs w:val="24"/>
        </w:rPr>
        <w:t xml:space="preserve"> 1400 °C</w:t>
      </w:r>
      <w:r>
        <w:rPr>
          <w:rFonts w:ascii="Times New Roman" w:hAnsi="Times New Roman"/>
          <w:noProof/>
          <w:sz w:val="24"/>
          <w:szCs w:val="24"/>
        </w:rPr>
        <w:t xml:space="preserve"> during sintering. </w:t>
      </w:r>
      <w:r w:rsidRPr="00C01684">
        <w:rPr>
          <w:rFonts w:ascii="Times New Roman" w:hAnsi="Times New Roman" w:cs="Times New Roman"/>
          <w:sz w:val="24"/>
          <w:szCs w:val="24"/>
        </w:rPr>
        <w:t>Scanning Electron Microscope (SEM</w:t>
      </w:r>
      <w:r w:rsidRPr="00C01684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reveals grain size of alumina increases with addition of TiO</w:t>
      </w:r>
      <w:r w:rsidRPr="003D2FE9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due to formation of secondary phases</w:t>
      </w:r>
      <w:r w:rsidRPr="00C0168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The presence TiO</w:t>
      </w:r>
      <w:r w:rsidRPr="00E42B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enhanced </w:t>
      </w:r>
      <w:r w:rsidR="0028471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elative density were from 92 %( 0TiO</w:t>
      </w:r>
      <w:r w:rsidRPr="00E42B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%)</w:t>
      </w:r>
      <w:r w:rsidRPr="00C0168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96%</w:t>
      </w:r>
      <w:r w:rsidRPr="00C01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( 4TiO</w:t>
      </w:r>
      <w:r w:rsidRPr="00E42B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%)</w:t>
      </w:r>
      <w:r w:rsidRPr="00C0168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Pr="00C01684">
        <w:rPr>
          <w:rFonts w:ascii="Times New Roman" w:hAnsi="Times New Roman" w:cs="Times New Roman"/>
          <w:sz w:val="24"/>
          <w:szCs w:val="24"/>
        </w:rPr>
        <w:t>hardness</w:t>
      </w:r>
      <w:r>
        <w:rPr>
          <w:rFonts w:ascii="Times New Roman" w:hAnsi="Times New Roman" w:cs="Times New Roman"/>
          <w:sz w:val="24"/>
          <w:szCs w:val="24"/>
        </w:rPr>
        <w:t xml:space="preserve"> values were increased </w:t>
      </w:r>
      <w:r w:rsidRPr="00C0168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138</w:t>
      </w:r>
      <w:r w:rsidR="0028471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±0.5693 HV( 0TiO</w:t>
      </w:r>
      <w:r w:rsidRPr="00E42B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%)</w:t>
      </w:r>
      <w:r w:rsidRPr="00C0168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 14</w:t>
      </w:r>
      <w:r w:rsidR="0028471F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±9.803 HV( 4TiO</w:t>
      </w:r>
      <w:r w:rsidRPr="00E42B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%).</w:t>
      </w:r>
    </w:p>
    <w:p w:rsidR="00A60994" w:rsidRDefault="00A60994">
      <w:pPr>
        <w:rPr>
          <w:rFonts w:ascii="Times New Roman" w:hAnsi="Times New Roman" w:cs="Times New Roman"/>
          <w:b/>
          <w:sz w:val="24"/>
          <w:szCs w:val="24"/>
        </w:rPr>
      </w:pPr>
    </w:p>
    <w:p w:rsidR="00AC733B" w:rsidRPr="00F1238F" w:rsidRDefault="00F1238F">
      <w:pPr>
        <w:rPr>
          <w:rFonts w:ascii="Times New Roman" w:hAnsi="Times New Roman" w:cs="Times New Roman"/>
          <w:sz w:val="24"/>
          <w:szCs w:val="24"/>
        </w:rPr>
      </w:pPr>
      <w:r w:rsidRPr="00F1238F">
        <w:rPr>
          <w:rFonts w:ascii="Times New Roman" w:hAnsi="Times New Roman" w:cs="Times New Roman"/>
          <w:b/>
          <w:sz w:val="24"/>
          <w:szCs w:val="24"/>
        </w:rPr>
        <w:t>Keywords:</w:t>
      </w:r>
      <w:r w:rsidRPr="00F1238F">
        <w:rPr>
          <w:rFonts w:ascii="Times New Roman" w:hAnsi="Times New Roman" w:cs="Times New Roman"/>
          <w:sz w:val="24"/>
          <w:szCs w:val="24"/>
        </w:rPr>
        <w:t xml:space="preserve"> CSZTA; TiO</w:t>
      </w:r>
      <w:r w:rsidRPr="00F123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1238F">
        <w:rPr>
          <w:rFonts w:ascii="Times New Roman" w:hAnsi="Times New Roman" w:cs="Times New Roman"/>
          <w:sz w:val="24"/>
          <w:szCs w:val="24"/>
        </w:rPr>
        <w:t xml:space="preserve">; Sintering; </w:t>
      </w:r>
      <w:r w:rsidRPr="00F1238F">
        <w:rPr>
          <w:rFonts w:ascii="Times New Roman" w:hAnsi="Times New Roman" w:cs="Times New Roman"/>
          <w:noProof/>
          <w:sz w:val="24"/>
          <w:szCs w:val="24"/>
        </w:rPr>
        <w:t>Aluminium Titanium oxide;Microstracture</w:t>
      </w:r>
    </w:p>
    <w:sectPr w:rsidR="00AC733B" w:rsidRPr="00F1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tjA2szA2sDAyt7BU0lEKTi0uzszPAykwrQUAGVrJISwAAAA="/>
  </w:docVars>
  <w:rsids>
    <w:rsidRoot w:val="007A6F50"/>
    <w:rsid w:val="000B3CDB"/>
    <w:rsid w:val="00123AC7"/>
    <w:rsid w:val="001B6916"/>
    <w:rsid w:val="00242EFA"/>
    <w:rsid w:val="0028471F"/>
    <w:rsid w:val="00360E8C"/>
    <w:rsid w:val="003D020D"/>
    <w:rsid w:val="00444AAE"/>
    <w:rsid w:val="007249CE"/>
    <w:rsid w:val="007A6F50"/>
    <w:rsid w:val="00881FD7"/>
    <w:rsid w:val="00A60994"/>
    <w:rsid w:val="00A76A16"/>
    <w:rsid w:val="00AC733B"/>
    <w:rsid w:val="00AD1844"/>
    <w:rsid w:val="00B22999"/>
    <w:rsid w:val="00B7032F"/>
    <w:rsid w:val="00BD6260"/>
    <w:rsid w:val="00D65945"/>
    <w:rsid w:val="00F1238F"/>
    <w:rsid w:val="00F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8A816-3543-4297-80C9-97A76ADD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2019-08-26T14:26:00Z</dcterms:created>
  <dcterms:modified xsi:type="dcterms:W3CDTF">2019-08-31T15:06:00Z</dcterms:modified>
</cp:coreProperties>
</file>