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98" w:rsidRPr="001C44D9" w:rsidRDefault="001C44D9" w:rsidP="00D601C7">
      <w:pPr>
        <w:ind w:left="-1260" w:right="-455"/>
        <w:jc w:val="center"/>
        <w:rPr>
          <w:rFonts w:ascii="Times New Roman" w:hAnsi="Times New Roman" w:cs="Times New Roman"/>
          <w:b/>
          <w:sz w:val="28"/>
          <w:szCs w:val="28"/>
        </w:rPr>
      </w:pPr>
      <w:r w:rsidRPr="001C44D9">
        <w:rPr>
          <w:rFonts w:ascii="Times New Roman" w:hAnsi="Times New Roman" w:cs="Times New Roman"/>
          <w:b/>
          <w:sz w:val="28"/>
          <w:szCs w:val="28"/>
        </w:rPr>
        <w:t>Optimization of surface roughness in turning</w:t>
      </w:r>
      <w:r w:rsidR="002F21E8" w:rsidRPr="00D601C7">
        <w:rPr>
          <w:rFonts w:ascii="Times New Roman" w:hAnsi="Times New Roman" w:cs="Times New Roman"/>
          <w:b/>
          <w:sz w:val="24"/>
          <w:szCs w:val="24"/>
        </w:rPr>
        <w:t xml:space="preserve"> </w:t>
      </w:r>
      <w:r>
        <w:rPr>
          <w:rFonts w:ascii="Times New Roman" w:hAnsi="Times New Roman" w:cs="Times New Roman"/>
          <w:b/>
          <w:sz w:val="28"/>
          <w:szCs w:val="28"/>
        </w:rPr>
        <w:t>of LM</w:t>
      </w:r>
      <w:r w:rsidRPr="001C44D9">
        <w:rPr>
          <w:rFonts w:ascii="Times New Roman" w:hAnsi="Times New Roman" w:cs="Times New Roman"/>
          <w:b/>
          <w:sz w:val="28"/>
          <w:szCs w:val="28"/>
        </w:rPr>
        <w:t>9 aluminum casting alloy</w:t>
      </w:r>
    </w:p>
    <w:p w:rsidR="00C8400F" w:rsidRPr="001C44D9" w:rsidRDefault="00F16366" w:rsidP="002F21E8">
      <w:pPr>
        <w:jc w:val="center"/>
        <w:rPr>
          <w:rFonts w:ascii="Times New Roman" w:hAnsi="Times New Roman" w:cs="Times New Roman"/>
          <w:b/>
          <w:sz w:val="24"/>
          <w:szCs w:val="24"/>
        </w:rPr>
      </w:pPr>
      <w:r w:rsidRPr="001C44D9">
        <w:rPr>
          <w:rFonts w:ascii="Times New Roman" w:hAnsi="Times New Roman" w:cs="Times New Roman"/>
          <w:b/>
          <w:sz w:val="24"/>
          <w:szCs w:val="24"/>
        </w:rPr>
        <w:t>Ravi Kumar Panthangi</w:t>
      </w:r>
    </w:p>
    <w:p w:rsidR="002F21E8" w:rsidRDefault="008651DC" w:rsidP="002F21E8">
      <w:pPr>
        <w:jc w:val="center"/>
        <w:rPr>
          <w:rFonts w:ascii="Times New Roman" w:hAnsi="Times New Roman" w:cs="Times New Roman"/>
          <w:sz w:val="20"/>
          <w:szCs w:val="20"/>
        </w:rPr>
      </w:pPr>
      <w:r w:rsidRPr="001C44D9">
        <w:rPr>
          <w:rFonts w:ascii="Times New Roman" w:hAnsi="Times New Roman" w:cs="Times New Roman"/>
          <w:sz w:val="20"/>
          <w:szCs w:val="20"/>
          <w:vertAlign w:val="superscript"/>
        </w:rPr>
        <w:t xml:space="preserve"> </w:t>
      </w:r>
      <w:r w:rsidR="00D601C7" w:rsidRPr="001C44D9">
        <w:rPr>
          <w:rFonts w:ascii="Times New Roman" w:hAnsi="Times New Roman" w:cs="Times New Roman"/>
          <w:sz w:val="20"/>
          <w:szCs w:val="20"/>
        </w:rPr>
        <w:t xml:space="preserve"> Centre for Materials &amp; </w:t>
      </w:r>
      <w:r w:rsidRPr="001C44D9">
        <w:rPr>
          <w:rFonts w:ascii="Times New Roman" w:hAnsi="Times New Roman" w:cs="Times New Roman"/>
          <w:sz w:val="20"/>
          <w:szCs w:val="20"/>
        </w:rPr>
        <w:t xml:space="preserve">Manufacturing, Department of Mechanical Engineering, </w:t>
      </w:r>
      <w:r w:rsidR="00C8400F" w:rsidRPr="001C44D9">
        <w:rPr>
          <w:rFonts w:ascii="Times New Roman" w:hAnsi="Times New Roman" w:cs="Times New Roman"/>
          <w:sz w:val="20"/>
          <w:szCs w:val="20"/>
        </w:rPr>
        <w:t xml:space="preserve">CMR College of Engineering &amp; Technology, </w:t>
      </w:r>
      <w:r w:rsidR="00B95107" w:rsidRPr="001C44D9">
        <w:rPr>
          <w:rFonts w:ascii="Times New Roman" w:hAnsi="Times New Roman" w:cs="Times New Roman"/>
          <w:sz w:val="20"/>
          <w:szCs w:val="20"/>
        </w:rPr>
        <w:t xml:space="preserve">Kandlakoya, Medchal Road, </w:t>
      </w:r>
      <w:r w:rsidR="00C8400F" w:rsidRPr="001C44D9">
        <w:rPr>
          <w:rFonts w:ascii="Times New Roman" w:hAnsi="Times New Roman" w:cs="Times New Roman"/>
          <w:sz w:val="20"/>
          <w:szCs w:val="20"/>
        </w:rPr>
        <w:t>Hyderabad, Telangana State, India.</w:t>
      </w:r>
      <w:r w:rsidR="00BD172E" w:rsidRPr="001C44D9">
        <w:rPr>
          <w:rFonts w:ascii="Times New Roman" w:hAnsi="Times New Roman" w:cs="Times New Roman"/>
          <w:sz w:val="20"/>
          <w:szCs w:val="20"/>
        </w:rPr>
        <w:t xml:space="preserve"> </w:t>
      </w:r>
    </w:p>
    <w:p w:rsidR="001C44D9" w:rsidRPr="001C44D9" w:rsidRDefault="001C44D9" w:rsidP="002F21E8">
      <w:pPr>
        <w:jc w:val="center"/>
        <w:rPr>
          <w:rFonts w:ascii="Times New Roman" w:hAnsi="Times New Roman" w:cs="Times New Roman"/>
          <w:i/>
          <w:sz w:val="20"/>
          <w:szCs w:val="20"/>
        </w:rPr>
      </w:pPr>
      <w:r>
        <w:rPr>
          <w:rFonts w:ascii="Times New Roman" w:hAnsi="Times New Roman" w:cs="Times New Roman"/>
          <w:i/>
          <w:sz w:val="20"/>
          <w:szCs w:val="20"/>
        </w:rPr>
        <w:t xml:space="preserve">E mail : </w:t>
      </w:r>
      <w:hyperlink r:id="rId7" w:history="1">
        <w:r w:rsidRPr="001C44D9">
          <w:rPr>
            <w:rStyle w:val="Hyperlink"/>
            <w:rFonts w:ascii="Times New Roman" w:hAnsi="Times New Roman" w:cs="Times New Roman"/>
            <w:i/>
            <w:sz w:val="20"/>
            <w:szCs w:val="20"/>
          </w:rPr>
          <w:t>pravikumar@cmrcet.org</w:t>
        </w:r>
      </w:hyperlink>
    </w:p>
    <w:p w:rsidR="001C44D9" w:rsidRDefault="001C44D9" w:rsidP="002F21E8">
      <w:pPr>
        <w:jc w:val="center"/>
        <w:rPr>
          <w:rFonts w:ascii="Times New Roman" w:hAnsi="Times New Roman" w:cs="Times New Roman"/>
          <w:b/>
          <w:sz w:val="24"/>
          <w:szCs w:val="24"/>
        </w:rPr>
      </w:pPr>
      <w:r w:rsidRPr="001C44D9">
        <w:rPr>
          <w:rFonts w:ascii="Times New Roman" w:hAnsi="Times New Roman" w:cs="Times New Roman"/>
          <w:b/>
          <w:sz w:val="24"/>
          <w:szCs w:val="24"/>
          <w:vertAlign w:val="superscript"/>
        </w:rPr>
        <w:t xml:space="preserve"> </w:t>
      </w:r>
      <w:r w:rsidRPr="001C44D9">
        <w:rPr>
          <w:rFonts w:ascii="Times New Roman" w:hAnsi="Times New Roman" w:cs="Times New Roman"/>
          <w:b/>
          <w:sz w:val="24"/>
          <w:szCs w:val="24"/>
        </w:rPr>
        <w:t>K.</w:t>
      </w:r>
      <w:r>
        <w:rPr>
          <w:rFonts w:ascii="Times New Roman" w:hAnsi="Times New Roman" w:cs="Times New Roman"/>
          <w:b/>
          <w:sz w:val="24"/>
          <w:szCs w:val="24"/>
        </w:rPr>
        <w:t xml:space="preserve"> </w:t>
      </w:r>
      <w:r w:rsidRPr="001C44D9">
        <w:rPr>
          <w:rFonts w:ascii="Times New Roman" w:hAnsi="Times New Roman" w:cs="Times New Roman"/>
          <w:b/>
          <w:sz w:val="24"/>
          <w:szCs w:val="24"/>
        </w:rPr>
        <w:t>Srinivasa Rao</w:t>
      </w:r>
    </w:p>
    <w:p w:rsidR="001C44D9" w:rsidRDefault="001C44D9" w:rsidP="001C44D9">
      <w:pPr>
        <w:jc w:val="center"/>
        <w:rPr>
          <w:rFonts w:ascii="Times New Roman" w:hAnsi="Times New Roman" w:cs="Times New Roman"/>
          <w:sz w:val="20"/>
          <w:szCs w:val="20"/>
        </w:rPr>
      </w:pPr>
      <w:r w:rsidRPr="001C44D9">
        <w:rPr>
          <w:rFonts w:ascii="Times New Roman" w:hAnsi="Times New Roman" w:cs="Times New Roman"/>
          <w:sz w:val="20"/>
          <w:szCs w:val="20"/>
          <w:vertAlign w:val="superscript"/>
        </w:rPr>
        <w:t xml:space="preserve"> </w:t>
      </w:r>
      <w:r w:rsidRPr="001C44D9">
        <w:rPr>
          <w:rFonts w:ascii="Times New Roman" w:hAnsi="Times New Roman" w:cs="Times New Roman"/>
          <w:sz w:val="20"/>
          <w:szCs w:val="20"/>
        </w:rPr>
        <w:t xml:space="preserve"> Centre for Materials &amp; Manufacturing, Department of Mechanical Engineering, CMR College of Engineering &amp; Technology, Kandlakoya, Medchal Road, Hyderabad, Telangana State, India. </w:t>
      </w:r>
    </w:p>
    <w:p w:rsidR="001C44D9" w:rsidRPr="001C44D9" w:rsidRDefault="001C44D9" w:rsidP="001C44D9">
      <w:pPr>
        <w:jc w:val="center"/>
        <w:rPr>
          <w:rFonts w:ascii="Times New Roman" w:hAnsi="Times New Roman" w:cs="Times New Roman"/>
          <w:i/>
          <w:sz w:val="20"/>
          <w:szCs w:val="20"/>
        </w:rPr>
      </w:pPr>
      <w:r w:rsidRPr="001C44D9">
        <w:rPr>
          <w:rFonts w:ascii="Times New Roman" w:hAnsi="Times New Roman" w:cs="Times New Roman"/>
          <w:i/>
          <w:sz w:val="20"/>
          <w:szCs w:val="20"/>
        </w:rPr>
        <w:t xml:space="preserve">E mail : </w:t>
      </w:r>
      <w:hyperlink r:id="rId8" w:history="1">
        <w:r w:rsidRPr="001C44D9">
          <w:rPr>
            <w:rStyle w:val="Hyperlink"/>
            <w:rFonts w:ascii="Times New Roman" w:hAnsi="Times New Roman" w:cs="Times New Roman"/>
            <w:i/>
            <w:sz w:val="20"/>
            <w:szCs w:val="20"/>
          </w:rPr>
          <w:t>ksrinivasarao@cmrcet.org</w:t>
        </w:r>
      </w:hyperlink>
    </w:p>
    <w:p w:rsidR="001C44D9" w:rsidRPr="001C44D9" w:rsidRDefault="001C44D9" w:rsidP="002F21E8">
      <w:pPr>
        <w:jc w:val="center"/>
        <w:rPr>
          <w:rFonts w:ascii="Times New Roman" w:hAnsi="Times New Roman" w:cs="Times New Roman"/>
          <w:sz w:val="20"/>
          <w:szCs w:val="20"/>
        </w:rPr>
      </w:pPr>
      <w:r w:rsidRPr="001C44D9">
        <w:rPr>
          <w:rFonts w:ascii="Times New Roman" w:hAnsi="Times New Roman" w:cs="Times New Roman"/>
          <w:b/>
          <w:sz w:val="24"/>
          <w:szCs w:val="24"/>
        </w:rPr>
        <w:t>B.</w:t>
      </w:r>
      <w:r>
        <w:rPr>
          <w:rFonts w:ascii="Times New Roman" w:hAnsi="Times New Roman" w:cs="Times New Roman"/>
          <w:b/>
          <w:sz w:val="24"/>
          <w:szCs w:val="24"/>
        </w:rPr>
        <w:t xml:space="preserve"> </w:t>
      </w:r>
      <w:r w:rsidRPr="001C44D9">
        <w:rPr>
          <w:rFonts w:ascii="Times New Roman" w:hAnsi="Times New Roman" w:cs="Times New Roman"/>
          <w:b/>
          <w:sz w:val="24"/>
          <w:szCs w:val="24"/>
        </w:rPr>
        <w:t>Sridhar Babu</w:t>
      </w:r>
    </w:p>
    <w:p w:rsidR="00D601C7" w:rsidRPr="001C44D9" w:rsidRDefault="00D601C7" w:rsidP="002F21E8">
      <w:pPr>
        <w:jc w:val="center"/>
        <w:rPr>
          <w:rFonts w:ascii="Times New Roman" w:hAnsi="Times New Roman" w:cs="Times New Roman"/>
          <w:sz w:val="20"/>
          <w:szCs w:val="20"/>
        </w:rPr>
      </w:pPr>
      <w:r w:rsidRPr="001C44D9">
        <w:rPr>
          <w:rFonts w:ascii="Times New Roman" w:hAnsi="Times New Roman" w:cs="Times New Roman"/>
          <w:sz w:val="20"/>
          <w:szCs w:val="20"/>
        </w:rPr>
        <w:t xml:space="preserve">Department of Mechanical Engineering, CMR Institute of Technology, </w:t>
      </w:r>
      <w:r w:rsidR="00B95107" w:rsidRPr="001C44D9">
        <w:rPr>
          <w:rFonts w:ascii="Times New Roman" w:hAnsi="Times New Roman" w:cs="Times New Roman"/>
          <w:sz w:val="20"/>
          <w:szCs w:val="20"/>
        </w:rPr>
        <w:t xml:space="preserve">Kandlakoya, Medchal Road, </w:t>
      </w:r>
      <w:r w:rsidRPr="001C44D9">
        <w:rPr>
          <w:rFonts w:ascii="Times New Roman" w:hAnsi="Times New Roman" w:cs="Times New Roman"/>
          <w:sz w:val="20"/>
          <w:szCs w:val="20"/>
        </w:rPr>
        <w:t>Hyderabad, Telangana State, India.</w:t>
      </w:r>
    </w:p>
    <w:p w:rsidR="00B15C24" w:rsidRPr="001C44D9" w:rsidRDefault="001C44D9" w:rsidP="00357E88">
      <w:pPr>
        <w:jc w:val="center"/>
        <w:rPr>
          <w:rFonts w:ascii="Times New Roman" w:hAnsi="Times New Roman" w:cs="Times New Roman"/>
          <w:i/>
          <w:sz w:val="20"/>
          <w:szCs w:val="20"/>
        </w:rPr>
      </w:pPr>
      <w:r w:rsidRPr="001C44D9">
        <w:rPr>
          <w:rFonts w:ascii="Times New Roman" w:hAnsi="Times New Roman" w:cs="Times New Roman"/>
          <w:i/>
          <w:sz w:val="20"/>
          <w:szCs w:val="20"/>
        </w:rPr>
        <w:t xml:space="preserve">E Mail : </w:t>
      </w:r>
      <w:hyperlink r:id="rId9" w:history="1">
        <w:r w:rsidR="003E0A8F" w:rsidRPr="001C44D9">
          <w:rPr>
            <w:rStyle w:val="Hyperlink"/>
            <w:rFonts w:ascii="Times New Roman" w:hAnsi="Times New Roman" w:cs="Times New Roman"/>
            <w:i/>
            <w:sz w:val="20"/>
            <w:szCs w:val="20"/>
          </w:rPr>
          <w:t>bsridhar7777@cmritonline.ac.in</w:t>
        </w:r>
      </w:hyperlink>
    </w:p>
    <w:p w:rsidR="001C44D9" w:rsidRDefault="001C44D9" w:rsidP="00D601C7">
      <w:pPr>
        <w:autoSpaceDE w:val="0"/>
        <w:autoSpaceDN w:val="0"/>
        <w:adjustRightInd w:val="0"/>
        <w:spacing w:after="0" w:line="240" w:lineRule="auto"/>
        <w:ind w:left="-1080" w:right="-995"/>
        <w:jc w:val="both"/>
        <w:rPr>
          <w:rFonts w:ascii="Times New Roman" w:hAnsi="Times New Roman" w:cs="Times New Roman"/>
          <w:b/>
          <w:sz w:val="24"/>
          <w:szCs w:val="24"/>
        </w:rPr>
      </w:pPr>
      <w:r>
        <w:rPr>
          <w:rFonts w:ascii="Times New Roman" w:hAnsi="Times New Roman" w:cs="Times New Roman"/>
          <w:b/>
          <w:sz w:val="24"/>
          <w:szCs w:val="24"/>
        </w:rPr>
        <w:t>ABSTRACT</w:t>
      </w:r>
    </w:p>
    <w:p w:rsidR="001C44D9" w:rsidRPr="001C44D9" w:rsidRDefault="001C44D9" w:rsidP="00D601C7">
      <w:pPr>
        <w:autoSpaceDE w:val="0"/>
        <w:autoSpaceDN w:val="0"/>
        <w:adjustRightInd w:val="0"/>
        <w:spacing w:after="0" w:line="240" w:lineRule="auto"/>
        <w:ind w:left="-1080" w:right="-995"/>
        <w:jc w:val="both"/>
        <w:rPr>
          <w:rFonts w:ascii="Times New Roman" w:hAnsi="Times New Roman" w:cs="Times New Roman"/>
          <w:b/>
          <w:sz w:val="24"/>
          <w:szCs w:val="24"/>
        </w:rPr>
      </w:pPr>
    </w:p>
    <w:p w:rsidR="00483131" w:rsidRPr="00D601C7" w:rsidRDefault="00357E88" w:rsidP="001C44D9">
      <w:pPr>
        <w:autoSpaceDE w:val="0"/>
        <w:autoSpaceDN w:val="0"/>
        <w:adjustRightInd w:val="0"/>
        <w:spacing w:after="0" w:line="240" w:lineRule="auto"/>
        <w:ind w:left="-1080" w:right="-995"/>
        <w:jc w:val="both"/>
        <w:rPr>
          <w:rFonts w:ascii="Times New Roman" w:hAnsi="Times New Roman" w:cs="Times New Roman"/>
          <w:sz w:val="24"/>
          <w:szCs w:val="24"/>
        </w:rPr>
      </w:pPr>
      <w:r>
        <w:rPr>
          <w:rFonts w:ascii="Times New Roman" w:hAnsi="Times New Roman" w:cs="Times New Roman"/>
          <w:sz w:val="24"/>
          <w:szCs w:val="24"/>
        </w:rPr>
        <w:t>This study i</w:t>
      </w:r>
      <w:r w:rsidR="00483131" w:rsidRPr="00D601C7">
        <w:rPr>
          <w:rFonts w:ascii="Times New Roman" w:hAnsi="Times New Roman" w:cs="Times New Roman"/>
          <w:sz w:val="24"/>
          <w:szCs w:val="24"/>
        </w:rPr>
        <w:t>s based on optimizing the turning process under different machining parameters by Taguchi method to improve the surface finish of the product which decreases the machining time, increases the production rate and decreasing the product manufacturing cost. Taguchi optimization methodology is applied to optimize cutting parameters in turning of LM9 Aluminum casting alloy under dry cutting condition</w:t>
      </w:r>
      <w:r w:rsidR="008651DC" w:rsidRPr="00D601C7">
        <w:rPr>
          <w:rFonts w:ascii="Times New Roman" w:hAnsi="Times New Roman" w:cs="Times New Roman"/>
          <w:sz w:val="24"/>
          <w:szCs w:val="24"/>
        </w:rPr>
        <w:t>s</w:t>
      </w:r>
      <w:r w:rsidR="00483131" w:rsidRPr="00D601C7">
        <w:rPr>
          <w:rFonts w:ascii="Times New Roman" w:hAnsi="Times New Roman" w:cs="Times New Roman"/>
          <w:sz w:val="24"/>
          <w:szCs w:val="24"/>
        </w:rPr>
        <w:t>. Medium duty lathe of spindle power 2 kW was used for experiments based on the Taguchi design of experiments (DOE) with orthogonal L9 array. The Taguchi method is a</w:t>
      </w:r>
      <w:r w:rsidR="008651DC" w:rsidRPr="00D601C7">
        <w:rPr>
          <w:rFonts w:ascii="Times New Roman" w:hAnsi="Times New Roman" w:cs="Times New Roman"/>
          <w:sz w:val="24"/>
          <w:szCs w:val="24"/>
        </w:rPr>
        <w:t>n</w:t>
      </w:r>
      <w:r w:rsidR="00483131" w:rsidRPr="00D601C7">
        <w:rPr>
          <w:rFonts w:ascii="Times New Roman" w:hAnsi="Times New Roman" w:cs="Times New Roman"/>
          <w:sz w:val="24"/>
          <w:szCs w:val="24"/>
        </w:rPr>
        <w:t xml:space="preserve"> important statistical tool, adopted experimentally to analyze the surface roughness by cutting parameters such as cutting speed, feed and depth of cut. The orthogonal array, signal to noise ratio (S/N) and Taguchi method were employed to find minimum surface roughness. From the Experimental result of Taguchi method it is found that Depth of cut is most significant, spindle speed is significant and feed rate is least significant factor effecting surface roughness.</w:t>
      </w:r>
    </w:p>
    <w:p w:rsidR="001C44D9" w:rsidRDefault="00357E88" w:rsidP="00D601C7">
      <w:pPr>
        <w:autoSpaceDE w:val="0"/>
        <w:autoSpaceDN w:val="0"/>
        <w:adjustRightInd w:val="0"/>
        <w:spacing w:after="0" w:line="240" w:lineRule="auto"/>
        <w:ind w:left="-1080" w:hanging="90"/>
        <w:jc w:val="both"/>
        <w:rPr>
          <w:rFonts w:ascii="Times New Roman" w:hAnsi="Times New Roman" w:cs="Times New Roman"/>
          <w:b/>
          <w:i/>
          <w:sz w:val="20"/>
          <w:szCs w:val="20"/>
        </w:rPr>
      </w:pPr>
      <w:r w:rsidRPr="001C44D9">
        <w:rPr>
          <w:rFonts w:ascii="Times New Roman" w:hAnsi="Times New Roman" w:cs="Times New Roman"/>
          <w:b/>
          <w:i/>
          <w:sz w:val="20"/>
          <w:szCs w:val="20"/>
        </w:rPr>
        <w:t xml:space="preserve"> </w:t>
      </w:r>
    </w:p>
    <w:p w:rsidR="00BD2698" w:rsidRPr="001C44D9" w:rsidRDefault="001C44D9" w:rsidP="00D601C7">
      <w:pPr>
        <w:autoSpaceDE w:val="0"/>
        <w:autoSpaceDN w:val="0"/>
        <w:adjustRightInd w:val="0"/>
        <w:spacing w:after="0" w:line="240" w:lineRule="auto"/>
        <w:ind w:left="-1080" w:hanging="90"/>
        <w:jc w:val="both"/>
        <w:rPr>
          <w:rFonts w:ascii="Times New Roman" w:hAnsi="Times New Roman" w:cs="Times New Roman"/>
          <w:i/>
          <w:sz w:val="20"/>
          <w:szCs w:val="20"/>
        </w:rPr>
      </w:pPr>
      <w:r>
        <w:rPr>
          <w:rFonts w:ascii="Times New Roman" w:hAnsi="Times New Roman" w:cs="Times New Roman"/>
          <w:b/>
          <w:i/>
          <w:sz w:val="20"/>
          <w:szCs w:val="20"/>
        </w:rPr>
        <w:t xml:space="preserve">  </w:t>
      </w:r>
      <w:r w:rsidR="00BD2698" w:rsidRPr="001C44D9">
        <w:rPr>
          <w:rFonts w:ascii="Times New Roman" w:hAnsi="Times New Roman" w:cs="Times New Roman"/>
          <w:b/>
          <w:i/>
          <w:sz w:val="20"/>
          <w:szCs w:val="20"/>
        </w:rPr>
        <w:t xml:space="preserve">Key </w:t>
      </w:r>
      <w:r w:rsidR="00F92343" w:rsidRPr="001C44D9">
        <w:rPr>
          <w:rFonts w:ascii="Times New Roman" w:hAnsi="Times New Roman" w:cs="Times New Roman"/>
          <w:b/>
          <w:i/>
          <w:sz w:val="20"/>
          <w:szCs w:val="20"/>
        </w:rPr>
        <w:t>words:</w:t>
      </w:r>
      <w:r w:rsidR="00BD2698" w:rsidRPr="001C44D9">
        <w:rPr>
          <w:rFonts w:ascii="Times New Roman" w:hAnsi="Times New Roman" w:cs="Times New Roman"/>
          <w:i/>
          <w:sz w:val="20"/>
          <w:szCs w:val="20"/>
        </w:rPr>
        <w:t xml:space="preserve"> Aluminum alloy, turning, surface roughness, Taguchi approach.</w:t>
      </w:r>
    </w:p>
    <w:p w:rsidR="00D72DD8" w:rsidRPr="00D601C7" w:rsidRDefault="00D72DD8" w:rsidP="005522F5">
      <w:pPr>
        <w:autoSpaceDE w:val="0"/>
        <w:autoSpaceDN w:val="0"/>
        <w:adjustRightInd w:val="0"/>
        <w:spacing w:after="0" w:line="240" w:lineRule="auto"/>
        <w:jc w:val="both"/>
        <w:rPr>
          <w:rFonts w:ascii="Times New Roman" w:hAnsi="Times New Roman" w:cs="Times New Roman"/>
          <w:sz w:val="24"/>
          <w:szCs w:val="24"/>
        </w:rPr>
      </w:pPr>
    </w:p>
    <w:sectPr w:rsidR="00D72DD8" w:rsidRPr="00D601C7" w:rsidSect="001C44D9">
      <w:footerReference w:type="default" r:id="rId10"/>
      <w:pgSz w:w="11907" w:h="16839" w:code="9"/>
      <w:pgMar w:top="2160" w:right="2491" w:bottom="2952" w:left="249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9D2" w:rsidRDefault="002849D2" w:rsidP="005A2F19">
      <w:pPr>
        <w:spacing w:after="0" w:line="240" w:lineRule="auto"/>
      </w:pPr>
      <w:r>
        <w:separator/>
      </w:r>
    </w:p>
  </w:endnote>
  <w:endnote w:type="continuationSeparator" w:id="1">
    <w:p w:rsidR="002849D2" w:rsidRDefault="002849D2" w:rsidP="005A2F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CF7" w:rsidRDefault="00CE1CF7">
    <w:pPr>
      <w:pStyle w:val="Footer"/>
    </w:pPr>
  </w:p>
  <w:p w:rsidR="00CE1CF7" w:rsidRDefault="00CE1C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9D2" w:rsidRDefault="002849D2" w:rsidP="005A2F19">
      <w:pPr>
        <w:spacing w:after="0" w:line="240" w:lineRule="auto"/>
      </w:pPr>
      <w:r>
        <w:separator/>
      </w:r>
    </w:p>
  </w:footnote>
  <w:footnote w:type="continuationSeparator" w:id="1">
    <w:p w:rsidR="002849D2" w:rsidRDefault="002849D2" w:rsidP="005A2F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750C5"/>
    <w:multiLevelType w:val="hybridMultilevel"/>
    <w:tmpl w:val="187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B139A"/>
    <w:multiLevelType w:val="hybridMultilevel"/>
    <w:tmpl w:val="4D84541A"/>
    <w:lvl w:ilvl="0" w:tplc="6E52D45C">
      <w:start w:val="1"/>
      <w:numFmt w:val="decimal"/>
      <w:lvlText w:val="%1."/>
      <w:lvlJc w:val="left"/>
      <w:pPr>
        <w:ind w:left="1080" w:hanging="360"/>
      </w:pPr>
      <w:rPr>
        <w:rFonts w:ascii="Arial" w:hAnsi="Arial" w:cs="Arial"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3352BE"/>
    <w:multiLevelType w:val="hybridMultilevel"/>
    <w:tmpl w:val="4D84541A"/>
    <w:lvl w:ilvl="0" w:tplc="6E52D45C">
      <w:start w:val="1"/>
      <w:numFmt w:val="decimal"/>
      <w:lvlText w:val="%1."/>
      <w:lvlJc w:val="left"/>
      <w:pPr>
        <w:ind w:left="1080" w:hanging="360"/>
      </w:pPr>
      <w:rPr>
        <w:rFonts w:ascii="Arial" w:hAnsi="Arial" w:cs="Arial" w:hint="default"/>
        <w:color w:val="222222"/>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1369ED"/>
    <w:multiLevelType w:val="hybridMultilevel"/>
    <w:tmpl w:val="CE16AADE"/>
    <w:lvl w:ilvl="0" w:tplc="A61C296E">
      <w:start w:val="35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06A84"/>
    <w:multiLevelType w:val="hybridMultilevel"/>
    <w:tmpl w:val="00CCF50A"/>
    <w:lvl w:ilvl="0" w:tplc="4C7EE280">
      <w:start w:val="1"/>
      <w:numFmt w:val="decimal"/>
      <w:lvlText w:val="%1."/>
      <w:lvlJc w:val="left"/>
      <w:pPr>
        <w:ind w:left="720" w:hanging="360"/>
      </w:pPr>
      <w:rPr>
        <w:rFonts w:ascii="Times New Roman" w:eastAsiaTheme="minorEastAsia"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F21E8"/>
    <w:rsid w:val="00005B84"/>
    <w:rsid w:val="000410A3"/>
    <w:rsid w:val="00073556"/>
    <w:rsid w:val="000750A6"/>
    <w:rsid w:val="0009734C"/>
    <w:rsid w:val="000B14FC"/>
    <w:rsid w:val="000B4F1C"/>
    <w:rsid w:val="000E5115"/>
    <w:rsid w:val="00134EDC"/>
    <w:rsid w:val="00164D51"/>
    <w:rsid w:val="00194D01"/>
    <w:rsid w:val="00197CD0"/>
    <w:rsid w:val="001B54AD"/>
    <w:rsid w:val="001C44D9"/>
    <w:rsid w:val="00283C1F"/>
    <w:rsid w:val="002849D2"/>
    <w:rsid w:val="00286219"/>
    <w:rsid w:val="002966AE"/>
    <w:rsid w:val="002B74CC"/>
    <w:rsid w:val="002E01D4"/>
    <w:rsid w:val="002F21E8"/>
    <w:rsid w:val="00306BFB"/>
    <w:rsid w:val="00336CF8"/>
    <w:rsid w:val="00357E88"/>
    <w:rsid w:val="003C1A76"/>
    <w:rsid w:val="003C376E"/>
    <w:rsid w:val="003D072C"/>
    <w:rsid w:val="003E077D"/>
    <w:rsid w:val="003E0A8F"/>
    <w:rsid w:val="00413714"/>
    <w:rsid w:val="004421BA"/>
    <w:rsid w:val="00454013"/>
    <w:rsid w:val="00483131"/>
    <w:rsid w:val="004A47E0"/>
    <w:rsid w:val="0051404C"/>
    <w:rsid w:val="00533C51"/>
    <w:rsid w:val="005522F5"/>
    <w:rsid w:val="00570E9D"/>
    <w:rsid w:val="0057677A"/>
    <w:rsid w:val="005866C7"/>
    <w:rsid w:val="00587FE7"/>
    <w:rsid w:val="005A2F19"/>
    <w:rsid w:val="005A7E9D"/>
    <w:rsid w:val="005B6B3F"/>
    <w:rsid w:val="005C6823"/>
    <w:rsid w:val="005E5385"/>
    <w:rsid w:val="00647C5B"/>
    <w:rsid w:val="00654483"/>
    <w:rsid w:val="006C5AE4"/>
    <w:rsid w:val="006C703B"/>
    <w:rsid w:val="006D7C47"/>
    <w:rsid w:val="007B6C6D"/>
    <w:rsid w:val="007C1E59"/>
    <w:rsid w:val="008222DD"/>
    <w:rsid w:val="008651DC"/>
    <w:rsid w:val="0089147E"/>
    <w:rsid w:val="008E305F"/>
    <w:rsid w:val="008E3AC3"/>
    <w:rsid w:val="0090457F"/>
    <w:rsid w:val="00955278"/>
    <w:rsid w:val="009A1E94"/>
    <w:rsid w:val="009B5160"/>
    <w:rsid w:val="00A0446E"/>
    <w:rsid w:val="00A264F8"/>
    <w:rsid w:val="00AD2DB2"/>
    <w:rsid w:val="00B054A2"/>
    <w:rsid w:val="00B15C24"/>
    <w:rsid w:val="00B47B05"/>
    <w:rsid w:val="00B95107"/>
    <w:rsid w:val="00BC390D"/>
    <w:rsid w:val="00BD172E"/>
    <w:rsid w:val="00BD2698"/>
    <w:rsid w:val="00BF51DD"/>
    <w:rsid w:val="00BF68A2"/>
    <w:rsid w:val="00C275FD"/>
    <w:rsid w:val="00C36BD9"/>
    <w:rsid w:val="00C441DB"/>
    <w:rsid w:val="00C45925"/>
    <w:rsid w:val="00C51B2D"/>
    <w:rsid w:val="00C63C3E"/>
    <w:rsid w:val="00C8400F"/>
    <w:rsid w:val="00CD2DA4"/>
    <w:rsid w:val="00CE1CF7"/>
    <w:rsid w:val="00CF1F87"/>
    <w:rsid w:val="00D434B2"/>
    <w:rsid w:val="00D449BF"/>
    <w:rsid w:val="00D538D2"/>
    <w:rsid w:val="00D601C7"/>
    <w:rsid w:val="00D727E9"/>
    <w:rsid w:val="00D72DD8"/>
    <w:rsid w:val="00DB773B"/>
    <w:rsid w:val="00DF142D"/>
    <w:rsid w:val="00DF7951"/>
    <w:rsid w:val="00E1515C"/>
    <w:rsid w:val="00E25DAB"/>
    <w:rsid w:val="00E46619"/>
    <w:rsid w:val="00EC68A8"/>
    <w:rsid w:val="00EF1239"/>
    <w:rsid w:val="00F03F36"/>
    <w:rsid w:val="00F16366"/>
    <w:rsid w:val="00F72710"/>
    <w:rsid w:val="00F84098"/>
    <w:rsid w:val="00F92343"/>
    <w:rsid w:val="00FB7E45"/>
    <w:rsid w:val="00FD10A9"/>
    <w:rsid w:val="00FD3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0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D8"/>
    <w:pPr>
      <w:ind w:left="720"/>
      <w:contextualSpacing/>
    </w:pPr>
  </w:style>
  <w:style w:type="paragraph" w:styleId="BalloonText">
    <w:name w:val="Balloon Text"/>
    <w:basedOn w:val="Normal"/>
    <w:link w:val="BalloonTextChar"/>
    <w:uiPriority w:val="99"/>
    <w:semiHidden/>
    <w:unhideWhenUsed/>
    <w:rsid w:val="007B6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C6D"/>
    <w:rPr>
      <w:rFonts w:ascii="Tahoma" w:hAnsi="Tahoma" w:cs="Tahoma"/>
      <w:sz w:val="16"/>
      <w:szCs w:val="16"/>
    </w:rPr>
  </w:style>
  <w:style w:type="character" w:styleId="Hyperlink">
    <w:name w:val="Hyperlink"/>
    <w:basedOn w:val="DefaultParagraphFont"/>
    <w:uiPriority w:val="99"/>
    <w:unhideWhenUsed/>
    <w:rsid w:val="00DF142D"/>
    <w:rPr>
      <w:color w:val="0000FF"/>
      <w:u w:val="single"/>
    </w:rPr>
  </w:style>
  <w:style w:type="table" w:styleId="TableGrid">
    <w:name w:val="Table Grid"/>
    <w:basedOn w:val="TableNormal"/>
    <w:uiPriority w:val="59"/>
    <w:rsid w:val="00F03F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B74CC"/>
    <w:rPr>
      <w:color w:val="808080"/>
    </w:rPr>
  </w:style>
  <w:style w:type="paragraph" w:customStyle="1" w:styleId="heading1">
    <w:name w:val="heading1"/>
    <w:basedOn w:val="Normal"/>
    <w:next w:val="Normal"/>
    <w:rsid w:val="00B15C24"/>
    <w:pPr>
      <w:keepNext/>
      <w:keepLines/>
      <w:tabs>
        <w:tab w:val="left" w:pos="454"/>
      </w:tabs>
      <w:suppressAutoHyphens/>
      <w:spacing w:before="520" w:after="280" w:line="240" w:lineRule="auto"/>
      <w:jc w:val="both"/>
    </w:pPr>
    <w:rPr>
      <w:rFonts w:ascii="Times" w:eastAsia="Times New Roman" w:hAnsi="Times" w:cs="Times New Roman"/>
      <w:b/>
      <w:sz w:val="24"/>
      <w:szCs w:val="20"/>
      <w:lang w:eastAsia="de-DE"/>
    </w:rPr>
  </w:style>
  <w:style w:type="paragraph" w:customStyle="1" w:styleId="heading2">
    <w:name w:val="heading2"/>
    <w:basedOn w:val="Normal"/>
    <w:next w:val="Normal"/>
    <w:rsid w:val="00197CD0"/>
    <w:pPr>
      <w:keepNext/>
      <w:keepLines/>
      <w:tabs>
        <w:tab w:val="left" w:pos="510"/>
      </w:tabs>
      <w:suppressAutoHyphens/>
      <w:spacing w:before="440" w:after="220" w:line="240" w:lineRule="auto"/>
      <w:jc w:val="both"/>
    </w:pPr>
    <w:rPr>
      <w:rFonts w:ascii="Times" w:eastAsia="Times New Roman" w:hAnsi="Times" w:cs="Times New Roman"/>
      <w:b/>
      <w:sz w:val="20"/>
      <w:szCs w:val="20"/>
      <w:lang w:eastAsia="de-DE"/>
    </w:rPr>
  </w:style>
  <w:style w:type="paragraph" w:styleId="Header">
    <w:name w:val="header"/>
    <w:basedOn w:val="Normal"/>
    <w:link w:val="HeaderChar"/>
    <w:uiPriority w:val="99"/>
    <w:semiHidden/>
    <w:unhideWhenUsed/>
    <w:rsid w:val="005A2F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2F19"/>
  </w:style>
  <w:style w:type="paragraph" w:styleId="Footer">
    <w:name w:val="footer"/>
    <w:basedOn w:val="Normal"/>
    <w:link w:val="FooterChar"/>
    <w:uiPriority w:val="99"/>
    <w:semiHidden/>
    <w:unhideWhenUsed/>
    <w:rsid w:val="005A2F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2F19"/>
  </w:style>
</w:styles>
</file>

<file path=word/webSettings.xml><?xml version="1.0" encoding="utf-8"?>
<w:webSettings xmlns:r="http://schemas.openxmlformats.org/officeDocument/2006/relationships" xmlns:w="http://schemas.openxmlformats.org/wordprocessingml/2006/main">
  <w:divs>
    <w:div w:id="1205870728">
      <w:bodyDiv w:val="1"/>
      <w:marLeft w:val="0"/>
      <w:marRight w:val="0"/>
      <w:marTop w:val="0"/>
      <w:marBottom w:val="0"/>
      <w:divBdr>
        <w:top w:val="none" w:sz="0" w:space="0" w:color="auto"/>
        <w:left w:val="none" w:sz="0" w:space="0" w:color="auto"/>
        <w:bottom w:val="none" w:sz="0" w:space="0" w:color="auto"/>
        <w:right w:val="none" w:sz="0" w:space="0" w:color="auto"/>
      </w:divBdr>
    </w:div>
    <w:div w:id="1250390915">
      <w:bodyDiv w:val="1"/>
      <w:marLeft w:val="0"/>
      <w:marRight w:val="0"/>
      <w:marTop w:val="0"/>
      <w:marBottom w:val="0"/>
      <w:divBdr>
        <w:top w:val="none" w:sz="0" w:space="0" w:color="auto"/>
        <w:left w:val="none" w:sz="0" w:space="0" w:color="auto"/>
        <w:bottom w:val="none" w:sz="0" w:space="0" w:color="auto"/>
        <w:right w:val="none" w:sz="0" w:space="0" w:color="auto"/>
      </w:divBdr>
      <w:divsChild>
        <w:div w:id="1928146096">
          <w:marLeft w:val="0"/>
          <w:marRight w:val="0"/>
          <w:marTop w:val="0"/>
          <w:marBottom w:val="0"/>
          <w:divBdr>
            <w:top w:val="none" w:sz="0" w:space="0" w:color="auto"/>
            <w:left w:val="none" w:sz="0" w:space="0" w:color="auto"/>
            <w:bottom w:val="none" w:sz="0" w:space="0" w:color="auto"/>
            <w:right w:val="none" w:sz="0" w:space="0" w:color="auto"/>
          </w:divBdr>
        </w:div>
        <w:div w:id="11689374">
          <w:marLeft w:val="0"/>
          <w:marRight w:val="0"/>
          <w:marTop w:val="0"/>
          <w:marBottom w:val="0"/>
          <w:divBdr>
            <w:top w:val="none" w:sz="0" w:space="0" w:color="auto"/>
            <w:left w:val="none" w:sz="0" w:space="0" w:color="auto"/>
            <w:bottom w:val="none" w:sz="0" w:space="0" w:color="auto"/>
            <w:right w:val="none" w:sz="0" w:space="0" w:color="auto"/>
          </w:divBdr>
        </w:div>
        <w:div w:id="633216702">
          <w:marLeft w:val="0"/>
          <w:marRight w:val="0"/>
          <w:marTop w:val="0"/>
          <w:marBottom w:val="0"/>
          <w:divBdr>
            <w:top w:val="none" w:sz="0" w:space="0" w:color="auto"/>
            <w:left w:val="none" w:sz="0" w:space="0" w:color="auto"/>
            <w:bottom w:val="none" w:sz="0" w:space="0" w:color="auto"/>
            <w:right w:val="none" w:sz="0" w:space="0" w:color="auto"/>
          </w:divBdr>
        </w:div>
        <w:div w:id="1859545569">
          <w:marLeft w:val="0"/>
          <w:marRight w:val="0"/>
          <w:marTop w:val="0"/>
          <w:marBottom w:val="0"/>
          <w:divBdr>
            <w:top w:val="none" w:sz="0" w:space="0" w:color="auto"/>
            <w:left w:val="none" w:sz="0" w:space="0" w:color="auto"/>
            <w:bottom w:val="none" w:sz="0" w:space="0" w:color="auto"/>
            <w:right w:val="none" w:sz="0" w:space="0" w:color="auto"/>
          </w:divBdr>
        </w:div>
        <w:div w:id="1995639100">
          <w:marLeft w:val="0"/>
          <w:marRight w:val="0"/>
          <w:marTop w:val="0"/>
          <w:marBottom w:val="0"/>
          <w:divBdr>
            <w:top w:val="none" w:sz="0" w:space="0" w:color="auto"/>
            <w:left w:val="none" w:sz="0" w:space="0" w:color="auto"/>
            <w:bottom w:val="none" w:sz="0" w:space="0" w:color="auto"/>
            <w:right w:val="none" w:sz="0" w:space="0" w:color="auto"/>
          </w:divBdr>
        </w:div>
      </w:divsChild>
    </w:div>
    <w:div w:id="19302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rinivasarao@cmrcet.org" TargetMode="External"/><Relationship Id="rId3" Type="http://schemas.openxmlformats.org/officeDocument/2006/relationships/settings" Target="settings.xml"/><Relationship Id="rId7" Type="http://schemas.openxmlformats.org/officeDocument/2006/relationships/hyperlink" Target="mailto:pravikumar@cmrce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sridhar7777@cmritonlin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34</cp:revision>
  <dcterms:created xsi:type="dcterms:W3CDTF">2018-08-31T15:35:00Z</dcterms:created>
  <dcterms:modified xsi:type="dcterms:W3CDTF">2019-08-20T14:56:00Z</dcterms:modified>
</cp:coreProperties>
</file>