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8D4" w:rsidRDefault="000948D4" w:rsidP="000948D4">
      <w:pPr>
        <w:autoSpaceDE w:val="0"/>
        <w:autoSpaceDN w:val="0"/>
        <w:adjustRightInd w:val="0"/>
        <w:ind w:firstLine="720"/>
        <w:rPr>
          <w:sz w:val="22"/>
          <w:szCs w:val="22"/>
        </w:rPr>
      </w:pPr>
    </w:p>
    <w:p w:rsidR="000948D4" w:rsidRPr="006E7B7E" w:rsidRDefault="000948D4" w:rsidP="000948D4">
      <w:pPr>
        <w:pStyle w:val="Heading1"/>
        <w:numPr>
          <w:ilvl w:val="0"/>
          <w:numId w:val="0"/>
        </w:numPr>
        <w:ind w:left="90"/>
        <w:jc w:val="both"/>
        <w:rPr>
          <w:rFonts w:ascii="Arial" w:hAnsi="Arial" w:cs="Arial"/>
          <w:sz w:val="28"/>
          <w:szCs w:val="28"/>
        </w:rPr>
      </w:pPr>
      <w:r w:rsidRPr="006E7B7E">
        <w:rPr>
          <w:rFonts w:ascii="Arial" w:hAnsi="Arial" w:cs="Arial"/>
          <w:sz w:val="28"/>
          <w:szCs w:val="28"/>
        </w:rPr>
        <w:t>ANALYSIS OF MICRO CRACKS AND MICRO HARDNESS IN WHITE LAYER FORMATION o</w:t>
      </w:r>
      <w:r>
        <w:rPr>
          <w:rFonts w:ascii="Arial" w:hAnsi="Arial" w:cs="Arial"/>
          <w:sz w:val="28"/>
          <w:szCs w:val="28"/>
        </w:rPr>
        <w:t>n machined surfaces in EDM process</w:t>
      </w:r>
    </w:p>
    <w:p w:rsidR="000948D4" w:rsidRPr="000948D4" w:rsidRDefault="000948D4" w:rsidP="000948D4">
      <w:pPr>
        <w:autoSpaceDE w:val="0"/>
        <w:autoSpaceDN w:val="0"/>
        <w:adjustRightInd w:val="0"/>
        <w:ind w:firstLine="720"/>
        <w:jc w:val="center"/>
        <w:rPr>
          <w:b/>
          <w:sz w:val="28"/>
          <w:szCs w:val="28"/>
        </w:rPr>
      </w:pPr>
      <w:r w:rsidRPr="000948D4">
        <w:rPr>
          <w:b/>
          <w:sz w:val="28"/>
          <w:szCs w:val="28"/>
        </w:rPr>
        <w:t>Abstract</w:t>
      </w:r>
    </w:p>
    <w:p w:rsidR="000948D4" w:rsidRPr="00E51679" w:rsidRDefault="000948D4" w:rsidP="000948D4">
      <w:pPr>
        <w:autoSpaceDE w:val="0"/>
        <w:autoSpaceDN w:val="0"/>
        <w:adjustRightInd w:val="0"/>
        <w:ind w:firstLine="720"/>
        <w:rPr>
          <w:sz w:val="22"/>
          <w:szCs w:val="22"/>
        </w:rPr>
      </w:pPr>
      <w:r w:rsidRPr="00E51679">
        <w:rPr>
          <w:sz w:val="22"/>
          <w:szCs w:val="22"/>
        </w:rPr>
        <w:t xml:space="preserve">In spite of significant progress in </w:t>
      </w:r>
      <w:r>
        <w:rPr>
          <w:sz w:val="22"/>
          <w:szCs w:val="22"/>
        </w:rPr>
        <w:t xml:space="preserve">Die-sinking </w:t>
      </w:r>
      <w:r w:rsidRPr="00E51679">
        <w:rPr>
          <w:sz w:val="22"/>
          <w:szCs w:val="22"/>
        </w:rPr>
        <w:t xml:space="preserve">EDM process and marked improvement in surface integrity after machining, but this phenomenon is unavoidable and some technical issues stay unsolved in the area of surface integrity while machining of metals. Micro crack formation in the white layer zone in EDM leads to damage the quality of machined surface. This paper presents a quantitative analysis of micro-crack formation, in terms of crack </w:t>
      </w:r>
      <w:r>
        <w:rPr>
          <w:sz w:val="22"/>
          <w:szCs w:val="22"/>
        </w:rPr>
        <w:t>width</w:t>
      </w:r>
      <w:r w:rsidRPr="00E51679">
        <w:rPr>
          <w:sz w:val="22"/>
          <w:szCs w:val="22"/>
        </w:rPr>
        <w:t xml:space="preserve"> and orientation of micro cracks formed in white layer zone. The impact of processing conditions like peak current (</w:t>
      </w:r>
      <w:proofErr w:type="spellStart"/>
      <w:r w:rsidRPr="00E51679">
        <w:rPr>
          <w:sz w:val="22"/>
          <w:szCs w:val="22"/>
        </w:rPr>
        <w:t>I</w:t>
      </w:r>
      <w:r w:rsidRPr="00E51679">
        <w:rPr>
          <w:sz w:val="22"/>
          <w:szCs w:val="22"/>
          <w:vertAlign w:val="subscript"/>
        </w:rPr>
        <w:t>p</w:t>
      </w:r>
      <w:proofErr w:type="spellEnd"/>
      <w:r w:rsidRPr="00E51679">
        <w:rPr>
          <w:sz w:val="22"/>
          <w:szCs w:val="22"/>
        </w:rPr>
        <w:t>) and pulse on-duration (T</w:t>
      </w:r>
      <w:r w:rsidRPr="00E51679">
        <w:rPr>
          <w:sz w:val="22"/>
          <w:szCs w:val="22"/>
          <w:vertAlign w:val="subscript"/>
        </w:rPr>
        <w:t>on</w:t>
      </w:r>
      <w:r w:rsidRPr="00E51679">
        <w:rPr>
          <w:sz w:val="22"/>
          <w:szCs w:val="22"/>
        </w:rPr>
        <w:t>)</w:t>
      </w:r>
      <w:r w:rsidRPr="00E51679">
        <w:rPr>
          <w:i/>
          <w:sz w:val="22"/>
          <w:szCs w:val="22"/>
        </w:rPr>
        <w:t xml:space="preserve"> </w:t>
      </w:r>
      <w:r w:rsidRPr="00E51679">
        <w:rPr>
          <w:sz w:val="22"/>
          <w:szCs w:val="22"/>
        </w:rPr>
        <w:t>on crack formation is examined utilizing the perceptions under scanning electron microscope (SEM). In this work Micro-hardness is measured at different zones that is deposited later, heat effected zone (HAZ) and base metal. The hardness value of the recast layer (9.175Gpa) is substantially higher than that of the base metal (3.115Gpa) of M</w:t>
      </w:r>
      <w:r w:rsidRPr="00E51679">
        <w:rPr>
          <w:sz w:val="22"/>
          <w:szCs w:val="22"/>
          <w:vertAlign w:val="subscript"/>
        </w:rPr>
        <w:t>2</w:t>
      </w:r>
      <w:r w:rsidRPr="00E51679">
        <w:rPr>
          <w:sz w:val="22"/>
          <w:szCs w:val="22"/>
        </w:rPr>
        <w:t xml:space="preserve"> die steel.</w:t>
      </w:r>
    </w:p>
    <w:p w:rsidR="000948D4" w:rsidRPr="00E51679" w:rsidRDefault="000948D4" w:rsidP="000948D4">
      <w:pPr>
        <w:ind w:firstLine="0"/>
        <w:rPr>
          <w:sz w:val="22"/>
          <w:szCs w:val="22"/>
        </w:rPr>
      </w:pPr>
      <w:r w:rsidRPr="00E51679">
        <w:rPr>
          <w:b/>
          <w:i/>
          <w:sz w:val="22"/>
          <w:szCs w:val="22"/>
        </w:rPr>
        <w:t>Keywords</w:t>
      </w:r>
      <w:r w:rsidRPr="00E51679">
        <w:rPr>
          <w:b/>
          <w:bCs/>
          <w:sz w:val="22"/>
          <w:szCs w:val="22"/>
        </w:rPr>
        <w:t xml:space="preserve">: </w:t>
      </w:r>
      <w:r w:rsidRPr="00E51679">
        <w:rPr>
          <w:sz w:val="22"/>
          <w:szCs w:val="22"/>
        </w:rPr>
        <w:t>peak current (</w:t>
      </w:r>
      <w:proofErr w:type="spellStart"/>
      <w:r w:rsidRPr="00E51679">
        <w:rPr>
          <w:sz w:val="22"/>
          <w:szCs w:val="22"/>
        </w:rPr>
        <w:t>I</w:t>
      </w:r>
      <w:r w:rsidRPr="00E51679">
        <w:rPr>
          <w:sz w:val="22"/>
          <w:szCs w:val="22"/>
          <w:vertAlign w:val="subscript"/>
        </w:rPr>
        <w:t>p</w:t>
      </w:r>
      <w:proofErr w:type="spellEnd"/>
      <w:r w:rsidRPr="00E51679">
        <w:rPr>
          <w:sz w:val="22"/>
          <w:szCs w:val="22"/>
        </w:rPr>
        <w:t>), pulse on-duration (T</w:t>
      </w:r>
      <w:r w:rsidRPr="00E51679">
        <w:rPr>
          <w:sz w:val="22"/>
          <w:szCs w:val="22"/>
          <w:vertAlign w:val="subscript"/>
        </w:rPr>
        <w:t>on</w:t>
      </w:r>
      <w:r w:rsidRPr="00E51679">
        <w:rPr>
          <w:sz w:val="22"/>
          <w:szCs w:val="22"/>
        </w:rPr>
        <w:t>), Micro cracks and hardness, White layer formation.</w:t>
      </w:r>
    </w:p>
    <w:p w:rsidR="001C700C" w:rsidRDefault="001C700C"/>
    <w:sectPr w:rsidR="001C700C" w:rsidSect="001C7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8D4"/>
    <w:rsid w:val="00057376"/>
    <w:rsid w:val="00073E00"/>
    <w:rsid w:val="000948D4"/>
    <w:rsid w:val="00111C32"/>
    <w:rsid w:val="00127453"/>
    <w:rsid w:val="00155838"/>
    <w:rsid w:val="0018034F"/>
    <w:rsid w:val="001B2B9F"/>
    <w:rsid w:val="001C700C"/>
    <w:rsid w:val="0024057A"/>
    <w:rsid w:val="002571F2"/>
    <w:rsid w:val="002962CA"/>
    <w:rsid w:val="002F4BC2"/>
    <w:rsid w:val="00322E23"/>
    <w:rsid w:val="003642A8"/>
    <w:rsid w:val="00382313"/>
    <w:rsid w:val="003A615B"/>
    <w:rsid w:val="003C07B6"/>
    <w:rsid w:val="003C6A1E"/>
    <w:rsid w:val="003D10A8"/>
    <w:rsid w:val="003D7227"/>
    <w:rsid w:val="003E0C40"/>
    <w:rsid w:val="0040057E"/>
    <w:rsid w:val="00437962"/>
    <w:rsid w:val="0045007E"/>
    <w:rsid w:val="00461F76"/>
    <w:rsid w:val="00516767"/>
    <w:rsid w:val="00526CA1"/>
    <w:rsid w:val="00536CBD"/>
    <w:rsid w:val="00553457"/>
    <w:rsid w:val="00585593"/>
    <w:rsid w:val="005F75B0"/>
    <w:rsid w:val="006333DC"/>
    <w:rsid w:val="00655896"/>
    <w:rsid w:val="00666AD8"/>
    <w:rsid w:val="0067003D"/>
    <w:rsid w:val="0069561C"/>
    <w:rsid w:val="00695E86"/>
    <w:rsid w:val="006A66FC"/>
    <w:rsid w:val="006D6613"/>
    <w:rsid w:val="006E5B7B"/>
    <w:rsid w:val="00710CFC"/>
    <w:rsid w:val="00735A7D"/>
    <w:rsid w:val="00787575"/>
    <w:rsid w:val="0081186F"/>
    <w:rsid w:val="00817523"/>
    <w:rsid w:val="008369AE"/>
    <w:rsid w:val="008540E2"/>
    <w:rsid w:val="00864CF6"/>
    <w:rsid w:val="008901E2"/>
    <w:rsid w:val="008A5ADB"/>
    <w:rsid w:val="008C24F1"/>
    <w:rsid w:val="008E4F16"/>
    <w:rsid w:val="008F2B71"/>
    <w:rsid w:val="00935EA6"/>
    <w:rsid w:val="009B1003"/>
    <w:rsid w:val="009D40E7"/>
    <w:rsid w:val="009E7A11"/>
    <w:rsid w:val="00A23265"/>
    <w:rsid w:val="00A35ED5"/>
    <w:rsid w:val="00AB31E5"/>
    <w:rsid w:val="00AC0010"/>
    <w:rsid w:val="00AE683B"/>
    <w:rsid w:val="00B22DDE"/>
    <w:rsid w:val="00B63DD8"/>
    <w:rsid w:val="00B8175F"/>
    <w:rsid w:val="00C349D6"/>
    <w:rsid w:val="00C9705C"/>
    <w:rsid w:val="00CE3362"/>
    <w:rsid w:val="00CF352B"/>
    <w:rsid w:val="00D327AE"/>
    <w:rsid w:val="00D5668A"/>
    <w:rsid w:val="00D62645"/>
    <w:rsid w:val="00D655B8"/>
    <w:rsid w:val="00DE3EFA"/>
    <w:rsid w:val="00DF1BFA"/>
    <w:rsid w:val="00E71F31"/>
    <w:rsid w:val="00E841C4"/>
    <w:rsid w:val="00ED131A"/>
    <w:rsid w:val="00ED26C3"/>
    <w:rsid w:val="00EE34F9"/>
    <w:rsid w:val="00EE6E66"/>
    <w:rsid w:val="00EF0386"/>
    <w:rsid w:val="00F37607"/>
    <w:rsid w:val="00F52B39"/>
    <w:rsid w:val="00F7328E"/>
    <w:rsid w:val="00FE6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D4"/>
    <w:pPr>
      <w:spacing w:after="0" w:line="240" w:lineRule="auto"/>
      <w:ind w:firstLine="567"/>
      <w:jc w:val="both"/>
    </w:pPr>
    <w:rPr>
      <w:rFonts w:ascii="Times New Roman" w:eastAsia="Times New Roman" w:hAnsi="Times New Roman" w:cs="Times New Roman"/>
      <w:sz w:val="24"/>
      <w:szCs w:val="20"/>
      <w:lang w:val="en-GB"/>
    </w:rPr>
  </w:style>
  <w:style w:type="paragraph" w:styleId="Heading1">
    <w:name w:val="heading 1"/>
    <w:next w:val="Normal"/>
    <w:link w:val="Heading1Char"/>
    <w:qFormat/>
    <w:rsid w:val="000948D4"/>
    <w:pPr>
      <w:keepNext/>
      <w:numPr>
        <w:numId w:val="1"/>
      </w:numPr>
      <w:tabs>
        <w:tab w:val="clear" w:pos="855"/>
        <w:tab w:val="left" w:pos="567"/>
      </w:tabs>
      <w:spacing w:before="240" w:after="240" w:line="240" w:lineRule="auto"/>
      <w:outlineLvl w:val="0"/>
    </w:pPr>
    <w:rPr>
      <w:rFonts w:ascii="Times New Roman" w:eastAsia="Times New Roman" w:hAnsi="Times New Roman" w:cs="Times New Roman"/>
      <w:b/>
      <w:caps/>
      <w:noProof/>
      <w:szCs w:val="20"/>
    </w:rPr>
  </w:style>
  <w:style w:type="paragraph" w:styleId="Heading2">
    <w:name w:val="heading 2"/>
    <w:basedOn w:val="Normal"/>
    <w:next w:val="Normal"/>
    <w:link w:val="Heading2Char"/>
    <w:qFormat/>
    <w:rsid w:val="000948D4"/>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link w:val="Heading3Char"/>
    <w:qFormat/>
    <w:rsid w:val="000948D4"/>
    <w:pPr>
      <w:keepNext/>
      <w:numPr>
        <w:ilvl w:val="2"/>
        <w:numId w:val="1"/>
      </w:numPr>
      <w:spacing w:after="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8D4"/>
    <w:rPr>
      <w:rFonts w:ascii="Times New Roman" w:eastAsia="Times New Roman" w:hAnsi="Times New Roman" w:cs="Times New Roman"/>
      <w:b/>
      <w:caps/>
      <w:noProof/>
      <w:szCs w:val="20"/>
    </w:rPr>
  </w:style>
  <w:style w:type="character" w:customStyle="1" w:styleId="Heading2Char">
    <w:name w:val="Heading 2 Char"/>
    <w:basedOn w:val="DefaultParagraphFont"/>
    <w:link w:val="Heading2"/>
    <w:rsid w:val="000948D4"/>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0948D4"/>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Bangaram</dc:creator>
  <cp:lastModifiedBy>Bangaram</cp:lastModifiedBy>
  <cp:revision>2</cp:revision>
  <dcterms:created xsi:type="dcterms:W3CDTF">2019-02-10T05:12:00Z</dcterms:created>
  <dcterms:modified xsi:type="dcterms:W3CDTF">2019-02-10T05:12:00Z</dcterms:modified>
</cp:coreProperties>
</file>