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D50" w:rsidRPr="00F05D50" w:rsidRDefault="00F05D50" w:rsidP="00F05D50">
      <w:pPr>
        <w:ind w:firstLine="403"/>
        <w:rPr>
          <w:rFonts w:ascii="Arial" w:eastAsiaTheme="minorHAnsi" w:hAnsi="Arial" w:cs="Arial"/>
          <w:b/>
        </w:rPr>
      </w:pPr>
      <w:r w:rsidRPr="00F05D50">
        <w:rPr>
          <w:rFonts w:ascii="Arial" w:eastAsiaTheme="minorHAnsi" w:hAnsi="Arial" w:cs="Arial"/>
          <w:b/>
        </w:rPr>
        <w:t>ABSTRACT:</w:t>
      </w:r>
    </w:p>
    <w:p w:rsidR="00F05D50" w:rsidRDefault="00F05D50" w:rsidP="00F05D50">
      <w:pPr>
        <w:ind w:firstLine="403"/>
        <w:rPr>
          <w:rFonts w:eastAsiaTheme="minorHAnsi"/>
          <w:sz w:val="22"/>
        </w:rPr>
      </w:pPr>
      <w:bookmarkStart w:id="0" w:name="_GoBack"/>
      <w:bookmarkEnd w:id="0"/>
    </w:p>
    <w:p w:rsidR="00F05D50" w:rsidRPr="0090547C" w:rsidRDefault="00F05D50" w:rsidP="00F05D50">
      <w:pPr>
        <w:ind w:firstLine="403"/>
        <w:rPr>
          <w:sz w:val="18"/>
        </w:rPr>
      </w:pPr>
      <w:r w:rsidRPr="0090547C">
        <w:rPr>
          <w:rFonts w:eastAsiaTheme="minorHAnsi"/>
          <w:sz w:val="22"/>
        </w:rPr>
        <w:t>The recent industries are more concise about clean, green and sustainable machining process for better</w:t>
      </w:r>
      <w:r>
        <w:rPr>
          <w:rFonts w:eastAsiaTheme="minorHAnsi"/>
          <w:sz w:val="22"/>
        </w:rPr>
        <w:t xml:space="preserve"> </w:t>
      </w:r>
      <w:r w:rsidRPr="0090547C">
        <w:rPr>
          <w:rFonts w:eastAsiaTheme="minorHAnsi"/>
          <w:sz w:val="22"/>
        </w:rPr>
        <w:t>quality and productivity. Although the role of cutting fluids in grinding are crucial, but ecological and</w:t>
      </w:r>
      <w:r>
        <w:rPr>
          <w:rFonts w:eastAsiaTheme="minorHAnsi"/>
          <w:sz w:val="22"/>
        </w:rPr>
        <w:t xml:space="preserve"> </w:t>
      </w:r>
      <w:r w:rsidRPr="0090547C">
        <w:rPr>
          <w:rFonts w:eastAsiaTheme="minorHAnsi"/>
          <w:sz w:val="22"/>
        </w:rPr>
        <w:t>economic view, the consumption of cutting fluid should be minimum. The conventional cutting fluid is</w:t>
      </w:r>
      <w:r>
        <w:rPr>
          <w:rFonts w:eastAsiaTheme="minorHAnsi"/>
          <w:sz w:val="22"/>
        </w:rPr>
        <w:t xml:space="preserve"> </w:t>
      </w:r>
      <w:r w:rsidRPr="0090547C">
        <w:rPr>
          <w:rFonts w:eastAsiaTheme="minorHAnsi"/>
          <w:sz w:val="22"/>
        </w:rPr>
        <w:t xml:space="preserve">gradually replaced by new technology called </w:t>
      </w:r>
      <w:proofErr w:type="spellStart"/>
      <w:r w:rsidRPr="0090547C">
        <w:rPr>
          <w:rFonts w:eastAsiaTheme="minorHAnsi"/>
          <w:sz w:val="22"/>
        </w:rPr>
        <w:t>nanofluid</w:t>
      </w:r>
      <w:proofErr w:type="spellEnd"/>
      <w:r w:rsidRPr="0090547C">
        <w:rPr>
          <w:rFonts w:eastAsiaTheme="minorHAnsi"/>
          <w:sz w:val="22"/>
        </w:rPr>
        <w:t xml:space="preserve"> due to heat transfer and lubricating properties of</w:t>
      </w:r>
      <w:r>
        <w:rPr>
          <w:rFonts w:eastAsiaTheme="minorHAnsi"/>
          <w:sz w:val="22"/>
        </w:rPr>
        <w:t xml:space="preserve"> </w:t>
      </w:r>
      <w:r w:rsidRPr="0090547C">
        <w:rPr>
          <w:rFonts w:eastAsiaTheme="minorHAnsi"/>
          <w:sz w:val="22"/>
        </w:rPr>
        <w:t xml:space="preserve">nanoparticles. </w:t>
      </w:r>
      <w:r>
        <w:rPr>
          <w:rFonts w:eastAsiaTheme="minorHAnsi"/>
          <w:sz w:val="22"/>
        </w:rPr>
        <w:t xml:space="preserve">The effect of material hardness on grinding performance of EN31 material </w:t>
      </w:r>
      <w:proofErr w:type="spellStart"/>
      <w:r>
        <w:rPr>
          <w:rFonts w:eastAsiaTheme="minorHAnsi"/>
          <w:sz w:val="22"/>
        </w:rPr>
        <w:t>interms</w:t>
      </w:r>
      <w:proofErr w:type="spellEnd"/>
      <w:r>
        <w:rPr>
          <w:rFonts w:eastAsiaTheme="minorHAnsi"/>
          <w:sz w:val="22"/>
        </w:rPr>
        <w:t xml:space="preserve"> of surface roughness is determined for different cooling environments such as conventional flooded, MQL and </w:t>
      </w:r>
      <w:proofErr w:type="spellStart"/>
      <w:r>
        <w:rPr>
          <w:rFonts w:eastAsiaTheme="minorHAnsi"/>
          <w:sz w:val="22"/>
        </w:rPr>
        <w:t>Nanofluid</w:t>
      </w:r>
      <w:proofErr w:type="spellEnd"/>
      <w:r>
        <w:rPr>
          <w:rFonts w:eastAsiaTheme="minorHAnsi"/>
          <w:sz w:val="22"/>
        </w:rPr>
        <w:t xml:space="preserve"> MQL. The results show that the surface finish of hard material obtained is better in </w:t>
      </w:r>
      <w:proofErr w:type="spellStart"/>
      <w:r>
        <w:rPr>
          <w:rFonts w:eastAsiaTheme="minorHAnsi"/>
          <w:sz w:val="22"/>
        </w:rPr>
        <w:t>Nanofluid</w:t>
      </w:r>
      <w:proofErr w:type="spellEnd"/>
      <w:r>
        <w:rPr>
          <w:rFonts w:eastAsiaTheme="minorHAnsi"/>
          <w:sz w:val="22"/>
        </w:rPr>
        <w:t xml:space="preserve"> MQL at 0.30 vol.% concentration in comparison to conventional flooded, MQL and 0.15 vol.% . In present work </w:t>
      </w:r>
      <w:proofErr w:type="spellStart"/>
      <w:r>
        <w:rPr>
          <w:rFonts w:eastAsiaTheme="minorHAnsi"/>
          <w:sz w:val="22"/>
        </w:rPr>
        <w:t>modeling</w:t>
      </w:r>
      <w:proofErr w:type="spellEnd"/>
      <w:r>
        <w:rPr>
          <w:rFonts w:eastAsiaTheme="minorHAnsi"/>
          <w:sz w:val="22"/>
        </w:rPr>
        <w:t xml:space="preserve"> and optimization of process parameters of soft material is carried</w:t>
      </w:r>
      <w:r w:rsidRPr="0090547C">
        <w:rPr>
          <w:rFonts w:eastAsiaTheme="minorHAnsi"/>
          <w:sz w:val="22"/>
        </w:rPr>
        <w:t xml:space="preserve"> out</w:t>
      </w:r>
      <w:r>
        <w:rPr>
          <w:rFonts w:eastAsiaTheme="minorHAnsi"/>
          <w:sz w:val="22"/>
        </w:rPr>
        <w:t xml:space="preserve"> using Jaya algorithm </w:t>
      </w:r>
      <w:r w:rsidRPr="0090547C">
        <w:rPr>
          <w:rFonts w:eastAsiaTheme="minorHAnsi"/>
          <w:sz w:val="22"/>
        </w:rPr>
        <w:t xml:space="preserve">for better process performance. </w:t>
      </w:r>
      <w:r>
        <w:rPr>
          <w:rFonts w:eastAsiaTheme="minorHAnsi"/>
          <w:sz w:val="22"/>
        </w:rPr>
        <w:t xml:space="preserve">The process parameters such as table speed, depth of cut, dressing depth, </w:t>
      </w:r>
      <w:proofErr w:type="gramStart"/>
      <w:r>
        <w:rPr>
          <w:rFonts w:eastAsiaTheme="minorHAnsi"/>
          <w:sz w:val="22"/>
        </w:rPr>
        <w:t>coolant</w:t>
      </w:r>
      <w:proofErr w:type="gramEnd"/>
      <w:r>
        <w:rPr>
          <w:rFonts w:eastAsiaTheme="minorHAnsi"/>
          <w:sz w:val="22"/>
        </w:rPr>
        <w:t xml:space="preserve"> flow rate and </w:t>
      </w:r>
      <w:proofErr w:type="spellStart"/>
      <w:r>
        <w:rPr>
          <w:rFonts w:eastAsiaTheme="minorHAnsi"/>
          <w:sz w:val="22"/>
        </w:rPr>
        <w:t>nanofluid</w:t>
      </w:r>
      <w:proofErr w:type="spellEnd"/>
      <w:r>
        <w:rPr>
          <w:rFonts w:eastAsiaTheme="minorHAnsi"/>
          <w:sz w:val="22"/>
        </w:rPr>
        <w:t xml:space="preserve"> concentration are considered as input parameters for model development which is based on RSM (response surface methodology).</w:t>
      </w:r>
      <w:r w:rsidRPr="0090547C">
        <w:rPr>
          <w:rFonts w:eastAsiaTheme="minorHAnsi"/>
          <w:sz w:val="22"/>
        </w:rPr>
        <w:t xml:space="preserve"> The study demonstrates t</w:t>
      </w:r>
      <w:r>
        <w:rPr>
          <w:rFonts w:eastAsiaTheme="minorHAnsi"/>
          <w:sz w:val="22"/>
        </w:rPr>
        <w:t>he validity of regression model</w:t>
      </w:r>
      <w:r w:rsidRPr="0090547C">
        <w:rPr>
          <w:rFonts w:eastAsiaTheme="minorHAnsi"/>
          <w:sz w:val="22"/>
        </w:rPr>
        <w:t xml:space="preserve"> by</w:t>
      </w:r>
      <w:r>
        <w:rPr>
          <w:rFonts w:eastAsiaTheme="minorHAnsi"/>
          <w:sz w:val="22"/>
        </w:rPr>
        <w:t xml:space="preserve"> </w:t>
      </w:r>
      <w:r w:rsidRPr="0090547C">
        <w:rPr>
          <w:rFonts w:eastAsiaTheme="minorHAnsi"/>
          <w:sz w:val="22"/>
        </w:rPr>
        <w:t>comparing the experimental test results with predicted values obtained from Jaya algorithm at optimal</w:t>
      </w:r>
      <w:r>
        <w:rPr>
          <w:rFonts w:eastAsiaTheme="minorHAnsi"/>
          <w:sz w:val="22"/>
        </w:rPr>
        <w:t xml:space="preserve"> </w:t>
      </w:r>
      <w:r w:rsidRPr="0090547C">
        <w:rPr>
          <w:rFonts w:eastAsiaTheme="minorHAnsi"/>
          <w:sz w:val="22"/>
        </w:rPr>
        <w:t>feasible value</w:t>
      </w:r>
      <w:r>
        <w:rPr>
          <w:rFonts w:eastAsiaTheme="minorHAnsi"/>
          <w:sz w:val="22"/>
        </w:rPr>
        <w:t>s.</w:t>
      </w:r>
    </w:p>
    <w:p w:rsidR="00F05D50" w:rsidRPr="00F23B49" w:rsidRDefault="00F05D50" w:rsidP="00F05D50">
      <w:pPr>
        <w:rPr>
          <w:sz w:val="20"/>
        </w:rPr>
      </w:pPr>
    </w:p>
    <w:p w:rsidR="00F05D50" w:rsidRPr="00EA235B" w:rsidRDefault="00F05D50" w:rsidP="00F05D50">
      <w:pPr>
        <w:spacing w:line="360" w:lineRule="auto"/>
        <w:ind w:firstLine="0"/>
        <w:rPr>
          <w:rFonts w:eastAsiaTheme="minorHAnsi"/>
          <w:color w:val="000000"/>
          <w:sz w:val="22"/>
          <w:szCs w:val="24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>: C</w:t>
      </w:r>
      <w:r>
        <w:rPr>
          <w:rFonts w:eastAsiaTheme="minorHAnsi"/>
          <w:sz w:val="22"/>
          <w:szCs w:val="24"/>
        </w:rPr>
        <w:t xml:space="preserve">ooling environments, </w:t>
      </w:r>
      <w:r w:rsidRPr="00EA235B">
        <w:rPr>
          <w:rFonts w:eastAsiaTheme="minorHAnsi"/>
          <w:sz w:val="22"/>
          <w:szCs w:val="24"/>
        </w:rPr>
        <w:t xml:space="preserve">Jaya algorithm, </w:t>
      </w:r>
      <w:proofErr w:type="spellStart"/>
      <w:r>
        <w:rPr>
          <w:rFonts w:eastAsiaTheme="minorHAnsi"/>
          <w:sz w:val="22"/>
          <w:szCs w:val="24"/>
        </w:rPr>
        <w:t>Modeling</w:t>
      </w:r>
      <w:proofErr w:type="spellEnd"/>
      <w:r>
        <w:rPr>
          <w:rFonts w:eastAsiaTheme="minorHAnsi"/>
          <w:sz w:val="22"/>
          <w:szCs w:val="24"/>
        </w:rPr>
        <w:t xml:space="preserve">, Surface roughness </w:t>
      </w:r>
    </w:p>
    <w:p w:rsidR="002C03DF" w:rsidRDefault="002C03DF"/>
    <w:sectPr w:rsidR="002C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50"/>
    <w:rsid w:val="002C03DF"/>
    <w:rsid w:val="00F0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5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5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2019-01-29T06:38:00Z</dcterms:created>
  <dcterms:modified xsi:type="dcterms:W3CDTF">2019-01-29T06:39:00Z</dcterms:modified>
</cp:coreProperties>
</file>