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991" w:rsidRPr="002F56E4" w:rsidRDefault="004C4635" w:rsidP="00B34C0C">
      <w:pPr>
        <w:spacing w:before="120" w:after="120" w:line="240" w:lineRule="auto"/>
        <w:jc w:val="center"/>
        <w:rPr>
          <w:rFonts w:cstheme="minorHAnsi"/>
          <w:b/>
          <w:sz w:val="32"/>
          <w:szCs w:val="32"/>
        </w:rPr>
      </w:pPr>
      <w:r>
        <w:rPr>
          <w:rFonts w:cstheme="minorHAnsi"/>
          <w:b/>
          <w:sz w:val="32"/>
          <w:szCs w:val="32"/>
        </w:rPr>
        <w:t>C</w:t>
      </w:r>
      <w:r w:rsidRPr="002F56E4">
        <w:rPr>
          <w:rFonts w:cstheme="minorHAnsi"/>
          <w:b/>
          <w:sz w:val="32"/>
          <w:szCs w:val="32"/>
        </w:rPr>
        <w:t xml:space="preserve">apacity </w:t>
      </w:r>
      <w:r w:rsidR="00A96991" w:rsidRPr="002F56E4">
        <w:rPr>
          <w:rFonts w:cstheme="minorHAnsi"/>
          <w:b/>
          <w:sz w:val="32"/>
          <w:szCs w:val="32"/>
        </w:rPr>
        <w:t xml:space="preserve">Assessment of </w:t>
      </w:r>
      <w:proofErr w:type="spellStart"/>
      <w:r w:rsidR="00A96991" w:rsidRPr="002F56E4">
        <w:rPr>
          <w:rFonts w:cstheme="minorHAnsi"/>
          <w:b/>
          <w:sz w:val="32"/>
          <w:szCs w:val="32"/>
        </w:rPr>
        <w:t>Dnyanganga</w:t>
      </w:r>
      <w:proofErr w:type="spellEnd"/>
      <w:r w:rsidR="00A96991" w:rsidRPr="002F56E4">
        <w:rPr>
          <w:rFonts w:cstheme="minorHAnsi"/>
          <w:b/>
          <w:sz w:val="32"/>
          <w:szCs w:val="32"/>
        </w:rPr>
        <w:t xml:space="preserve"> Reservoir, Maharashtra </w:t>
      </w:r>
      <w:r>
        <w:rPr>
          <w:rFonts w:cstheme="minorHAnsi"/>
          <w:b/>
          <w:sz w:val="32"/>
          <w:szCs w:val="32"/>
        </w:rPr>
        <w:t>by</w:t>
      </w:r>
      <w:r w:rsidR="00A96991" w:rsidRPr="002F56E4">
        <w:rPr>
          <w:rFonts w:cstheme="minorHAnsi"/>
          <w:b/>
          <w:sz w:val="32"/>
          <w:szCs w:val="32"/>
        </w:rPr>
        <w:t xml:space="preserve"> Geospatial Technology for Sustainable Water Resource Management.</w:t>
      </w:r>
    </w:p>
    <w:p w:rsidR="00A96991" w:rsidRPr="002F4CD4" w:rsidRDefault="005D1710" w:rsidP="005D1710">
      <w:pPr>
        <w:tabs>
          <w:tab w:val="left" w:pos="180"/>
        </w:tabs>
        <w:spacing w:after="120" w:line="240" w:lineRule="auto"/>
        <w:jc w:val="both"/>
        <w:rPr>
          <w:rFonts w:cstheme="minorHAnsi"/>
          <w:b/>
          <w:sz w:val="24"/>
          <w:szCs w:val="24"/>
          <w:vertAlign w:val="superscript"/>
        </w:rPr>
      </w:pPr>
      <w:r>
        <w:rPr>
          <w:rFonts w:cstheme="minorHAnsi"/>
          <w:b/>
          <w:sz w:val="24"/>
          <w:szCs w:val="24"/>
        </w:rPr>
        <w:t xml:space="preserve">     </w:t>
      </w:r>
      <w:r w:rsidR="00A96991" w:rsidRPr="001E01CC">
        <w:rPr>
          <w:rFonts w:cstheme="minorHAnsi"/>
          <w:b/>
          <w:sz w:val="24"/>
          <w:szCs w:val="24"/>
        </w:rPr>
        <w:t>P. K. Kedar</w:t>
      </w:r>
      <w:r w:rsidR="00A96991" w:rsidRPr="001E01CC">
        <w:rPr>
          <w:rFonts w:cstheme="minorHAnsi"/>
          <w:b/>
          <w:sz w:val="24"/>
          <w:szCs w:val="24"/>
          <w:vertAlign w:val="superscript"/>
        </w:rPr>
        <w:t>1</w:t>
      </w:r>
      <w:r w:rsidR="00011CDE">
        <w:rPr>
          <w:rFonts w:cstheme="minorHAnsi"/>
          <w:b/>
          <w:sz w:val="24"/>
          <w:szCs w:val="24"/>
          <w:vertAlign w:val="superscript"/>
        </w:rPr>
        <w:t>*</w:t>
      </w:r>
      <w:r w:rsidR="00A96991" w:rsidRPr="001E01CC">
        <w:rPr>
          <w:rFonts w:cstheme="minorHAnsi"/>
          <w:b/>
          <w:sz w:val="24"/>
          <w:szCs w:val="24"/>
          <w:vertAlign w:val="superscript"/>
        </w:rPr>
        <w:t xml:space="preserve">      </w:t>
      </w:r>
      <w:r w:rsidR="00A96991" w:rsidRPr="001E01CC">
        <w:rPr>
          <w:rFonts w:cstheme="minorHAnsi"/>
          <w:b/>
          <w:sz w:val="24"/>
          <w:szCs w:val="24"/>
        </w:rPr>
        <w:t>S.A. Gaikwad</w:t>
      </w:r>
      <w:r w:rsidR="00A96991">
        <w:rPr>
          <w:rFonts w:cstheme="minorHAnsi"/>
          <w:b/>
          <w:sz w:val="24"/>
          <w:szCs w:val="24"/>
          <w:vertAlign w:val="superscript"/>
        </w:rPr>
        <w:t xml:space="preserve">2  </w:t>
      </w:r>
      <w:r w:rsidR="00A96991" w:rsidRPr="001E01CC">
        <w:rPr>
          <w:rFonts w:cstheme="minorHAnsi"/>
          <w:b/>
          <w:sz w:val="24"/>
          <w:szCs w:val="24"/>
          <w:vertAlign w:val="superscript"/>
        </w:rPr>
        <w:t xml:space="preserve">    </w:t>
      </w:r>
      <w:r w:rsidR="00A96991" w:rsidRPr="001E01CC">
        <w:rPr>
          <w:rFonts w:cstheme="minorHAnsi"/>
          <w:b/>
          <w:sz w:val="24"/>
          <w:szCs w:val="24"/>
        </w:rPr>
        <w:t>M. M. Kulkarni</w:t>
      </w:r>
      <w:r w:rsidR="00A96991" w:rsidRPr="001E01CC">
        <w:rPr>
          <w:rFonts w:cstheme="minorHAnsi"/>
          <w:b/>
          <w:sz w:val="24"/>
          <w:szCs w:val="24"/>
          <w:vertAlign w:val="superscript"/>
        </w:rPr>
        <w:t xml:space="preserve">3      </w:t>
      </w:r>
      <w:r w:rsidR="00A96991" w:rsidRPr="001E01CC">
        <w:rPr>
          <w:rFonts w:cstheme="minorHAnsi"/>
          <w:b/>
          <w:sz w:val="24"/>
          <w:szCs w:val="24"/>
        </w:rPr>
        <w:t xml:space="preserve">S. </w:t>
      </w:r>
      <w:r w:rsidR="00A96991">
        <w:rPr>
          <w:rFonts w:cstheme="minorHAnsi"/>
          <w:b/>
          <w:sz w:val="24"/>
          <w:szCs w:val="24"/>
        </w:rPr>
        <w:t>D</w:t>
      </w:r>
      <w:r w:rsidR="00A96991" w:rsidRPr="001E01CC">
        <w:rPr>
          <w:rFonts w:cstheme="minorHAnsi"/>
          <w:b/>
          <w:sz w:val="24"/>
          <w:szCs w:val="24"/>
        </w:rPr>
        <w:t>. Bhagat</w:t>
      </w:r>
      <w:r w:rsidR="00A96991" w:rsidRPr="001E01CC">
        <w:rPr>
          <w:rFonts w:cstheme="minorHAnsi"/>
          <w:b/>
          <w:sz w:val="24"/>
          <w:szCs w:val="24"/>
          <w:vertAlign w:val="superscript"/>
        </w:rPr>
        <w:t xml:space="preserve">4  </w:t>
      </w:r>
      <w:r w:rsidR="00A96991">
        <w:rPr>
          <w:rFonts w:cstheme="minorHAnsi"/>
          <w:b/>
          <w:sz w:val="24"/>
          <w:szCs w:val="24"/>
          <w:vertAlign w:val="superscript"/>
        </w:rPr>
        <w:t xml:space="preserve"> </w:t>
      </w:r>
      <w:r w:rsidR="000219B7">
        <w:rPr>
          <w:rFonts w:cstheme="minorHAnsi"/>
          <w:b/>
          <w:sz w:val="24"/>
          <w:szCs w:val="24"/>
          <w:vertAlign w:val="superscript"/>
        </w:rPr>
        <w:t xml:space="preserve">   </w:t>
      </w:r>
      <w:r w:rsidR="00A96991" w:rsidRPr="002F4CD4">
        <w:rPr>
          <w:rFonts w:cstheme="minorHAnsi"/>
          <w:b/>
          <w:sz w:val="24"/>
          <w:szCs w:val="24"/>
        </w:rPr>
        <w:t>S. K. Ghanekar</w:t>
      </w:r>
      <w:r w:rsidR="00A96991" w:rsidRPr="002F4CD4">
        <w:rPr>
          <w:rFonts w:cstheme="minorHAnsi"/>
          <w:b/>
          <w:sz w:val="24"/>
          <w:szCs w:val="24"/>
          <w:vertAlign w:val="superscript"/>
        </w:rPr>
        <w:t>5</w:t>
      </w:r>
    </w:p>
    <w:p w:rsidR="00A96991" w:rsidRPr="00011CDE" w:rsidRDefault="00537201" w:rsidP="00B34C0C">
      <w:pPr>
        <w:tabs>
          <w:tab w:val="left" w:pos="180"/>
        </w:tabs>
        <w:spacing w:after="0" w:line="240" w:lineRule="auto"/>
        <w:rPr>
          <w:rFonts w:cstheme="minorHAnsi"/>
          <w:sz w:val="28"/>
          <w:szCs w:val="28"/>
          <w:vertAlign w:val="superscript"/>
        </w:rPr>
      </w:pPr>
      <w:r w:rsidRPr="00011CDE">
        <w:rPr>
          <w:rFonts w:cstheme="minorHAnsi"/>
          <w:sz w:val="24"/>
          <w:szCs w:val="24"/>
        </w:rPr>
        <w:t xml:space="preserve">1. </w:t>
      </w:r>
      <w:r w:rsidR="00A96991" w:rsidRPr="00011CDE">
        <w:rPr>
          <w:rFonts w:cstheme="minorHAnsi"/>
          <w:sz w:val="24"/>
          <w:szCs w:val="24"/>
        </w:rPr>
        <w:t>Assistant Engineer Grade II,</w:t>
      </w:r>
      <w:r w:rsidRPr="00011CDE">
        <w:rPr>
          <w:rFonts w:cstheme="minorHAnsi"/>
          <w:sz w:val="24"/>
          <w:szCs w:val="24"/>
        </w:rPr>
        <w:t xml:space="preserve"> </w:t>
      </w:r>
      <w:r w:rsidR="00A96991" w:rsidRPr="00011CDE">
        <w:rPr>
          <w:rFonts w:cstheme="minorHAnsi"/>
          <w:sz w:val="24"/>
          <w:szCs w:val="24"/>
        </w:rPr>
        <w:t>Maharashtra E</w:t>
      </w:r>
      <w:r w:rsidRPr="00011CDE">
        <w:rPr>
          <w:rFonts w:cstheme="minorHAnsi"/>
          <w:sz w:val="24"/>
          <w:szCs w:val="24"/>
        </w:rPr>
        <w:t xml:space="preserve">ngineering Research Institute, </w:t>
      </w:r>
      <w:proofErr w:type="spellStart"/>
      <w:r w:rsidRPr="00011CDE">
        <w:rPr>
          <w:rFonts w:cstheme="minorHAnsi"/>
          <w:sz w:val="24"/>
          <w:szCs w:val="24"/>
        </w:rPr>
        <w:t>Na</w:t>
      </w:r>
      <w:r w:rsidR="00A96991" w:rsidRPr="00011CDE">
        <w:rPr>
          <w:rFonts w:cstheme="minorHAnsi"/>
          <w:sz w:val="24"/>
          <w:szCs w:val="24"/>
        </w:rPr>
        <w:t>shik</w:t>
      </w:r>
      <w:proofErr w:type="spellEnd"/>
      <w:r w:rsidR="00A96991" w:rsidRPr="00011CDE">
        <w:rPr>
          <w:rFonts w:cstheme="minorHAnsi"/>
          <w:sz w:val="24"/>
          <w:szCs w:val="24"/>
        </w:rPr>
        <w:t xml:space="preserve"> 4</w:t>
      </w:r>
      <w:r w:rsidR="00A96991" w:rsidRPr="00011CDE">
        <w:rPr>
          <w:rFonts w:cstheme="minorHAnsi"/>
          <w:sz w:val="28"/>
          <w:szCs w:val="28"/>
          <w:vertAlign w:val="superscript"/>
        </w:rPr>
        <w:t xml:space="preserve"> </w:t>
      </w:r>
    </w:p>
    <w:p w:rsidR="00A96991" w:rsidRPr="00011CDE" w:rsidRDefault="00537201" w:rsidP="00B34C0C">
      <w:pPr>
        <w:tabs>
          <w:tab w:val="left" w:pos="180"/>
        </w:tabs>
        <w:spacing w:after="0" w:line="240" w:lineRule="auto"/>
        <w:rPr>
          <w:rFonts w:cstheme="minorHAnsi"/>
          <w:sz w:val="24"/>
          <w:szCs w:val="24"/>
        </w:rPr>
      </w:pPr>
      <w:r w:rsidRPr="00011CDE">
        <w:rPr>
          <w:rFonts w:cstheme="minorHAnsi"/>
          <w:sz w:val="24"/>
          <w:szCs w:val="24"/>
        </w:rPr>
        <w:t>2.</w:t>
      </w:r>
      <w:r w:rsidR="00A96991" w:rsidRPr="00011CDE">
        <w:rPr>
          <w:rFonts w:cstheme="minorHAnsi"/>
          <w:sz w:val="24"/>
          <w:szCs w:val="24"/>
        </w:rPr>
        <w:t xml:space="preserve"> Sub</w:t>
      </w:r>
      <w:r w:rsidRPr="00011CDE">
        <w:rPr>
          <w:rFonts w:cstheme="minorHAnsi"/>
          <w:sz w:val="24"/>
          <w:szCs w:val="24"/>
        </w:rPr>
        <w:t xml:space="preserve"> </w:t>
      </w:r>
      <w:r w:rsidR="00A96991" w:rsidRPr="00011CDE">
        <w:rPr>
          <w:rFonts w:cstheme="minorHAnsi"/>
          <w:sz w:val="24"/>
          <w:szCs w:val="24"/>
        </w:rPr>
        <w:t xml:space="preserve">Divisional </w:t>
      </w:r>
      <w:r w:rsidRPr="00011CDE">
        <w:rPr>
          <w:rFonts w:cstheme="minorHAnsi"/>
          <w:sz w:val="24"/>
          <w:szCs w:val="24"/>
        </w:rPr>
        <w:t>Engineer</w:t>
      </w:r>
      <w:r w:rsidR="00A96991" w:rsidRPr="00011CDE">
        <w:rPr>
          <w:rFonts w:cstheme="minorHAnsi"/>
          <w:sz w:val="24"/>
          <w:szCs w:val="24"/>
        </w:rPr>
        <w:t>,</w:t>
      </w:r>
      <w:r w:rsidRPr="00011CDE">
        <w:rPr>
          <w:rFonts w:cstheme="minorHAnsi"/>
          <w:sz w:val="24"/>
          <w:szCs w:val="24"/>
        </w:rPr>
        <w:t xml:space="preserve"> Maharashtra Engineering Research Institute, </w:t>
      </w:r>
      <w:proofErr w:type="spellStart"/>
      <w:r w:rsidRPr="00011CDE">
        <w:rPr>
          <w:rFonts w:cstheme="minorHAnsi"/>
          <w:sz w:val="24"/>
          <w:szCs w:val="24"/>
        </w:rPr>
        <w:t>Nashik</w:t>
      </w:r>
      <w:proofErr w:type="spellEnd"/>
      <w:r w:rsidRPr="00011CDE">
        <w:rPr>
          <w:rFonts w:cstheme="minorHAnsi"/>
          <w:sz w:val="24"/>
          <w:szCs w:val="24"/>
        </w:rPr>
        <w:t xml:space="preserve"> 4</w:t>
      </w:r>
    </w:p>
    <w:p w:rsidR="00537201" w:rsidRPr="00011CDE" w:rsidRDefault="00537201" w:rsidP="00B34C0C">
      <w:pPr>
        <w:tabs>
          <w:tab w:val="left" w:pos="180"/>
        </w:tabs>
        <w:spacing w:after="0" w:line="240" w:lineRule="auto"/>
        <w:rPr>
          <w:rFonts w:cstheme="minorHAnsi"/>
          <w:sz w:val="24"/>
          <w:szCs w:val="24"/>
        </w:rPr>
      </w:pPr>
      <w:r w:rsidRPr="00011CDE">
        <w:rPr>
          <w:rFonts w:cstheme="minorHAnsi"/>
          <w:sz w:val="24"/>
          <w:szCs w:val="24"/>
        </w:rPr>
        <w:t xml:space="preserve">3. Executive Engineer, Maharashtra Engineering Research Institute, </w:t>
      </w:r>
      <w:proofErr w:type="spellStart"/>
      <w:r w:rsidRPr="00011CDE">
        <w:rPr>
          <w:rFonts w:cstheme="minorHAnsi"/>
          <w:sz w:val="24"/>
          <w:szCs w:val="24"/>
        </w:rPr>
        <w:t>Nashik</w:t>
      </w:r>
      <w:proofErr w:type="spellEnd"/>
      <w:r w:rsidRPr="00011CDE">
        <w:rPr>
          <w:rFonts w:cstheme="minorHAnsi"/>
          <w:sz w:val="24"/>
          <w:szCs w:val="24"/>
        </w:rPr>
        <w:t xml:space="preserve"> 4</w:t>
      </w:r>
    </w:p>
    <w:p w:rsidR="00537201" w:rsidRPr="00011CDE" w:rsidRDefault="00537201" w:rsidP="00B34C0C">
      <w:pPr>
        <w:tabs>
          <w:tab w:val="left" w:pos="180"/>
        </w:tabs>
        <w:spacing w:after="0" w:line="240" w:lineRule="auto"/>
        <w:rPr>
          <w:rFonts w:cstheme="minorHAnsi"/>
          <w:sz w:val="24"/>
          <w:szCs w:val="24"/>
        </w:rPr>
      </w:pPr>
      <w:r w:rsidRPr="00011CDE">
        <w:rPr>
          <w:rFonts w:cstheme="minorHAnsi"/>
          <w:sz w:val="24"/>
          <w:szCs w:val="24"/>
        </w:rPr>
        <w:t xml:space="preserve">4. Superintending Engineer, Maharashtra Engineering Research Institute, </w:t>
      </w:r>
      <w:proofErr w:type="spellStart"/>
      <w:r w:rsidRPr="00011CDE">
        <w:rPr>
          <w:rFonts w:cstheme="minorHAnsi"/>
          <w:sz w:val="24"/>
          <w:szCs w:val="24"/>
        </w:rPr>
        <w:t>Nashik</w:t>
      </w:r>
      <w:proofErr w:type="spellEnd"/>
      <w:r w:rsidRPr="00011CDE">
        <w:rPr>
          <w:rFonts w:cstheme="minorHAnsi"/>
          <w:sz w:val="24"/>
          <w:szCs w:val="24"/>
        </w:rPr>
        <w:t xml:space="preserve"> 4</w:t>
      </w:r>
    </w:p>
    <w:p w:rsidR="00537201" w:rsidRPr="00011CDE" w:rsidRDefault="00537201" w:rsidP="00B34C0C">
      <w:pPr>
        <w:tabs>
          <w:tab w:val="left" w:pos="180"/>
        </w:tabs>
        <w:spacing w:after="0" w:line="240" w:lineRule="auto"/>
        <w:rPr>
          <w:rFonts w:cstheme="minorHAnsi"/>
          <w:sz w:val="24"/>
          <w:szCs w:val="24"/>
        </w:rPr>
      </w:pPr>
      <w:r w:rsidRPr="00011CDE">
        <w:rPr>
          <w:rFonts w:cstheme="minorHAnsi"/>
          <w:sz w:val="24"/>
          <w:szCs w:val="24"/>
        </w:rPr>
        <w:t xml:space="preserve">5. Director General, Maharashtra Engineering Research Institute, </w:t>
      </w:r>
      <w:proofErr w:type="spellStart"/>
      <w:r w:rsidRPr="00011CDE">
        <w:rPr>
          <w:rFonts w:cstheme="minorHAnsi"/>
          <w:sz w:val="24"/>
          <w:szCs w:val="24"/>
        </w:rPr>
        <w:t>Nashik</w:t>
      </w:r>
      <w:proofErr w:type="spellEnd"/>
      <w:r w:rsidRPr="00011CDE">
        <w:rPr>
          <w:rFonts w:cstheme="minorHAnsi"/>
          <w:sz w:val="24"/>
          <w:szCs w:val="24"/>
        </w:rPr>
        <w:t xml:space="preserve"> 4</w:t>
      </w:r>
    </w:p>
    <w:p w:rsidR="00010681" w:rsidRDefault="00A96991" w:rsidP="00010681">
      <w:pPr>
        <w:tabs>
          <w:tab w:val="left" w:pos="180"/>
        </w:tabs>
        <w:spacing w:after="0" w:line="240" w:lineRule="auto"/>
      </w:pPr>
      <w:r w:rsidRPr="00AF3007">
        <w:rPr>
          <w:rFonts w:cstheme="minorHAnsi"/>
          <w:b/>
        </w:rPr>
        <w:t>E mail: -</w:t>
      </w:r>
      <w:r w:rsidR="00010681">
        <w:rPr>
          <w:rFonts w:cstheme="minorHAnsi"/>
          <w:b/>
        </w:rPr>
        <w:t>mak6980@yahoo.co.in</w:t>
      </w:r>
    </w:p>
    <w:p w:rsidR="00010681" w:rsidRDefault="00010681" w:rsidP="00010681">
      <w:pPr>
        <w:tabs>
          <w:tab w:val="left" w:pos="180"/>
        </w:tabs>
        <w:spacing w:after="0" w:line="240" w:lineRule="auto"/>
      </w:pPr>
    </w:p>
    <w:p w:rsidR="00A96991" w:rsidRDefault="00A96991" w:rsidP="00010681">
      <w:pPr>
        <w:tabs>
          <w:tab w:val="left" w:pos="180"/>
        </w:tabs>
        <w:spacing w:after="0" w:line="240" w:lineRule="auto"/>
        <w:rPr>
          <w:rFonts w:cstheme="minorHAnsi"/>
          <w:b/>
          <w:sz w:val="24"/>
          <w:szCs w:val="24"/>
        </w:rPr>
      </w:pPr>
      <w:r w:rsidRPr="002F56E4">
        <w:rPr>
          <w:rFonts w:cstheme="minorHAnsi"/>
          <w:b/>
          <w:sz w:val="24"/>
          <w:szCs w:val="24"/>
        </w:rPr>
        <w:t>Introduction</w:t>
      </w:r>
    </w:p>
    <w:p w:rsidR="00A96991" w:rsidRPr="004B2BA3" w:rsidRDefault="00A96991" w:rsidP="005D1710">
      <w:pPr>
        <w:tabs>
          <w:tab w:val="left" w:pos="567"/>
          <w:tab w:val="left" w:pos="709"/>
          <w:tab w:val="left" w:pos="851"/>
        </w:tabs>
        <w:spacing w:after="0" w:line="240" w:lineRule="auto"/>
        <w:jc w:val="both"/>
        <w:rPr>
          <w:rFonts w:cstheme="minorHAnsi"/>
        </w:rPr>
      </w:pPr>
      <w:r>
        <w:rPr>
          <w:rFonts w:cstheme="minorHAnsi"/>
        </w:rPr>
        <w:t xml:space="preserve">                </w:t>
      </w:r>
      <w:r w:rsidRPr="004B2BA3">
        <w:rPr>
          <w:rFonts w:cstheme="minorHAnsi"/>
        </w:rPr>
        <w:t>One of the essential inputs required for effective water planning of reservoir is assessment of its present storage capacity. It is therefore essential for the irrigation manager to know the quantum of water available in the live storage zone. Remote sensing technique for reservoir sedimentation surveys is essentially based on mapping of water-spread areas at the time of satellite over pass. It uses the fact that water-spread area of the reservoir reduces with the sedimentation at different levels. The parameters namely water-spread area and the elevation information are used to calculate the volume of water stored between different levels. These capacity values are then compared with the previously calculated capacity values to find out change in capacity between different levels.</w:t>
      </w:r>
    </w:p>
    <w:p w:rsidR="00A96991" w:rsidRPr="004B2BA3" w:rsidRDefault="00A96991" w:rsidP="005D1710">
      <w:pPr>
        <w:tabs>
          <w:tab w:val="left" w:pos="567"/>
          <w:tab w:val="left" w:pos="709"/>
          <w:tab w:val="left" w:pos="851"/>
        </w:tabs>
        <w:spacing w:after="0" w:line="240" w:lineRule="auto"/>
        <w:jc w:val="both"/>
        <w:rPr>
          <w:rFonts w:cstheme="minorHAnsi"/>
        </w:rPr>
      </w:pPr>
      <w:r w:rsidRPr="004B2BA3">
        <w:rPr>
          <w:rFonts w:cstheme="minorHAnsi"/>
        </w:rPr>
        <w:t xml:space="preserve">                The Maharashtra Engineering Research Institute (MERI), the State’s Water Resources Department, has done substantial work in the field of reservoir capacity assessment.</w:t>
      </w:r>
      <w:r w:rsidR="00AF3007" w:rsidRPr="004B2BA3">
        <w:rPr>
          <w:rFonts w:cstheme="minorHAnsi"/>
        </w:rPr>
        <w:t xml:space="preserve"> </w:t>
      </w:r>
      <w:r w:rsidRPr="004B2BA3">
        <w:rPr>
          <w:rFonts w:cstheme="minorHAnsi"/>
        </w:rPr>
        <w:t xml:space="preserve">This institute has carried out more than 350 surveys of capacity assessment of Maharashtra and India .Present </w:t>
      </w:r>
      <w:r w:rsidR="008F3A97" w:rsidRPr="004B2BA3">
        <w:rPr>
          <w:rFonts w:cstheme="minorHAnsi"/>
        </w:rPr>
        <w:t xml:space="preserve">paper deals with </w:t>
      </w:r>
      <w:proofErr w:type="gramStart"/>
      <w:r w:rsidRPr="004B2BA3">
        <w:rPr>
          <w:rFonts w:cstheme="minorHAnsi"/>
        </w:rPr>
        <w:t>study  of</w:t>
      </w:r>
      <w:proofErr w:type="gramEnd"/>
      <w:r w:rsidRPr="004B2BA3">
        <w:rPr>
          <w:rFonts w:cstheme="minorHAnsi"/>
        </w:rPr>
        <w:t xml:space="preserve"> </w:t>
      </w:r>
      <w:proofErr w:type="spellStart"/>
      <w:r w:rsidRPr="004B2BA3">
        <w:rPr>
          <w:rFonts w:cstheme="minorHAnsi"/>
        </w:rPr>
        <w:t>Dnyanganga</w:t>
      </w:r>
      <w:proofErr w:type="spellEnd"/>
      <w:r w:rsidRPr="004B2BA3">
        <w:rPr>
          <w:rFonts w:cstheme="minorHAnsi"/>
        </w:rPr>
        <w:t xml:space="preserve"> reservoir by satellite remote sensing technique has been conducted after 46 (1971-2017) years of its first impounding.</w:t>
      </w:r>
    </w:p>
    <w:p w:rsidR="00A96991" w:rsidRDefault="00A96991" w:rsidP="005D1710">
      <w:pPr>
        <w:tabs>
          <w:tab w:val="left" w:pos="567"/>
          <w:tab w:val="left" w:pos="709"/>
          <w:tab w:val="left" w:pos="851"/>
        </w:tabs>
        <w:spacing w:after="0" w:line="240" w:lineRule="auto"/>
        <w:jc w:val="both"/>
        <w:rPr>
          <w:rFonts w:cstheme="minorHAnsi"/>
        </w:rPr>
      </w:pPr>
      <w:r w:rsidRPr="001E01CC">
        <w:rPr>
          <w:rFonts w:cstheme="minorHAnsi"/>
        </w:rPr>
        <w:t xml:space="preserve"> </w:t>
      </w:r>
    </w:p>
    <w:p w:rsidR="00A96991" w:rsidRDefault="00A96991" w:rsidP="005D1710">
      <w:pPr>
        <w:tabs>
          <w:tab w:val="left" w:pos="567"/>
          <w:tab w:val="left" w:pos="709"/>
          <w:tab w:val="left" w:pos="851"/>
        </w:tabs>
        <w:spacing w:after="0" w:line="240" w:lineRule="auto"/>
        <w:jc w:val="both"/>
        <w:rPr>
          <w:rFonts w:cstheme="minorHAnsi"/>
          <w:b/>
          <w:sz w:val="24"/>
          <w:szCs w:val="24"/>
        </w:rPr>
      </w:pPr>
      <w:r>
        <w:rPr>
          <w:rFonts w:cstheme="minorHAnsi"/>
          <w:b/>
          <w:sz w:val="24"/>
          <w:szCs w:val="24"/>
        </w:rPr>
        <w:t>Data</w:t>
      </w:r>
      <w:r w:rsidR="005D1710">
        <w:rPr>
          <w:rFonts w:cstheme="minorHAnsi"/>
          <w:b/>
          <w:sz w:val="24"/>
          <w:szCs w:val="24"/>
        </w:rPr>
        <w:t xml:space="preserve"> </w:t>
      </w:r>
      <w:r>
        <w:rPr>
          <w:rFonts w:cstheme="minorHAnsi"/>
          <w:b/>
          <w:sz w:val="24"/>
          <w:szCs w:val="24"/>
        </w:rPr>
        <w:t>(Field and Satellite)</w:t>
      </w:r>
    </w:p>
    <w:p w:rsidR="00AD5CF3" w:rsidRDefault="00AD5CF3" w:rsidP="005D1710">
      <w:pPr>
        <w:tabs>
          <w:tab w:val="left" w:pos="567"/>
          <w:tab w:val="left" w:pos="709"/>
          <w:tab w:val="left" w:pos="851"/>
        </w:tabs>
        <w:spacing w:after="0" w:line="240" w:lineRule="auto"/>
        <w:jc w:val="both"/>
        <w:rPr>
          <w:rFonts w:cstheme="minorHAnsi"/>
          <w:b/>
          <w:sz w:val="24"/>
          <w:szCs w:val="24"/>
        </w:rPr>
      </w:pPr>
    </w:p>
    <w:p w:rsidR="008F3A97" w:rsidRDefault="00A96991" w:rsidP="005D1710">
      <w:pPr>
        <w:tabs>
          <w:tab w:val="left" w:pos="720"/>
          <w:tab w:val="left" w:pos="810"/>
        </w:tabs>
        <w:spacing w:after="0" w:line="240" w:lineRule="auto"/>
        <w:jc w:val="both"/>
        <w:rPr>
          <w:rFonts w:cstheme="minorHAnsi"/>
        </w:rPr>
      </w:pPr>
      <w:r>
        <w:rPr>
          <w:rFonts w:cstheme="minorHAnsi"/>
        </w:rPr>
        <w:t xml:space="preserve">                 </w:t>
      </w:r>
      <w:r w:rsidRPr="002F56E4">
        <w:rPr>
          <w:rFonts w:cstheme="minorHAnsi"/>
        </w:rPr>
        <w:t xml:space="preserve">The </w:t>
      </w:r>
      <w:proofErr w:type="spellStart"/>
      <w:r w:rsidRPr="002F56E4">
        <w:rPr>
          <w:rFonts w:cstheme="minorHAnsi"/>
        </w:rPr>
        <w:t>Dnyanganga</w:t>
      </w:r>
      <w:proofErr w:type="spellEnd"/>
      <w:r w:rsidRPr="002F56E4">
        <w:rPr>
          <w:rFonts w:cstheme="minorHAnsi"/>
        </w:rPr>
        <w:t xml:space="preserve"> reservoir lies between Latitude 20’: 22’: 15.00” N to 20’:26’: 16.00” N and Longitude 76’: 39’: 45.00” E to 76’:35’:44.76” E. The reservoir was constructed on confluence of river </w:t>
      </w:r>
      <w:proofErr w:type="spellStart"/>
      <w:r w:rsidRPr="002F56E4">
        <w:rPr>
          <w:rFonts w:cstheme="minorHAnsi"/>
        </w:rPr>
        <w:t>Dnyanganga</w:t>
      </w:r>
      <w:proofErr w:type="spellEnd"/>
      <w:r w:rsidRPr="002F56E4">
        <w:rPr>
          <w:rFonts w:cstheme="minorHAnsi"/>
        </w:rPr>
        <w:t xml:space="preserve">, near village </w:t>
      </w:r>
      <w:proofErr w:type="spellStart"/>
      <w:r w:rsidRPr="002F56E4">
        <w:rPr>
          <w:rFonts w:cstheme="minorHAnsi"/>
        </w:rPr>
        <w:t>Geru</w:t>
      </w:r>
      <w:proofErr w:type="spellEnd"/>
      <w:r>
        <w:rPr>
          <w:rFonts w:cstheme="minorHAnsi"/>
        </w:rPr>
        <w:t xml:space="preserve"> </w:t>
      </w:r>
      <w:proofErr w:type="spellStart"/>
      <w:r w:rsidRPr="002F56E4">
        <w:rPr>
          <w:rFonts w:cstheme="minorHAnsi"/>
        </w:rPr>
        <w:t>matargaon</w:t>
      </w:r>
      <w:proofErr w:type="spellEnd"/>
      <w:r w:rsidRPr="002F56E4">
        <w:rPr>
          <w:rFonts w:cstheme="minorHAnsi"/>
        </w:rPr>
        <w:t xml:space="preserve"> in </w:t>
      </w:r>
      <w:proofErr w:type="spellStart"/>
      <w:r w:rsidRPr="002F56E4">
        <w:rPr>
          <w:rFonts w:cstheme="minorHAnsi"/>
        </w:rPr>
        <w:t>Khamgaon</w:t>
      </w:r>
      <w:proofErr w:type="spellEnd"/>
      <w:r>
        <w:rPr>
          <w:rFonts w:cstheme="minorHAnsi"/>
        </w:rPr>
        <w:t xml:space="preserve"> </w:t>
      </w:r>
      <w:proofErr w:type="spellStart"/>
      <w:r w:rsidRPr="002F56E4">
        <w:rPr>
          <w:rFonts w:cstheme="minorHAnsi"/>
        </w:rPr>
        <w:t>taluka</w:t>
      </w:r>
      <w:proofErr w:type="spellEnd"/>
      <w:r w:rsidRPr="002F56E4">
        <w:rPr>
          <w:rFonts w:cstheme="minorHAnsi"/>
        </w:rPr>
        <w:t xml:space="preserve"> of </w:t>
      </w:r>
      <w:proofErr w:type="spellStart"/>
      <w:r w:rsidRPr="002F56E4">
        <w:rPr>
          <w:rFonts w:cstheme="minorHAnsi"/>
        </w:rPr>
        <w:t>Buldhana</w:t>
      </w:r>
      <w:proofErr w:type="spellEnd"/>
      <w:r w:rsidRPr="002F56E4">
        <w:rPr>
          <w:rFonts w:cstheme="minorHAnsi"/>
        </w:rPr>
        <w:t xml:space="preserve"> district. Total catchment area of the reservoir is 200.000 </w:t>
      </w:r>
      <w:proofErr w:type="spellStart"/>
      <w:r w:rsidRPr="002F56E4">
        <w:rPr>
          <w:rFonts w:cstheme="minorHAnsi"/>
        </w:rPr>
        <w:t>sqkm</w:t>
      </w:r>
      <w:proofErr w:type="spellEnd"/>
      <w:r w:rsidRPr="002F56E4">
        <w:rPr>
          <w:rFonts w:cstheme="minorHAnsi"/>
        </w:rPr>
        <w:t>. The designed gross storage capacity of the reservoir is 36.264 Mm</w:t>
      </w:r>
      <w:r w:rsidRPr="002F4CD4">
        <w:rPr>
          <w:rFonts w:cstheme="minorHAnsi"/>
          <w:vertAlign w:val="superscript"/>
        </w:rPr>
        <w:t>3</w:t>
      </w:r>
      <w:r w:rsidRPr="002F56E4">
        <w:rPr>
          <w:rFonts w:cstheme="minorHAnsi"/>
        </w:rPr>
        <w:t>and live storage capacity is 33.930 Mm</w:t>
      </w:r>
      <w:r w:rsidRPr="002F4CD4">
        <w:rPr>
          <w:rFonts w:cstheme="minorHAnsi"/>
          <w:vertAlign w:val="superscript"/>
        </w:rPr>
        <w:t>3</w:t>
      </w:r>
      <w:r w:rsidRPr="002F56E4">
        <w:rPr>
          <w:rFonts w:cstheme="minorHAnsi"/>
        </w:rPr>
        <w:t>.The designed dead storage capacity is 2.335 Mm3.The reservoir was first impounded in the year 1971.</w:t>
      </w:r>
      <w:r>
        <w:rPr>
          <w:rFonts w:cstheme="minorHAnsi"/>
        </w:rPr>
        <w:t>Presently due to scanty rainfall and higher demand of water for domestic purpose arises problem of equitable distribution of water hence capacity assessment of present storage was necessary for irrigation manager.</w:t>
      </w:r>
      <w:r w:rsidR="00B34C0C">
        <w:rPr>
          <w:rFonts w:cstheme="minorHAnsi"/>
        </w:rPr>
        <w:t xml:space="preserve"> </w:t>
      </w:r>
      <w:r>
        <w:rPr>
          <w:rFonts w:cstheme="minorHAnsi"/>
        </w:rPr>
        <w:t xml:space="preserve">Hence the hydraulic data of </w:t>
      </w:r>
      <w:proofErr w:type="gramStart"/>
      <w:r>
        <w:rPr>
          <w:rFonts w:cstheme="minorHAnsi"/>
        </w:rPr>
        <w:t>reservoir  such</w:t>
      </w:r>
      <w:proofErr w:type="gramEnd"/>
      <w:r>
        <w:rPr>
          <w:rFonts w:cstheme="minorHAnsi"/>
        </w:rPr>
        <w:t xml:space="preserve"> as Elevation Area Capacity table, Controlling levels ,area under submergence were taken up from the field officials.</w:t>
      </w:r>
    </w:p>
    <w:p w:rsidR="00A96991" w:rsidRDefault="008F3A97" w:rsidP="005D1710">
      <w:pPr>
        <w:tabs>
          <w:tab w:val="left" w:pos="720"/>
          <w:tab w:val="left" w:pos="810"/>
        </w:tabs>
        <w:spacing w:after="0" w:line="240" w:lineRule="auto"/>
        <w:jc w:val="both"/>
        <w:rPr>
          <w:rFonts w:cstheme="minorHAnsi"/>
          <w:lang w:val="en-US"/>
        </w:rPr>
      </w:pPr>
      <w:r>
        <w:rPr>
          <w:rFonts w:cstheme="minorHAnsi"/>
        </w:rPr>
        <w:t xml:space="preserve">                   </w:t>
      </w:r>
      <w:r w:rsidR="00AF3007">
        <w:rPr>
          <w:rFonts w:cstheme="minorHAnsi"/>
        </w:rPr>
        <w:t>Satellite Data includes</w:t>
      </w:r>
      <w:r w:rsidR="00A96991">
        <w:rPr>
          <w:rFonts w:cstheme="minorHAnsi"/>
        </w:rPr>
        <w:t xml:space="preserve"> </w:t>
      </w:r>
      <w:r w:rsidR="00AF3007">
        <w:rPr>
          <w:rFonts w:cstheme="minorHAnsi"/>
        </w:rPr>
        <w:t>t</w:t>
      </w:r>
      <w:r w:rsidR="005D1710" w:rsidRPr="005D1710">
        <w:rPr>
          <w:rFonts w:cstheme="minorHAnsi"/>
          <w:lang w:val="en-US"/>
        </w:rPr>
        <w:t xml:space="preserve">he </w:t>
      </w:r>
      <w:proofErr w:type="spellStart"/>
      <w:r w:rsidR="005D1710" w:rsidRPr="005D1710">
        <w:rPr>
          <w:rFonts w:cstheme="minorHAnsi"/>
          <w:lang w:val="en-US"/>
        </w:rPr>
        <w:t>Resourcesat</w:t>
      </w:r>
      <w:proofErr w:type="spellEnd"/>
      <w:r w:rsidR="005D1710" w:rsidRPr="005D1710">
        <w:rPr>
          <w:rFonts w:cstheme="minorHAnsi"/>
          <w:lang w:val="en-US"/>
        </w:rPr>
        <w:t xml:space="preserve"> 1(P6) LISS III Nine images and </w:t>
      </w:r>
      <w:proofErr w:type="spellStart"/>
      <w:r w:rsidR="005D1710" w:rsidRPr="005D1710">
        <w:rPr>
          <w:rFonts w:cstheme="minorHAnsi"/>
          <w:lang w:val="en-US"/>
        </w:rPr>
        <w:t>Resourcesat</w:t>
      </w:r>
      <w:proofErr w:type="spellEnd"/>
      <w:r w:rsidR="005D1710" w:rsidRPr="005D1710">
        <w:rPr>
          <w:rFonts w:cstheme="minorHAnsi"/>
          <w:lang w:val="en-US"/>
        </w:rPr>
        <w:t xml:space="preserve"> 2 LISS III five images with a resolution of 23.5 m were analyzed for this study. </w:t>
      </w:r>
    </w:p>
    <w:p w:rsidR="008F3A97" w:rsidRDefault="008F3A97" w:rsidP="005D1710">
      <w:pPr>
        <w:tabs>
          <w:tab w:val="left" w:pos="720"/>
          <w:tab w:val="left" w:pos="810"/>
        </w:tabs>
        <w:spacing w:after="0" w:line="240" w:lineRule="auto"/>
        <w:jc w:val="both"/>
        <w:rPr>
          <w:rFonts w:cstheme="minorHAnsi"/>
          <w:lang w:val="en-US"/>
        </w:rPr>
      </w:pPr>
    </w:p>
    <w:p w:rsidR="00D92C73" w:rsidRDefault="00A96991" w:rsidP="004B2BA3">
      <w:pPr>
        <w:spacing w:line="360" w:lineRule="auto"/>
        <w:jc w:val="both"/>
        <w:rPr>
          <w:rFonts w:cstheme="minorHAnsi"/>
          <w:b/>
          <w:sz w:val="24"/>
          <w:szCs w:val="24"/>
        </w:rPr>
      </w:pPr>
      <w:r>
        <w:rPr>
          <w:rFonts w:cstheme="minorHAnsi"/>
          <w:b/>
          <w:sz w:val="24"/>
          <w:szCs w:val="24"/>
        </w:rPr>
        <w:t>Methodology</w:t>
      </w:r>
    </w:p>
    <w:p w:rsidR="002338CF" w:rsidRDefault="00866763" w:rsidP="00B34C0C">
      <w:pPr>
        <w:spacing w:line="240" w:lineRule="auto"/>
        <w:ind w:firstLine="720"/>
        <w:jc w:val="both"/>
        <w:rPr>
          <w:rFonts w:cstheme="minorHAnsi"/>
          <w:bCs/>
          <w:lang w:val="en-US"/>
        </w:rPr>
      </w:pPr>
      <w:r w:rsidRPr="00866763">
        <w:rPr>
          <w:rFonts w:ascii="Times New Roman" w:eastAsia="Times New Roman" w:hAnsi="Times New Roman" w:cs="Times New Roman"/>
          <w:b/>
          <w:bCs/>
          <w:sz w:val="24"/>
          <w:szCs w:val="24"/>
          <w:lang w:val="en-US"/>
        </w:rPr>
        <w:t xml:space="preserve"> </w:t>
      </w:r>
      <w:r w:rsidR="001457F8" w:rsidRPr="001457F8">
        <w:rPr>
          <w:rFonts w:cstheme="minorHAnsi"/>
          <w:bCs/>
          <w:lang w:val="en-US"/>
        </w:rPr>
        <w:t>The basic approach is to find out the water-spread area from satellite data for different water levels between MDDL to FRL. The difference between aerial spread of water between current year and earlier years is the areal reduction at these levels. The methodology for estimation of live storage capacity of reservoir using remote sensing consists of following major tasks.</w:t>
      </w:r>
      <w:r w:rsidR="00B34C0C">
        <w:rPr>
          <w:rFonts w:cstheme="minorHAnsi"/>
          <w:bCs/>
          <w:lang w:val="en-US"/>
        </w:rPr>
        <w:t xml:space="preserve"> </w:t>
      </w:r>
    </w:p>
    <w:p w:rsidR="002338CF" w:rsidRDefault="00691EDA" w:rsidP="00B34C0C">
      <w:pPr>
        <w:spacing w:line="240" w:lineRule="auto"/>
        <w:ind w:firstLine="720"/>
        <w:jc w:val="both"/>
        <w:rPr>
          <w:rFonts w:cstheme="minorHAnsi"/>
          <w:bCs/>
          <w:lang w:val="en-US"/>
        </w:rPr>
      </w:pPr>
      <w:proofErr w:type="gramStart"/>
      <w:r>
        <w:rPr>
          <w:rFonts w:cstheme="minorHAnsi"/>
          <w:bCs/>
          <w:lang w:val="en-US"/>
        </w:rPr>
        <w:t>1)</w:t>
      </w:r>
      <w:r w:rsidR="001457F8" w:rsidRPr="001457F8">
        <w:rPr>
          <w:rFonts w:cstheme="minorHAnsi"/>
          <w:bCs/>
          <w:lang w:val="en-US"/>
        </w:rPr>
        <w:t>Digital</w:t>
      </w:r>
      <w:proofErr w:type="gramEnd"/>
      <w:r w:rsidR="001457F8" w:rsidRPr="001457F8">
        <w:rPr>
          <w:rFonts w:cstheme="minorHAnsi"/>
          <w:bCs/>
          <w:lang w:val="en-US"/>
        </w:rPr>
        <w:t xml:space="preserve"> data base creation</w:t>
      </w:r>
      <w:r>
        <w:rPr>
          <w:rFonts w:cstheme="minorHAnsi"/>
          <w:bCs/>
          <w:lang w:val="en-US"/>
        </w:rPr>
        <w:t>,</w:t>
      </w:r>
    </w:p>
    <w:p w:rsidR="002338CF" w:rsidRDefault="00691EDA" w:rsidP="00B34C0C">
      <w:pPr>
        <w:spacing w:line="240" w:lineRule="auto"/>
        <w:ind w:firstLine="720"/>
        <w:jc w:val="both"/>
        <w:rPr>
          <w:rFonts w:cstheme="minorHAnsi"/>
          <w:bCs/>
          <w:lang w:val="en-US"/>
        </w:rPr>
      </w:pPr>
      <w:proofErr w:type="gramStart"/>
      <w:r>
        <w:rPr>
          <w:rFonts w:cstheme="minorHAnsi"/>
          <w:bCs/>
          <w:lang w:val="en-US"/>
        </w:rPr>
        <w:t>2)</w:t>
      </w:r>
      <w:r w:rsidR="001457F8" w:rsidRPr="001457F8">
        <w:rPr>
          <w:rFonts w:cstheme="minorHAnsi"/>
          <w:bCs/>
          <w:lang w:val="en-US"/>
        </w:rPr>
        <w:t>Estimation</w:t>
      </w:r>
      <w:proofErr w:type="gramEnd"/>
      <w:r w:rsidR="001457F8" w:rsidRPr="001457F8">
        <w:rPr>
          <w:rFonts w:cstheme="minorHAnsi"/>
          <w:bCs/>
          <w:lang w:val="en-US"/>
        </w:rPr>
        <w:t xml:space="preserve"> of water-spread area</w:t>
      </w:r>
      <w:r>
        <w:rPr>
          <w:rFonts w:cstheme="minorHAnsi"/>
          <w:bCs/>
          <w:lang w:val="en-US"/>
        </w:rPr>
        <w:t>,</w:t>
      </w:r>
    </w:p>
    <w:p w:rsidR="002338CF" w:rsidRDefault="00691EDA" w:rsidP="00B34C0C">
      <w:pPr>
        <w:spacing w:line="240" w:lineRule="auto"/>
        <w:ind w:firstLine="720"/>
        <w:jc w:val="both"/>
        <w:rPr>
          <w:rFonts w:cstheme="minorHAnsi"/>
          <w:bCs/>
          <w:lang w:val="en-US"/>
        </w:rPr>
      </w:pPr>
      <w:proofErr w:type="gramStart"/>
      <w:r>
        <w:rPr>
          <w:rFonts w:cstheme="minorHAnsi"/>
          <w:bCs/>
          <w:lang w:val="en-US"/>
        </w:rPr>
        <w:t>3)</w:t>
      </w:r>
      <w:r w:rsidR="001457F8" w:rsidRPr="001457F8">
        <w:rPr>
          <w:rFonts w:cstheme="minorHAnsi"/>
          <w:bCs/>
          <w:lang w:val="en-US"/>
        </w:rPr>
        <w:t>Calculation</w:t>
      </w:r>
      <w:proofErr w:type="gramEnd"/>
      <w:r w:rsidR="001457F8" w:rsidRPr="001457F8">
        <w:rPr>
          <w:rFonts w:cstheme="minorHAnsi"/>
          <w:bCs/>
          <w:lang w:val="en-US"/>
        </w:rPr>
        <w:t xml:space="preserve"> of reservoir capacity</w:t>
      </w:r>
      <w:r>
        <w:rPr>
          <w:rFonts w:cstheme="minorHAnsi"/>
          <w:bCs/>
          <w:lang w:val="en-US"/>
        </w:rPr>
        <w:t>,</w:t>
      </w:r>
    </w:p>
    <w:p w:rsidR="002338CF" w:rsidRDefault="00691EDA" w:rsidP="00B34C0C">
      <w:pPr>
        <w:spacing w:line="240" w:lineRule="auto"/>
        <w:ind w:firstLine="720"/>
        <w:jc w:val="both"/>
        <w:rPr>
          <w:rFonts w:cstheme="minorHAnsi"/>
          <w:bCs/>
          <w:lang w:val="en-US"/>
        </w:rPr>
      </w:pPr>
      <w:proofErr w:type="gramStart"/>
      <w:r>
        <w:rPr>
          <w:rFonts w:cstheme="minorHAnsi"/>
          <w:bCs/>
          <w:lang w:val="en-US"/>
        </w:rPr>
        <w:lastRenderedPageBreak/>
        <w:t>4)</w:t>
      </w:r>
      <w:r w:rsidR="001457F8" w:rsidRPr="001457F8">
        <w:rPr>
          <w:rFonts w:cstheme="minorHAnsi"/>
          <w:bCs/>
          <w:lang w:val="en-US"/>
        </w:rPr>
        <w:t>Comparison</w:t>
      </w:r>
      <w:proofErr w:type="gramEnd"/>
      <w:r w:rsidR="001457F8" w:rsidRPr="001457F8">
        <w:rPr>
          <w:rFonts w:cstheme="minorHAnsi"/>
          <w:bCs/>
          <w:lang w:val="en-US"/>
        </w:rPr>
        <w:t xml:space="preserve"> of result with previous surveys</w:t>
      </w:r>
      <w:r>
        <w:rPr>
          <w:rFonts w:cstheme="minorHAnsi"/>
          <w:bCs/>
          <w:lang w:val="en-US"/>
        </w:rPr>
        <w:t>,</w:t>
      </w:r>
    </w:p>
    <w:p w:rsidR="001457F8" w:rsidRPr="001457F8" w:rsidRDefault="00691EDA" w:rsidP="00B34C0C">
      <w:pPr>
        <w:spacing w:line="240" w:lineRule="auto"/>
        <w:ind w:firstLine="720"/>
        <w:jc w:val="both"/>
        <w:rPr>
          <w:rFonts w:cstheme="minorHAnsi"/>
          <w:bCs/>
          <w:lang w:val="en-US"/>
        </w:rPr>
      </w:pPr>
      <w:proofErr w:type="gramStart"/>
      <w:r>
        <w:rPr>
          <w:rFonts w:cstheme="minorHAnsi"/>
          <w:bCs/>
          <w:lang w:val="en-US"/>
        </w:rPr>
        <w:t>5)</w:t>
      </w:r>
      <w:r w:rsidR="001457F8" w:rsidRPr="001457F8">
        <w:rPr>
          <w:rFonts w:cstheme="minorHAnsi"/>
          <w:bCs/>
          <w:lang w:val="en-US"/>
        </w:rPr>
        <w:t>Estimation</w:t>
      </w:r>
      <w:proofErr w:type="gramEnd"/>
      <w:r w:rsidR="001457F8" w:rsidRPr="001457F8">
        <w:rPr>
          <w:rFonts w:cstheme="minorHAnsi"/>
          <w:bCs/>
          <w:lang w:val="en-US"/>
        </w:rPr>
        <w:t xml:space="preserve"> of live capacity loss due to sedimentation</w:t>
      </w:r>
      <w:r>
        <w:rPr>
          <w:rFonts w:cstheme="minorHAnsi"/>
          <w:bCs/>
          <w:lang w:val="en-US"/>
        </w:rPr>
        <w:t>.</w:t>
      </w:r>
    </w:p>
    <w:p w:rsidR="004B5EE5" w:rsidRDefault="001457F8" w:rsidP="00B34C0C">
      <w:pPr>
        <w:spacing w:after="120" w:line="240" w:lineRule="auto"/>
        <w:jc w:val="both"/>
        <w:rPr>
          <w:sz w:val="24"/>
          <w:szCs w:val="24"/>
        </w:rPr>
      </w:pPr>
      <w:r w:rsidRPr="001457F8">
        <w:rPr>
          <w:rFonts w:cstheme="minorHAnsi"/>
          <w:bCs/>
          <w:lang w:val="en-US"/>
        </w:rPr>
        <w:t>N</w:t>
      </w:r>
      <w:r w:rsidR="008F3A97">
        <w:rPr>
          <w:rFonts w:cstheme="minorHAnsi"/>
          <w:bCs/>
          <w:lang w:val="en-US"/>
        </w:rPr>
        <w:t xml:space="preserve">ational </w:t>
      </w:r>
      <w:r w:rsidRPr="001457F8">
        <w:rPr>
          <w:rFonts w:cstheme="minorHAnsi"/>
          <w:bCs/>
          <w:lang w:val="en-US"/>
        </w:rPr>
        <w:t>R</w:t>
      </w:r>
      <w:r w:rsidR="008F3A97">
        <w:rPr>
          <w:rFonts w:cstheme="minorHAnsi"/>
          <w:bCs/>
          <w:lang w:val="en-US"/>
        </w:rPr>
        <w:t xml:space="preserve">emote </w:t>
      </w:r>
      <w:r w:rsidRPr="001457F8">
        <w:rPr>
          <w:rFonts w:cstheme="minorHAnsi"/>
          <w:bCs/>
          <w:lang w:val="en-US"/>
        </w:rPr>
        <w:t>S</w:t>
      </w:r>
      <w:r w:rsidR="008F3A97">
        <w:rPr>
          <w:rFonts w:cstheme="minorHAnsi"/>
          <w:bCs/>
          <w:lang w:val="en-US"/>
        </w:rPr>
        <w:t xml:space="preserve">ensing </w:t>
      </w:r>
      <w:r w:rsidRPr="001457F8">
        <w:rPr>
          <w:rFonts w:cstheme="minorHAnsi"/>
          <w:bCs/>
          <w:lang w:val="en-US"/>
        </w:rPr>
        <w:t>C</w:t>
      </w:r>
      <w:r w:rsidR="008F3A97">
        <w:rPr>
          <w:rFonts w:cstheme="minorHAnsi"/>
          <w:bCs/>
          <w:lang w:val="en-US"/>
        </w:rPr>
        <w:t>entre</w:t>
      </w:r>
      <w:r w:rsidRPr="001457F8">
        <w:rPr>
          <w:rFonts w:cstheme="minorHAnsi"/>
          <w:bCs/>
          <w:lang w:val="en-US"/>
        </w:rPr>
        <w:t xml:space="preserve"> website was browsed and a list of cloud free dates of IRS P6 (with LISS III sensor) and Resourcesat2 (with</w:t>
      </w:r>
      <w:r>
        <w:rPr>
          <w:rFonts w:cstheme="minorHAnsi"/>
          <w:bCs/>
          <w:lang w:val="en-US"/>
        </w:rPr>
        <w:t xml:space="preserve"> </w:t>
      </w:r>
      <w:r w:rsidRPr="001457F8">
        <w:rPr>
          <w:rFonts w:cstheme="minorHAnsi"/>
          <w:bCs/>
          <w:lang w:val="en-US"/>
        </w:rPr>
        <w:t xml:space="preserve">LISS III sensor) satellite pass over </w:t>
      </w:r>
      <w:proofErr w:type="spellStart"/>
      <w:r w:rsidRPr="001457F8">
        <w:rPr>
          <w:rFonts w:cstheme="minorHAnsi"/>
          <w:bCs/>
          <w:lang w:val="en-US"/>
        </w:rPr>
        <w:t>Dnyanganga</w:t>
      </w:r>
      <w:proofErr w:type="spellEnd"/>
      <w:r>
        <w:rPr>
          <w:rFonts w:cstheme="minorHAnsi"/>
          <w:bCs/>
          <w:lang w:val="en-US"/>
        </w:rPr>
        <w:t xml:space="preserve"> </w:t>
      </w:r>
      <w:r w:rsidRPr="001457F8">
        <w:rPr>
          <w:rFonts w:cstheme="minorHAnsi"/>
          <w:bCs/>
          <w:lang w:val="en-US"/>
        </w:rPr>
        <w:t>reservoir was prepared for the period between Year 2013</w:t>
      </w:r>
      <w:r w:rsidR="00B34C0C">
        <w:rPr>
          <w:rFonts w:cstheme="minorHAnsi"/>
          <w:bCs/>
          <w:lang w:val="en-US"/>
        </w:rPr>
        <w:t xml:space="preserve"> </w:t>
      </w:r>
      <w:r w:rsidRPr="001457F8">
        <w:rPr>
          <w:rFonts w:cstheme="minorHAnsi"/>
          <w:bCs/>
          <w:lang w:val="en-US"/>
        </w:rPr>
        <w:t>and 2018. The reservoir levels and corresponding water spread areas for dates of satellite pass were obtained from the field office. The selection of the satellite images was done after studying the draw down pattern of the lake levels,</w:t>
      </w:r>
      <w:r>
        <w:rPr>
          <w:rFonts w:cstheme="minorHAnsi"/>
          <w:bCs/>
          <w:lang w:val="en-US"/>
        </w:rPr>
        <w:t xml:space="preserve"> </w:t>
      </w:r>
      <w:r w:rsidRPr="001457F8">
        <w:rPr>
          <w:rFonts w:cstheme="minorHAnsi"/>
          <w:bCs/>
          <w:lang w:val="en-US"/>
        </w:rPr>
        <w:t>selected satellite data in Geo-referenced mode was procured from the NRSC Hyderabad</w:t>
      </w:r>
      <w:r>
        <w:rPr>
          <w:rFonts w:cstheme="minorHAnsi"/>
          <w:bCs/>
          <w:lang w:val="en-US"/>
        </w:rPr>
        <w:t>.</w:t>
      </w:r>
      <w:r w:rsidRPr="001457F8">
        <w:rPr>
          <w:sz w:val="24"/>
          <w:szCs w:val="24"/>
        </w:rPr>
        <w:t xml:space="preserve"> </w:t>
      </w:r>
    </w:p>
    <w:p w:rsidR="004B2BA3" w:rsidRDefault="00866763" w:rsidP="00B34C0C">
      <w:pPr>
        <w:spacing w:after="120" w:line="240" w:lineRule="auto"/>
        <w:jc w:val="both"/>
        <w:rPr>
          <w:lang w:val="en-US"/>
        </w:rPr>
      </w:pPr>
      <w:r w:rsidRPr="004B5EE5">
        <w:rPr>
          <w:rFonts w:cstheme="minorHAnsi"/>
          <w:lang w:val="en-US"/>
        </w:rPr>
        <w:t>Water Spread Area Extraction</w:t>
      </w:r>
      <w:r w:rsidR="004B5EE5">
        <w:rPr>
          <w:rFonts w:cstheme="minorHAnsi"/>
          <w:b/>
          <w:bCs/>
          <w:lang w:val="en-US"/>
        </w:rPr>
        <w:t>-</w:t>
      </w:r>
      <w:r w:rsidRPr="00866763">
        <w:rPr>
          <w:rFonts w:cstheme="minorHAnsi"/>
          <w:bCs/>
          <w:lang w:val="en-US"/>
        </w:rPr>
        <w:t>Area extraction is done by either Normalized Difference Water Index (NDWI) or by unsu</w:t>
      </w:r>
      <w:r w:rsidR="004B5EE5">
        <w:rPr>
          <w:rFonts w:cstheme="minorHAnsi"/>
          <w:bCs/>
          <w:lang w:val="en-US"/>
        </w:rPr>
        <w:t xml:space="preserve">pervised classification method. </w:t>
      </w:r>
      <w:r w:rsidRPr="00866763">
        <w:rPr>
          <w:rFonts w:cstheme="minorHAnsi"/>
          <w:bCs/>
          <w:lang w:val="en-US"/>
        </w:rPr>
        <w:t xml:space="preserve">For </w:t>
      </w:r>
      <w:proofErr w:type="spellStart"/>
      <w:r w:rsidRPr="00866763">
        <w:rPr>
          <w:rFonts w:cstheme="minorHAnsi"/>
          <w:bCs/>
          <w:lang w:val="en-US"/>
        </w:rPr>
        <w:t>Dnyanganga</w:t>
      </w:r>
      <w:proofErr w:type="spellEnd"/>
      <w:r w:rsidRPr="00866763">
        <w:rPr>
          <w:rFonts w:cstheme="minorHAnsi"/>
          <w:bCs/>
          <w:lang w:val="en-US"/>
        </w:rPr>
        <w:t xml:space="preserve"> reservoir, unsupervised </w:t>
      </w:r>
      <w:r w:rsidR="004B5EE5" w:rsidRPr="00866763">
        <w:rPr>
          <w:rFonts w:cstheme="minorHAnsi"/>
          <w:bCs/>
          <w:lang w:val="en-US"/>
        </w:rPr>
        <w:t>classifications out puts were</w:t>
      </w:r>
      <w:r w:rsidRPr="00866763">
        <w:rPr>
          <w:rFonts w:cstheme="minorHAnsi"/>
          <w:bCs/>
          <w:lang w:val="en-US"/>
        </w:rPr>
        <w:t xml:space="preserve"> generated for specific scene and range of unsupervised classification for water body delineation was noted for respective scene. </w:t>
      </w:r>
      <w:r w:rsidR="00885F96">
        <w:rPr>
          <w:rFonts w:cstheme="minorHAnsi"/>
          <w:bCs/>
          <w:lang w:val="en-US"/>
        </w:rPr>
        <w:t>From analysis,</w:t>
      </w:r>
      <w:r w:rsidR="00B34C0C">
        <w:rPr>
          <w:rFonts w:cstheme="minorHAnsi"/>
          <w:bCs/>
          <w:lang w:val="en-US"/>
        </w:rPr>
        <w:t xml:space="preserve"> </w:t>
      </w:r>
      <w:r w:rsidR="00885F96">
        <w:rPr>
          <w:rFonts w:cstheme="minorHAnsi"/>
          <w:bCs/>
          <w:lang w:val="en-US"/>
        </w:rPr>
        <w:t>WSA a</w:t>
      </w:r>
      <w:r w:rsidR="00B34C0C">
        <w:rPr>
          <w:rFonts w:cstheme="minorHAnsi"/>
          <w:bCs/>
          <w:lang w:val="en-US"/>
        </w:rPr>
        <w:t>r</w:t>
      </w:r>
      <w:r w:rsidR="00885F96">
        <w:rPr>
          <w:rFonts w:cstheme="minorHAnsi"/>
          <w:bCs/>
          <w:lang w:val="en-US"/>
        </w:rPr>
        <w:t>ound FRL is observed as 2.954 Mm</w:t>
      </w:r>
      <w:r w:rsidR="00885F96" w:rsidRPr="002338CF">
        <w:rPr>
          <w:rFonts w:cstheme="minorHAnsi"/>
          <w:bCs/>
          <w:vertAlign w:val="superscript"/>
          <w:lang w:val="en-US"/>
        </w:rPr>
        <w:t>2</w:t>
      </w:r>
      <w:r w:rsidR="00885F96">
        <w:rPr>
          <w:rFonts w:cstheme="minorHAnsi"/>
          <w:bCs/>
          <w:lang w:val="en-US"/>
        </w:rPr>
        <w:t xml:space="preserve"> and WSA around MDDL is observed as 0.651 Mm2.then</w:t>
      </w:r>
      <w:r w:rsidR="00691EDA">
        <w:rPr>
          <w:rFonts w:cstheme="minorHAnsi"/>
          <w:bCs/>
          <w:lang w:val="en-US"/>
        </w:rPr>
        <w:t xml:space="preserve"> </w:t>
      </w:r>
      <w:r w:rsidR="00691EDA">
        <w:rPr>
          <w:lang w:val="en-US"/>
        </w:rPr>
        <w:t>c</w:t>
      </w:r>
      <w:r w:rsidR="00FD7DF5" w:rsidRPr="00FD7DF5">
        <w:rPr>
          <w:lang w:val="en-US"/>
        </w:rPr>
        <w:t xml:space="preserve">omputation of reservoir capacity at different elevations has been done using following </w:t>
      </w:r>
      <w:proofErr w:type="spellStart"/>
      <w:r w:rsidR="00FD7DF5" w:rsidRPr="00FD7DF5">
        <w:rPr>
          <w:lang w:val="en-US"/>
        </w:rPr>
        <w:t>prismoidal</w:t>
      </w:r>
      <w:proofErr w:type="spellEnd"/>
      <w:r w:rsidR="00FD7DF5" w:rsidRPr="00FD7DF5">
        <w:rPr>
          <w:lang w:val="en-US"/>
        </w:rPr>
        <w:t xml:space="preserve"> formula.</w:t>
      </w:r>
      <w:r w:rsidR="00FD7DF5">
        <w:rPr>
          <w:rFonts w:ascii="Cambria Math" w:hAnsi="Cambria Math"/>
          <w:lang w:val="en-US"/>
        </w:rPr>
        <w:br/>
      </w:r>
      <m:oMathPara>
        <m:oMath>
          <m:r>
            <m:rPr>
              <m:sty m:val="bi"/>
            </m:rPr>
            <w:rPr>
              <w:rFonts w:ascii="Cambria Math" w:hAnsi="Cambria Math"/>
              <w:lang w:val="en-US"/>
            </w:rPr>
            <m:t>V</m:t>
          </m:r>
          <m:r>
            <m:rPr>
              <m:sty m:val="b"/>
            </m:rPr>
            <w:rPr>
              <w:rFonts w:ascii="Cambria Math" w:hAnsi="Cambria Math"/>
              <w:lang w:val="en-US"/>
            </w:rPr>
            <m:t>=</m:t>
          </m:r>
          <m:f>
            <m:fPr>
              <m:ctrlPr>
                <w:rPr>
                  <w:rFonts w:ascii="Cambria Math" w:hAnsi="Cambria Math"/>
                  <w:b/>
                  <w:bCs/>
                  <w:lang w:val="en-US"/>
                </w:rPr>
              </m:ctrlPr>
            </m:fPr>
            <m:num>
              <m:r>
                <m:rPr>
                  <m:sty m:val="b"/>
                </m:rPr>
                <w:rPr>
                  <w:rFonts w:ascii="Cambria Math" w:hAnsi="Cambria Math"/>
                  <w:lang w:val="en-US"/>
                </w:rPr>
                <m:t>H</m:t>
              </m:r>
            </m:num>
            <m:den>
              <m:r>
                <m:rPr>
                  <m:sty m:val="b"/>
                </m:rPr>
                <w:rPr>
                  <w:rFonts w:ascii="Cambria Math" w:hAnsi="Cambria Math"/>
                  <w:lang w:val="en-US"/>
                </w:rPr>
                <m:t>3</m:t>
              </m:r>
            </m:den>
          </m:f>
          <m:r>
            <m:rPr>
              <m:sty m:val="b"/>
            </m:rPr>
            <w:rPr>
              <w:rFonts w:ascii="Cambria Math" w:hAnsi="Cambria Math"/>
              <w:lang w:val="en-US"/>
            </w:rPr>
            <m:t>*</m:t>
          </m:r>
          <m:d>
            <m:dPr>
              <m:ctrlPr>
                <w:rPr>
                  <w:rFonts w:ascii="Cambria Math" w:hAnsi="Cambria Math"/>
                  <w:b/>
                  <w:bCs/>
                  <w:lang w:val="en-US"/>
                </w:rPr>
              </m:ctrlPr>
            </m:dPr>
            <m:e>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r>
                <m:rPr>
                  <m:sty m:val="b"/>
                </m:rPr>
                <w:rPr>
                  <w:rFonts w:ascii="Cambria Math" w:hAnsi="Cambria Math"/>
                  <w:lang w:val="en-US"/>
                </w:rPr>
                <m:t>+</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r>
                <m:rPr>
                  <m:sty m:val="b"/>
                </m:rPr>
                <w:rPr>
                  <w:rFonts w:ascii="Cambria Math" w:hAnsi="Cambria Math"/>
                  <w:lang w:val="en-US"/>
                </w:rPr>
                <m:t>+</m:t>
              </m:r>
              <m:rad>
                <m:radPr>
                  <m:degHide m:val="on"/>
                  <m:ctrlPr>
                    <w:rPr>
                      <w:rFonts w:ascii="Cambria Math" w:hAnsi="Cambria Math"/>
                      <w:b/>
                      <w:bCs/>
                      <w:lang w:val="en-US"/>
                    </w:rPr>
                  </m:ctrlPr>
                </m:radPr>
                <m:deg/>
                <m:e>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r>
                    <m:rPr>
                      <m:sty m:val="b"/>
                    </m:rPr>
                    <w:rPr>
                      <w:rFonts w:ascii="Cambria Math" w:hAnsi="Cambria Math"/>
                      <w:lang w:val="en-US"/>
                    </w:rPr>
                    <m:t>×</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e>
              </m:rad>
              <m:ctrlPr>
                <w:rPr>
                  <w:rFonts w:ascii="Cambria Math" w:hAnsi="Cambria Math"/>
                  <w:b/>
                  <w:bCs/>
                  <w:i/>
                  <w:lang w:val="en-US"/>
                </w:rPr>
              </m:ctrlPr>
            </m:e>
          </m:d>
        </m:oMath>
      </m:oMathPara>
    </w:p>
    <w:p w:rsidR="00FD7DF5" w:rsidRPr="00FD7DF5" w:rsidRDefault="00FD7DF5" w:rsidP="004B2BA3">
      <w:pPr>
        <w:spacing w:after="120" w:line="240" w:lineRule="auto"/>
        <w:rPr>
          <w:lang w:val="en-US"/>
        </w:rPr>
      </w:pPr>
      <w:r w:rsidRPr="00FD7DF5">
        <w:rPr>
          <w:lang w:val="en-US"/>
        </w:rPr>
        <w:t>Where,</w:t>
      </w:r>
      <w:r w:rsidRPr="00FD7DF5">
        <w:rPr>
          <w:lang w:val="en-US"/>
        </w:rPr>
        <w:tab/>
      </w:r>
      <w:r w:rsidRPr="00FD7DF5">
        <w:rPr>
          <w:lang w:val="en-US"/>
        </w:rPr>
        <w:tab/>
        <w:t>V = Reservoir capacity between two successive elevations h</w:t>
      </w:r>
      <w:r w:rsidRPr="00FD7DF5">
        <w:rPr>
          <w:vertAlign w:val="subscript"/>
          <w:lang w:val="en-US"/>
        </w:rPr>
        <w:t>1</w:t>
      </w:r>
      <w:r w:rsidRPr="00FD7DF5">
        <w:rPr>
          <w:lang w:val="en-US"/>
        </w:rPr>
        <w:t xml:space="preserve"> and h</w:t>
      </w:r>
      <w:r w:rsidRPr="00FD7DF5">
        <w:rPr>
          <w:vertAlign w:val="subscript"/>
          <w:lang w:val="en-US"/>
        </w:rPr>
        <w:t>2</w:t>
      </w:r>
    </w:p>
    <w:p w:rsidR="00FD7DF5" w:rsidRPr="00FD7DF5" w:rsidRDefault="00FD7DF5" w:rsidP="004B2BA3">
      <w:pPr>
        <w:spacing w:after="120" w:line="240" w:lineRule="auto"/>
        <w:ind w:left="720" w:firstLine="720"/>
        <w:rPr>
          <w:lang w:val="en-US"/>
        </w:rPr>
      </w:pPr>
      <w:r w:rsidRPr="00FD7DF5">
        <w:rPr>
          <w:lang w:val="en-US"/>
        </w:rPr>
        <w:t>H = Elevation difference (h</w:t>
      </w:r>
      <w:r w:rsidRPr="00FD7DF5">
        <w:rPr>
          <w:vertAlign w:val="subscript"/>
          <w:lang w:val="en-US"/>
        </w:rPr>
        <w:t>2</w:t>
      </w:r>
      <w:r w:rsidRPr="00FD7DF5">
        <w:rPr>
          <w:lang w:val="en-US"/>
        </w:rPr>
        <w:t xml:space="preserve"> – h</w:t>
      </w:r>
      <w:r w:rsidRPr="00FD7DF5">
        <w:rPr>
          <w:vertAlign w:val="subscript"/>
          <w:lang w:val="en-US"/>
        </w:rPr>
        <w:t>1</w:t>
      </w:r>
      <w:r w:rsidRPr="00FD7DF5">
        <w:rPr>
          <w:lang w:val="en-US"/>
        </w:rPr>
        <w:t>)</w:t>
      </w:r>
    </w:p>
    <w:p w:rsidR="00FD7DF5" w:rsidRPr="00FD7DF5" w:rsidRDefault="00FD7DF5" w:rsidP="004B2BA3">
      <w:pPr>
        <w:spacing w:after="120" w:line="240" w:lineRule="auto"/>
        <w:ind w:left="720" w:firstLine="720"/>
        <w:rPr>
          <w:lang w:val="en-US"/>
        </w:rPr>
      </w:pPr>
      <w:r w:rsidRPr="00FD7DF5">
        <w:rPr>
          <w:lang w:val="en-US"/>
        </w:rPr>
        <w:t>A</w:t>
      </w:r>
      <w:r w:rsidRPr="00FD7DF5">
        <w:rPr>
          <w:vertAlign w:val="subscript"/>
          <w:lang w:val="en-US"/>
        </w:rPr>
        <w:t>1</w:t>
      </w:r>
      <w:r w:rsidRPr="00FD7DF5">
        <w:rPr>
          <w:lang w:val="en-US"/>
        </w:rPr>
        <w:t xml:space="preserve"> and A</w:t>
      </w:r>
      <w:r w:rsidRPr="00FD7DF5">
        <w:rPr>
          <w:vertAlign w:val="subscript"/>
          <w:lang w:val="en-US"/>
        </w:rPr>
        <w:t>2</w:t>
      </w:r>
      <w:r w:rsidRPr="00FD7DF5">
        <w:rPr>
          <w:lang w:val="en-US"/>
        </w:rPr>
        <w:t xml:space="preserve"> are areas of reservoir water spread at elevation h</w:t>
      </w:r>
      <w:r w:rsidRPr="00FD7DF5">
        <w:rPr>
          <w:vertAlign w:val="subscript"/>
          <w:lang w:val="en-US"/>
        </w:rPr>
        <w:t xml:space="preserve">1 </w:t>
      </w:r>
      <w:r w:rsidRPr="00FD7DF5">
        <w:rPr>
          <w:lang w:val="en-US"/>
        </w:rPr>
        <w:t>and h</w:t>
      </w:r>
      <w:r w:rsidRPr="00FD7DF5">
        <w:rPr>
          <w:vertAlign w:val="subscript"/>
          <w:lang w:val="en-US"/>
        </w:rPr>
        <w:t>2</w:t>
      </w:r>
      <w:r w:rsidRPr="00FD7DF5">
        <w:rPr>
          <w:lang w:val="en-US"/>
        </w:rPr>
        <w:t xml:space="preserve">. </w:t>
      </w:r>
    </w:p>
    <w:p w:rsidR="00A96991" w:rsidRPr="00AF3007" w:rsidRDefault="0033427A" w:rsidP="00AF3007">
      <w:r>
        <w:t xml:space="preserve">  </w:t>
      </w:r>
      <w:r w:rsidR="00AF3007">
        <w:t xml:space="preserve"> </w:t>
      </w:r>
      <w:r w:rsidR="00A96991">
        <w:rPr>
          <w:rFonts w:cstheme="minorHAnsi"/>
          <w:b/>
          <w:sz w:val="24"/>
          <w:szCs w:val="24"/>
        </w:rPr>
        <w:t xml:space="preserve">Results </w:t>
      </w:r>
    </w:p>
    <w:p w:rsidR="00A96991" w:rsidRDefault="00A96991" w:rsidP="002338CF">
      <w:pPr>
        <w:spacing w:after="120" w:line="240" w:lineRule="auto"/>
        <w:ind w:firstLine="720"/>
        <w:jc w:val="both"/>
        <w:rPr>
          <w:rFonts w:cstheme="minorHAnsi"/>
        </w:rPr>
      </w:pPr>
      <w:r w:rsidRPr="00CB57D8">
        <w:rPr>
          <w:rFonts w:cstheme="minorHAnsi"/>
        </w:rPr>
        <w:t xml:space="preserve">Storage capacity of </w:t>
      </w:r>
      <w:proofErr w:type="spellStart"/>
      <w:r w:rsidRPr="00CB57D8">
        <w:rPr>
          <w:rFonts w:cstheme="minorHAnsi"/>
        </w:rPr>
        <w:t>Dnyanganga</w:t>
      </w:r>
      <w:proofErr w:type="spellEnd"/>
      <w:r w:rsidRPr="00CB57D8">
        <w:rPr>
          <w:rFonts w:cstheme="minorHAnsi"/>
        </w:rPr>
        <w:t xml:space="preserve"> reservoir between R.L390.650 m and FRL 404.900 m</w:t>
      </w:r>
      <w:r w:rsidR="008F3A97">
        <w:rPr>
          <w:rFonts w:cstheme="minorHAnsi"/>
        </w:rPr>
        <w:t xml:space="preserve"> </w:t>
      </w:r>
      <w:r w:rsidRPr="00CB57D8">
        <w:rPr>
          <w:rFonts w:cstheme="minorHAnsi"/>
        </w:rPr>
        <w:t xml:space="preserve">is estimated </w:t>
      </w:r>
      <w:proofErr w:type="spellStart"/>
      <w:r w:rsidRPr="00CB57D8">
        <w:rPr>
          <w:rFonts w:cstheme="minorHAnsi"/>
        </w:rPr>
        <w:t>as</w:t>
      </w:r>
      <w:proofErr w:type="spellEnd"/>
      <w:r w:rsidRPr="00CB57D8">
        <w:rPr>
          <w:rFonts w:cstheme="minorHAnsi"/>
        </w:rPr>
        <w:t xml:space="preserve"> 25.337 Mm</w:t>
      </w:r>
      <w:r w:rsidRPr="00832629">
        <w:rPr>
          <w:rFonts w:cstheme="minorHAnsi"/>
          <w:vertAlign w:val="superscript"/>
        </w:rPr>
        <w:t>3</w:t>
      </w:r>
      <w:r w:rsidRPr="00CB57D8">
        <w:rPr>
          <w:rFonts w:cstheme="minorHAnsi"/>
        </w:rPr>
        <w:t xml:space="preserve"> for the year 2016-17against designed storage capacity of 30.831 Mm</w:t>
      </w:r>
      <w:r w:rsidRPr="00832629">
        <w:rPr>
          <w:rFonts w:cstheme="minorHAnsi"/>
          <w:vertAlign w:val="superscript"/>
        </w:rPr>
        <w:t>3</w:t>
      </w:r>
      <w:r w:rsidRPr="00CB57D8">
        <w:rPr>
          <w:rFonts w:cstheme="minorHAnsi"/>
        </w:rPr>
        <w:t xml:space="preserve"> between these levels. </w:t>
      </w:r>
      <w:r w:rsidR="002338CF">
        <w:rPr>
          <w:rFonts w:cstheme="minorHAnsi"/>
        </w:rPr>
        <w:t xml:space="preserve">The cumulative loss between two consecutive surveys worked out to be 5.494 </w:t>
      </w:r>
      <w:r w:rsidR="002338CF" w:rsidRPr="00CB57D8">
        <w:rPr>
          <w:rFonts w:cstheme="minorHAnsi"/>
        </w:rPr>
        <w:t>Mm</w:t>
      </w:r>
      <w:r w:rsidR="002338CF" w:rsidRPr="00832629">
        <w:rPr>
          <w:rFonts w:cstheme="minorHAnsi"/>
          <w:vertAlign w:val="superscript"/>
        </w:rPr>
        <w:t>3</w:t>
      </w:r>
      <w:r w:rsidR="002338CF">
        <w:rPr>
          <w:rFonts w:cstheme="minorHAnsi"/>
        </w:rPr>
        <w:t xml:space="preserve">. The percentage cumulative loss is 17.820. From the first impounding of reservoir in </w:t>
      </w:r>
      <w:proofErr w:type="gramStart"/>
      <w:r w:rsidR="002338CF">
        <w:rPr>
          <w:rFonts w:cstheme="minorHAnsi"/>
        </w:rPr>
        <w:t>1971  to</w:t>
      </w:r>
      <w:proofErr w:type="gramEnd"/>
      <w:r w:rsidR="002338CF">
        <w:rPr>
          <w:rFonts w:cstheme="minorHAnsi"/>
        </w:rPr>
        <w:t xml:space="preserve"> year 2017 (46 years) the annual % loss is 0.390. Hence the siltation rate </w:t>
      </w:r>
      <w:r w:rsidR="002338CF" w:rsidRPr="002338CF">
        <w:rPr>
          <w:rFonts w:cstheme="minorHAnsi"/>
        </w:rPr>
        <w:t>Ha-m/100 km</w:t>
      </w:r>
      <w:r w:rsidR="002338CF" w:rsidRPr="002338CF">
        <w:rPr>
          <w:rFonts w:cstheme="minorHAnsi"/>
          <w:vertAlign w:val="superscript"/>
        </w:rPr>
        <w:t xml:space="preserve">2 </w:t>
      </w:r>
      <w:r w:rsidR="002338CF" w:rsidRPr="002338CF">
        <w:rPr>
          <w:rFonts w:cstheme="minorHAnsi"/>
        </w:rPr>
        <w:t>/year</w:t>
      </w:r>
      <w:r w:rsidR="002338CF">
        <w:rPr>
          <w:rFonts w:cstheme="minorHAnsi"/>
        </w:rPr>
        <w:t xml:space="preserve"> worked out to be 5.972 and in mm/year the silt rate is 0.597. </w:t>
      </w:r>
    </w:p>
    <w:p w:rsidR="002338CF" w:rsidRPr="007D76F3" w:rsidRDefault="002338CF" w:rsidP="002338CF">
      <w:pPr>
        <w:spacing w:after="120" w:line="240" w:lineRule="auto"/>
        <w:ind w:firstLine="720"/>
        <w:jc w:val="both"/>
        <w:rPr>
          <w:rFonts w:ascii="Times New Roman" w:hAnsi="Times New Roman" w:cs="Times New Roman"/>
          <w:bCs/>
          <w:sz w:val="20"/>
          <w:szCs w:val="20"/>
        </w:rPr>
      </w:pPr>
    </w:p>
    <w:p w:rsidR="00A96991" w:rsidRDefault="00A96991" w:rsidP="00A96991">
      <w:pPr>
        <w:spacing w:line="360" w:lineRule="auto"/>
        <w:jc w:val="both"/>
        <w:rPr>
          <w:rFonts w:cstheme="minorHAnsi"/>
          <w:b/>
          <w:sz w:val="24"/>
          <w:szCs w:val="24"/>
        </w:rPr>
      </w:pPr>
      <w:r>
        <w:rPr>
          <w:rFonts w:cstheme="minorHAnsi"/>
          <w:b/>
          <w:sz w:val="24"/>
          <w:szCs w:val="24"/>
        </w:rPr>
        <w:t>Concluding Remark</w:t>
      </w:r>
    </w:p>
    <w:p w:rsidR="00A96991" w:rsidRPr="004464FA" w:rsidRDefault="00A96991" w:rsidP="00832629">
      <w:pPr>
        <w:spacing w:after="0" w:line="240" w:lineRule="auto"/>
        <w:ind w:firstLine="720"/>
        <w:jc w:val="both"/>
        <w:rPr>
          <w:rFonts w:cstheme="minorHAnsi"/>
        </w:rPr>
      </w:pPr>
      <w:r w:rsidRPr="004464FA">
        <w:rPr>
          <w:rFonts w:cstheme="minorHAnsi"/>
        </w:rPr>
        <w:t>Following conclusions can be drawn from the study:</w:t>
      </w:r>
    </w:p>
    <w:p w:rsidR="00A96991" w:rsidRPr="004464FA" w:rsidRDefault="00A96991" w:rsidP="00832629">
      <w:pPr>
        <w:pStyle w:val="ListParagraph"/>
        <w:numPr>
          <w:ilvl w:val="1"/>
          <w:numId w:val="2"/>
        </w:numPr>
        <w:spacing w:after="0" w:line="240" w:lineRule="auto"/>
        <w:jc w:val="both"/>
        <w:rPr>
          <w:rFonts w:cstheme="minorHAnsi"/>
        </w:rPr>
      </w:pPr>
      <w:r w:rsidRPr="004464FA">
        <w:rPr>
          <w:rFonts w:cstheme="minorHAnsi"/>
        </w:rPr>
        <w:t xml:space="preserve">The live storage capacity of </w:t>
      </w:r>
      <w:proofErr w:type="spellStart"/>
      <w:r w:rsidRPr="004464FA">
        <w:rPr>
          <w:rFonts w:cstheme="minorHAnsi"/>
        </w:rPr>
        <w:t>Dnyanganga</w:t>
      </w:r>
      <w:proofErr w:type="spellEnd"/>
      <w:r w:rsidRPr="004464FA">
        <w:rPr>
          <w:rFonts w:cstheme="minorHAnsi"/>
        </w:rPr>
        <w:t xml:space="preserve"> reservoir is 25.337 Mm</w:t>
      </w:r>
      <w:r w:rsidRPr="00832629">
        <w:rPr>
          <w:rFonts w:cstheme="minorHAnsi"/>
          <w:vertAlign w:val="superscript"/>
        </w:rPr>
        <w:t>3</w:t>
      </w:r>
      <w:r w:rsidRPr="004464FA">
        <w:rPr>
          <w:rFonts w:cstheme="minorHAnsi"/>
        </w:rPr>
        <w:t xml:space="preserve"> in year 2016-17.</w:t>
      </w:r>
    </w:p>
    <w:p w:rsidR="00A96991" w:rsidRPr="004464FA" w:rsidRDefault="00A96991" w:rsidP="00832629">
      <w:pPr>
        <w:pStyle w:val="ListParagraph"/>
        <w:numPr>
          <w:ilvl w:val="1"/>
          <w:numId w:val="2"/>
        </w:numPr>
        <w:spacing w:after="0" w:line="240" w:lineRule="auto"/>
        <w:jc w:val="both"/>
        <w:rPr>
          <w:rFonts w:cstheme="minorHAnsi"/>
        </w:rPr>
      </w:pPr>
      <w:r w:rsidRPr="004464FA">
        <w:rPr>
          <w:rFonts w:cstheme="minorHAnsi"/>
        </w:rPr>
        <w:t xml:space="preserve">Capacity loss of 17.820% in live storage is observed in a period of 46 years since first  </w:t>
      </w:r>
    </w:p>
    <w:p w:rsidR="00A96991" w:rsidRPr="00433E68" w:rsidRDefault="00A96991" w:rsidP="00832629">
      <w:pPr>
        <w:spacing w:after="0" w:line="240" w:lineRule="auto"/>
        <w:ind w:left="720"/>
        <w:jc w:val="both"/>
        <w:rPr>
          <w:rFonts w:cstheme="minorHAnsi"/>
        </w:rPr>
      </w:pPr>
      <w:r>
        <w:rPr>
          <w:rFonts w:cstheme="minorHAnsi"/>
        </w:rPr>
        <w:t xml:space="preserve">       </w:t>
      </w:r>
      <w:r w:rsidRPr="00433E68">
        <w:rPr>
          <w:rFonts w:cstheme="minorHAnsi"/>
        </w:rPr>
        <w:t xml:space="preserve"> </w:t>
      </w:r>
      <w:proofErr w:type="gramStart"/>
      <w:r w:rsidRPr="00433E68">
        <w:rPr>
          <w:rFonts w:cstheme="minorHAnsi"/>
        </w:rPr>
        <w:t>Impounding in 1971.</w:t>
      </w:r>
      <w:proofErr w:type="gramEnd"/>
    </w:p>
    <w:p w:rsidR="00A96991" w:rsidRDefault="00A96991" w:rsidP="00832629">
      <w:pPr>
        <w:pStyle w:val="ListParagraph"/>
        <w:numPr>
          <w:ilvl w:val="1"/>
          <w:numId w:val="2"/>
        </w:numPr>
        <w:spacing w:after="0" w:line="240" w:lineRule="auto"/>
        <w:jc w:val="both"/>
        <w:rPr>
          <w:rFonts w:cstheme="minorHAnsi"/>
        </w:rPr>
      </w:pPr>
      <w:r w:rsidRPr="00147025">
        <w:rPr>
          <w:rFonts w:cstheme="minorHAnsi"/>
        </w:rPr>
        <w:t xml:space="preserve">Siltation rate of </w:t>
      </w:r>
      <w:proofErr w:type="spellStart"/>
      <w:r w:rsidRPr="00147025">
        <w:rPr>
          <w:rFonts w:cstheme="minorHAnsi"/>
        </w:rPr>
        <w:t>Dnyang</w:t>
      </w:r>
      <w:r w:rsidR="00D92C73">
        <w:rPr>
          <w:rFonts w:cstheme="minorHAnsi"/>
        </w:rPr>
        <w:t>anga</w:t>
      </w:r>
      <w:proofErr w:type="spellEnd"/>
      <w:r w:rsidR="00D92C73">
        <w:rPr>
          <w:rFonts w:cstheme="minorHAnsi"/>
        </w:rPr>
        <w:t xml:space="preserve"> reservoir is 0.597 mm/year which on higher side than </w:t>
      </w:r>
      <w:proofErr w:type="gramStart"/>
      <w:r w:rsidR="00D92C73">
        <w:rPr>
          <w:rFonts w:cstheme="minorHAnsi"/>
        </w:rPr>
        <w:t>designed  silt</w:t>
      </w:r>
      <w:proofErr w:type="gramEnd"/>
      <w:r w:rsidR="00D92C73">
        <w:rPr>
          <w:rFonts w:cstheme="minorHAnsi"/>
        </w:rPr>
        <w:t xml:space="preserve"> rate</w:t>
      </w:r>
      <w:r w:rsidR="00B34C0C">
        <w:rPr>
          <w:rFonts w:cstheme="minorHAnsi"/>
        </w:rPr>
        <w:t xml:space="preserve"> </w:t>
      </w:r>
      <w:r w:rsidR="00D92C73">
        <w:rPr>
          <w:rFonts w:cstheme="minorHAnsi"/>
        </w:rPr>
        <w:t>which is 0.357 mm/year.</w:t>
      </w:r>
    </w:p>
    <w:p w:rsidR="00A96991" w:rsidRDefault="00A96991" w:rsidP="00A96991">
      <w:pPr>
        <w:pStyle w:val="ListParagraph"/>
        <w:spacing w:after="0" w:line="360" w:lineRule="auto"/>
        <w:ind w:left="1080"/>
        <w:jc w:val="both"/>
        <w:rPr>
          <w:rFonts w:cstheme="minorHAnsi"/>
        </w:rPr>
      </w:pPr>
    </w:p>
    <w:p w:rsidR="00A96991" w:rsidRPr="00EF78DE" w:rsidRDefault="00A96991" w:rsidP="00A96991">
      <w:pPr>
        <w:spacing w:line="360" w:lineRule="auto"/>
        <w:jc w:val="both"/>
        <w:rPr>
          <w:rFonts w:cstheme="minorHAnsi"/>
          <w:b/>
          <w:sz w:val="24"/>
          <w:szCs w:val="24"/>
        </w:rPr>
      </w:pPr>
      <w:r w:rsidRPr="00EF78DE">
        <w:rPr>
          <w:rFonts w:cstheme="minorHAnsi"/>
          <w:b/>
          <w:sz w:val="24"/>
          <w:szCs w:val="24"/>
        </w:rPr>
        <w:t>Recommendation</w:t>
      </w:r>
      <w:r w:rsidRPr="00EF78DE">
        <w:rPr>
          <w:rFonts w:cstheme="minorHAnsi"/>
          <w:b/>
          <w:sz w:val="24"/>
          <w:szCs w:val="24"/>
        </w:rPr>
        <w:tab/>
      </w:r>
    </w:p>
    <w:p w:rsidR="00A96991" w:rsidRDefault="00A96991" w:rsidP="00832629">
      <w:pPr>
        <w:pStyle w:val="ListParagraph"/>
        <w:tabs>
          <w:tab w:val="left" w:pos="0"/>
          <w:tab w:val="left" w:pos="90"/>
          <w:tab w:val="left" w:pos="567"/>
        </w:tabs>
        <w:spacing w:after="0" w:line="240" w:lineRule="auto"/>
        <w:ind w:left="360"/>
        <w:jc w:val="both"/>
        <w:outlineLvl w:val="0"/>
        <w:rPr>
          <w:rFonts w:cstheme="minorHAnsi"/>
        </w:rPr>
      </w:pPr>
      <w:r w:rsidRPr="00EF78DE">
        <w:rPr>
          <w:sz w:val="24"/>
          <w:szCs w:val="24"/>
        </w:rPr>
        <w:t xml:space="preserve">           </w:t>
      </w:r>
      <w:r w:rsidRPr="00EF78DE">
        <w:rPr>
          <w:rFonts w:cstheme="minorHAnsi"/>
        </w:rPr>
        <w:t xml:space="preserve">Periodical monitoring of siltation helps keeping the content table                                                                                       updated. Remote sensing technique is a cost effective technique for such surveys. </w:t>
      </w:r>
    </w:p>
    <w:p w:rsidR="00832629" w:rsidRDefault="00832629" w:rsidP="00A96991">
      <w:pPr>
        <w:spacing w:line="360" w:lineRule="auto"/>
        <w:jc w:val="both"/>
        <w:rPr>
          <w:rFonts w:cstheme="minorHAnsi"/>
          <w:b/>
          <w:sz w:val="24"/>
          <w:szCs w:val="24"/>
        </w:rPr>
      </w:pPr>
    </w:p>
    <w:p w:rsidR="00A96991" w:rsidRPr="004464FA" w:rsidRDefault="00A96991" w:rsidP="00A96991">
      <w:pPr>
        <w:spacing w:line="360" w:lineRule="auto"/>
        <w:jc w:val="both"/>
        <w:rPr>
          <w:rFonts w:cstheme="minorHAnsi"/>
          <w:b/>
          <w:sz w:val="24"/>
          <w:szCs w:val="24"/>
        </w:rPr>
      </w:pPr>
      <w:r w:rsidRPr="004464FA">
        <w:rPr>
          <w:rFonts w:cstheme="minorHAnsi"/>
          <w:b/>
          <w:sz w:val="24"/>
          <w:szCs w:val="24"/>
        </w:rPr>
        <w:t>References</w:t>
      </w:r>
    </w:p>
    <w:p w:rsidR="00A96991" w:rsidRPr="0072006B" w:rsidRDefault="00A96991" w:rsidP="00832629">
      <w:pPr>
        <w:pStyle w:val="ListParagraph"/>
        <w:numPr>
          <w:ilvl w:val="0"/>
          <w:numId w:val="1"/>
        </w:numPr>
        <w:spacing w:after="120" w:line="240" w:lineRule="auto"/>
        <w:ind w:left="907"/>
        <w:jc w:val="both"/>
        <w:rPr>
          <w:rFonts w:cstheme="minorHAnsi"/>
        </w:rPr>
      </w:pPr>
      <w:r w:rsidRPr="004464FA">
        <w:rPr>
          <w:rFonts w:cstheme="minorHAnsi"/>
        </w:rPr>
        <w:t>CWC (2015), Compendium of silting of reservoir in India, Technical report on silting of reservoir in India, WS&amp; RS directorate, Central Water Commission, New Delhi.</w:t>
      </w:r>
    </w:p>
    <w:p w:rsidR="00D92C73" w:rsidRDefault="00D92C73" w:rsidP="00832629">
      <w:pPr>
        <w:pStyle w:val="ListParagraph"/>
        <w:numPr>
          <w:ilvl w:val="0"/>
          <w:numId w:val="1"/>
        </w:numPr>
        <w:tabs>
          <w:tab w:val="left" w:pos="900"/>
        </w:tabs>
        <w:spacing w:after="0" w:line="240" w:lineRule="auto"/>
        <w:ind w:left="547" w:firstLine="0"/>
        <w:jc w:val="both"/>
        <w:rPr>
          <w:rFonts w:cstheme="minorHAnsi"/>
        </w:rPr>
      </w:pPr>
      <w:r>
        <w:rPr>
          <w:rFonts w:cstheme="minorHAnsi"/>
        </w:rPr>
        <w:t xml:space="preserve">Various sedimentation surveys conducted by Maharashtra Engineering Research Institute,    </w:t>
      </w:r>
    </w:p>
    <w:p w:rsidR="00D92C73" w:rsidRPr="00D92C73" w:rsidRDefault="00D92C73" w:rsidP="00832629">
      <w:pPr>
        <w:tabs>
          <w:tab w:val="left" w:pos="900"/>
        </w:tabs>
        <w:spacing w:after="120" w:line="240" w:lineRule="auto"/>
        <w:ind w:left="547"/>
        <w:jc w:val="both"/>
        <w:rPr>
          <w:rFonts w:cstheme="minorHAnsi"/>
        </w:rPr>
      </w:pPr>
      <w:r>
        <w:rPr>
          <w:rFonts w:cstheme="minorHAnsi"/>
        </w:rPr>
        <w:t xml:space="preserve">       </w:t>
      </w:r>
      <w:proofErr w:type="spellStart"/>
      <w:proofErr w:type="gramStart"/>
      <w:r w:rsidRPr="00D92C73">
        <w:rPr>
          <w:rFonts w:cstheme="minorHAnsi"/>
        </w:rPr>
        <w:t>Nashik</w:t>
      </w:r>
      <w:proofErr w:type="spellEnd"/>
      <w:r w:rsidR="00575B59">
        <w:rPr>
          <w:rFonts w:cstheme="minorHAnsi"/>
        </w:rPr>
        <w:t>.</w:t>
      </w:r>
      <w:proofErr w:type="gramEnd"/>
      <w:r w:rsidR="00A96991" w:rsidRPr="00D92C73">
        <w:rPr>
          <w:rFonts w:cstheme="minorHAnsi"/>
        </w:rPr>
        <w:t xml:space="preserve"> </w:t>
      </w:r>
    </w:p>
    <w:p w:rsidR="00885F96" w:rsidRDefault="00885F96" w:rsidP="00575B59">
      <w:pPr>
        <w:pStyle w:val="ListParagraph"/>
        <w:tabs>
          <w:tab w:val="left" w:pos="900"/>
        </w:tabs>
        <w:spacing w:after="0" w:line="240" w:lineRule="auto"/>
        <w:ind w:left="547"/>
        <w:jc w:val="both"/>
      </w:pPr>
    </w:p>
    <w:sectPr w:rsidR="00885F96" w:rsidSect="00832629">
      <w:pgSz w:w="11906" w:h="16838"/>
      <w:pgMar w:top="709" w:right="1286"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54CA3"/>
    <w:multiLevelType w:val="multilevel"/>
    <w:tmpl w:val="BE7E88AA"/>
    <w:lvl w:ilvl="0">
      <w:start w:val="12"/>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366A4A22"/>
    <w:multiLevelType w:val="hybridMultilevel"/>
    <w:tmpl w:val="5FBAB5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8A074B"/>
    <w:multiLevelType w:val="singleLevel"/>
    <w:tmpl w:val="C4E650F4"/>
    <w:lvl w:ilvl="0">
      <w:start w:val="1"/>
      <w:numFmt w:val="lowerRoman"/>
      <w:lvlText w:val="%1)"/>
      <w:lvlJc w:val="left"/>
      <w:pPr>
        <w:ind w:left="1260" w:hanging="360"/>
      </w:pPr>
      <w:rPr>
        <w:rFonts w:hint="default"/>
      </w:rPr>
    </w:lvl>
  </w:abstractNum>
  <w:abstractNum w:abstractNumId="3">
    <w:nsid w:val="7A346B08"/>
    <w:multiLevelType w:val="hybridMultilevel"/>
    <w:tmpl w:val="A1B2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292A97"/>
    <w:multiLevelType w:val="hybridMultilevel"/>
    <w:tmpl w:val="3B4056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96991"/>
    <w:rsid w:val="00005595"/>
    <w:rsid w:val="00010681"/>
    <w:rsid w:val="00011CDE"/>
    <w:rsid w:val="000219B7"/>
    <w:rsid w:val="001457F8"/>
    <w:rsid w:val="001C6914"/>
    <w:rsid w:val="001D09C7"/>
    <w:rsid w:val="00232CBF"/>
    <w:rsid w:val="002338CF"/>
    <w:rsid w:val="002841D3"/>
    <w:rsid w:val="002D5D3F"/>
    <w:rsid w:val="002E0095"/>
    <w:rsid w:val="0033427A"/>
    <w:rsid w:val="0038649C"/>
    <w:rsid w:val="003C0D7C"/>
    <w:rsid w:val="00441264"/>
    <w:rsid w:val="004B2BA3"/>
    <w:rsid w:val="004B5EE5"/>
    <w:rsid w:val="004C4635"/>
    <w:rsid w:val="00501082"/>
    <w:rsid w:val="00537201"/>
    <w:rsid w:val="00575B59"/>
    <w:rsid w:val="005C466B"/>
    <w:rsid w:val="005D1710"/>
    <w:rsid w:val="00647A23"/>
    <w:rsid w:val="00691EDA"/>
    <w:rsid w:val="006961E4"/>
    <w:rsid w:val="00750B95"/>
    <w:rsid w:val="007A574A"/>
    <w:rsid w:val="007C6AA4"/>
    <w:rsid w:val="00832629"/>
    <w:rsid w:val="00866763"/>
    <w:rsid w:val="00885F96"/>
    <w:rsid w:val="00896249"/>
    <w:rsid w:val="008F3A97"/>
    <w:rsid w:val="0091414E"/>
    <w:rsid w:val="009B1338"/>
    <w:rsid w:val="00A56A17"/>
    <w:rsid w:val="00A96991"/>
    <w:rsid w:val="00AD5CF3"/>
    <w:rsid w:val="00AF3007"/>
    <w:rsid w:val="00B34C0C"/>
    <w:rsid w:val="00BE44DB"/>
    <w:rsid w:val="00CA155C"/>
    <w:rsid w:val="00CE789D"/>
    <w:rsid w:val="00D92C73"/>
    <w:rsid w:val="00E01321"/>
    <w:rsid w:val="00E37801"/>
    <w:rsid w:val="00F142A4"/>
    <w:rsid w:val="00F34DBD"/>
    <w:rsid w:val="00F42C1D"/>
    <w:rsid w:val="00F55C07"/>
    <w:rsid w:val="00FD7DF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991"/>
    <w:rPr>
      <w:lang w:val="en-IN"/>
    </w:rPr>
  </w:style>
  <w:style w:type="paragraph" w:styleId="Heading1">
    <w:name w:val="heading 1"/>
    <w:basedOn w:val="Normal"/>
    <w:next w:val="Normal"/>
    <w:link w:val="Heading1Char"/>
    <w:qFormat/>
    <w:rsid w:val="00A96991"/>
    <w:pPr>
      <w:keepNext/>
      <w:spacing w:after="0" w:line="240" w:lineRule="auto"/>
      <w:jc w:val="center"/>
      <w:outlineLvl w:val="0"/>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6991"/>
    <w:rPr>
      <w:rFonts w:ascii="Times New Roman" w:eastAsia="Times New Roman" w:hAnsi="Times New Roman" w:cs="Times New Roman"/>
      <w:sz w:val="24"/>
      <w:szCs w:val="20"/>
    </w:rPr>
  </w:style>
  <w:style w:type="paragraph" w:styleId="ListParagraph">
    <w:name w:val="List Paragraph"/>
    <w:basedOn w:val="Normal"/>
    <w:uiPriority w:val="34"/>
    <w:qFormat/>
    <w:rsid w:val="00A96991"/>
    <w:pPr>
      <w:ind w:left="720"/>
      <w:contextualSpacing/>
    </w:pPr>
  </w:style>
  <w:style w:type="table" w:styleId="TableGrid">
    <w:name w:val="Table Grid"/>
    <w:basedOn w:val="TableNormal"/>
    <w:rsid w:val="00A9699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6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991"/>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C1681-090B-43D3-91A0-5AF4F920D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2019-05-24T11:17:00Z</dcterms:created>
  <dcterms:modified xsi:type="dcterms:W3CDTF">2019-05-24T11:17:00Z</dcterms:modified>
</cp:coreProperties>
</file>