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EB472" w14:textId="2A1361FB" w:rsidR="007B4025" w:rsidRPr="007B4025" w:rsidRDefault="007B4025" w:rsidP="007B4025">
      <w:pPr>
        <w:pStyle w:val="address"/>
        <w:rPr>
          <w:b/>
          <w:bCs/>
          <w:sz w:val="28"/>
          <w:lang w:val="en-IN"/>
        </w:rPr>
      </w:pPr>
      <w:r w:rsidRPr="007B4025">
        <w:rPr>
          <w:b/>
          <w:bCs/>
          <w:sz w:val="28"/>
          <w:lang w:val="en-IN"/>
        </w:rPr>
        <w:t xml:space="preserve">CROSS SECTION OPTIMIZATION OF A TRUSS SUBJECTED TO VARIOUS GROUND MOTIONS USING </w:t>
      </w:r>
      <w:r w:rsidR="002E4C8D">
        <w:rPr>
          <w:b/>
          <w:bCs/>
          <w:sz w:val="28"/>
          <w:lang w:val="en-IN"/>
        </w:rPr>
        <w:t xml:space="preserve">SALP SWARM ALGORITHM </w:t>
      </w:r>
    </w:p>
    <w:p w14:paraId="3684155B" w14:textId="5BAF1E39" w:rsidR="00E847DB" w:rsidRPr="00E847DB" w:rsidRDefault="00E847DB" w:rsidP="00E847DB">
      <w:pPr>
        <w:pStyle w:val="address"/>
        <w:rPr>
          <w:lang w:val="en-IN"/>
        </w:rPr>
      </w:pPr>
      <w:proofErr w:type="spellStart"/>
      <w:r w:rsidRPr="00E847DB">
        <w:rPr>
          <w:lang w:val="en-IN"/>
        </w:rPr>
        <w:t>Sistla</w:t>
      </w:r>
      <w:proofErr w:type="spellEnd"/>
      <w:r w:rsidRPr="00E847DB">
        <w:rPr>
          <w:lang w:val="en-IN"/>
        </w:rPr>
        <w:t xml:space="preserve"> Saiteja</w:t>
      </w:r>
      <w:r w:rsidRPr="00E847DB">
        <w:rPr>
          <w:vertAlign w:val="superscript"/>
          <w:lang w:val="en-IN"/>
        </w:rPr>
        <w:t>1*</w:t>
      </w:r>
      <w:r w:rsidRPr="00E847DB">
        <w:rPr>
          <w:lang w:val="en-IN"/>
        </w:rPr>
        <w:t xml:space="preserve">, </w:t>
      </w:r>
      <w:proofErr w:type="spellStart"/>
      <w:r w:rsidR="007B4025" w:rsidRPr="007B4025">
        <w:rPr>
          <w:bCs/>
          <w:lang w:val="en-IN"/>
        </w:rPr>
        <w:t>Kalyana</w:t>
      </w:r>
      <w:proofErr w:type="spellEnd"/>
      <w:r w:rsidR="007B4025" w:rsidRPr="007B4025">
        <w:rPr>
          <w:bCs/>
          <w:lang w:val="en-IN"/>
        </w:rPr>
        <w:t xml:space="preserve"> Rama J. S</w:t>
      </w:r>
      <w:r w:rsidR="007B4025" w:rsidRPr="007B4025">
        <w:rPr>
          <w:b/>
          <w:i/>
          <w:iCs/>
          <w:lang w:val="en-IN"/>
        </w:rPr>
        <w:t xml:space="preserve"> </w:t>
      </w:r>
      <w:r w:rsidRPr="00E847DB">
        <w:rPr>
          <w:vertAlign w:val="superscript"/>
          <w:lang w:val="en-IN"/>
        </w:rPr>
        <w:t>2</w:t>
      </w:r>
      <w:r w:rsidRPr="00E847DB">
        <w:rPr>
          <w:lang w:val="en-IN"/>
        </w:rPr>
        <w:t xml:space="preserve">, </w:t>
      </w:r>
    </w:p>
    <w:p w14:paraId="07F31045" w14:textId="0A370299" w:rsidR="00E847DB" w:rsidRPr="00E847DB" w:rsidRDefault="00E847DB" w:rsidP="00941BBF">
      <w:pPr>
        <w:pStyle w:val="address"/>
        <w:rPr>
          <w:lang w:val="en-IN"/>
        </w:rPr>
      </w:pPr>
      <w:r w:rsidRPr="00E847DB">
        <w:rPr>
          <w:lang w:val="en-IN"/>
        </w:rPr>
        <w:t xml:space="preserve">1 </w:t>
      </w:r>
      <w:r w:rsidR="00954133">
        <w:rPr>
          <w:lang w:val="en-IN"/>
        </w:rPr>
        <w:t>G</w:t>
      </w:r>
      <w:r w:rsidRPr="00E847DB">
        <w:rPr>
          <w:lang w:val="en-IN"/>
        </w:rPr>
        <w:t>raduate</w:t>
      </w:r>
      <w:r w:rsidR="00954133">
        <w:rPr>
          <w:lang w:val="en-IN"/>
        </w:rPr>
        <w:t xml:space="preserve"> students</w:t>
      </w:r>
      <w:r w:rsidRPr="00E847DB">
        <w:rPr>
          <w:lang w:val="en-IN"/>
        </w:rPr>
        <w:t>, Department of Civil Engineering, BITS Pilani Hyderabad Campus</w:t>
      </w:r>
    </w:p>
    <w:p w14:paraId="2AD71111" w14:textId="3FAD7C60" w:rsidR="00941BBF" w:rsidRPr="006809AE" w:rsidRDefault="007B4025" w:rsidP="00941BBF">
      <w:pPr>
        <w:pStyle w:val="address"/>
      </w:pPr>
      <w:r>
        <w:rPr>
          <w:lang w:val="en-IN"/>
        </w:rPr>
        <w:t>2</w:t>
      </w:r>
      <w:r w:rsidR="00E847DB" w:rsidRPr="00E847DB">
        <w:rPr>
          <w:lang w:val="en-IN"/>
        </w:rPr>
        <w:t xml:space="preserve"> </w:t>
      </w:r>
      <w:r>
        <w:rPr>
          <w:lang w:val="en-IN"/>
        </w:rPr>
        <w:t>Assistant p</w:t>
      </w:r>
      <w:r w:rsidR="00E847DB" w:rsidRPr="00E847DB">
        <w:rPr>
          <w:lang w:val="en-IN"/>
        </w:rPr>
        <w:t>rofessor, Department of Civil Engineering, BITS Pilani Hyderabad Campus</w:t>
      </w:r>
      <w:r w:rsidR="00941BBF" w:rsidRPr="00E847DB">
        <w:rPr>
          <w:lang w:val="en-IN"/>
        </w:rPr>
        <w:br/>
      </w:r>
      <w:r w:rsidR="00941BBF" w:rsidRPr="000C572C">
        <w:rPr>
          <w:rStyle w:val="e-mail"/>
          <w:rFonts w:ascii="Times New Roman" w:hAnsi="Times New Roman"/>
          <w:vertAlign w:val="superscript"/>
        </w:rPr>
        <w:t>*</w:t>
      </w:r>
      <w:r w:rsidR="00E847DB" w:rsidRPr="00E847DB">
        <w:rPr>
          <w:lang w:val="en-IN"/>
        </w:rPr>
        <w:t xml:space="preserve"> </w:t>
      </w:r>
      <w:proofErr w:type="spellStart"/>
      <w:r w:rsidR="00E847DB" w:rsidRPr="00E847DB">
        <w:rPr>
          <w:lang w:val="en-IN"/>
        </w:rPr>
        <w:t>Sistla</w:t>
      </w:r>
      <w:proofErr w:type="spellEnd"/>
      <w:r w:rsidR="00E847DB" w:rsidRPr="00E847DB">
        <w:rPr>
          <w:lang w:val="en-IN"/>
        </w:rPr>
        <w:t xml:space="preserve"> Saiteja</w:t>
      </w:r>
      <w:r w:rsidR="00E847DB" w:rsidRPr="00E847DB">
        <w:rPr>
          <w:vertAlign w:val="superscript"/>
          <w:lang w:val="en-IN"/>
        </w:rPr>
        <w:t>1</w:t>
      </w:r>
      <w:r w:rsidR="00941BBF" w:rsidRPr="000C572C">
        <w:rPr>
          <w:i/>
        </w:rPr>
        <w:t xml:space="preserve">, </w:t>
      </w:r>
      <w:r w:rsidR="00941BBF" w:rsidRPr="002E78F2">
        <w:rPr>
          <w:iCs/>
        </w:rPr>
        <w:t>E</w:t>
      </w:r>
      <w:r w:rsidR="00941BBF" w:rsidRPr="000C572C">
        <w:rPr>
          <w:i/>
        </w:rPr>
        <w:t>-</w:t>
      </w:r>
      <w:r w:rsidR="00941BBF" w:rsidRPr="002E78F2">
        <w:rPr>
          <w:iCs/>
        </w:rPr>
        <w:t>Mail</w:t>
      </w:r>
      <w:r w:rsidR="00941BBF" w:rsidRPr="002E78F2">
        <w:rPr>
          <w:iCs/>
          <w:lang w:val="en-IN"/>
        </w:rPr>
        <w:t>:</w:t>
      </w:r>
      <w:r w:rsidR="00941BBF" w:rsidRPr="00E847DB">
        <w:rPr>
          <w:lang w:val="en-IN"/>
        </w:rPr>
        <w:t xml:space="preserve"> </w:t>
      </w:r>
      <w:r w:rsidR="00E847DB" w:rsidRPr="00E847DB">
        <w:rPr>
          <w:lang w:val="en-IN"/>
        </w:rPr>
        <w:t>h20181430050@hyderabad.bits-pilani.ac.in</w:t>
      </w:r>
    </w:p>
    <w:p w14:paraId="0BA1D753" w14:textId="431733AA" w:rsidR="007B4025" w:rsidRPr="007B4025" w:rsidRDefault="009B2539" w:rsidP="007B4025">
      <w:pPr>
        <w:pStyle w:val="abstract"/>
        <w:ind w:firstLine="0"/>
        <w:rPr>
          <w:lang w:val="en-IN"/>
        </w:rPr>
      </w:pPr>
      <w:r w:rsidRPr="00EE426C">
        <w:rPr>
          <w:b/>
          <w:bCs/>
        </w:rPr>
        <w:t xml:space="preserve">Abstract </w:t>
      </w:r>
      <w:r w:rsidR="007B4025" w:rsidRPr="007B4025">
        <w:rPr>
          <w:lang w:val="en-IN"/>
        </w:rPr>
        <w:t xml:space="preserve">Since the Earthquake forces are very random in nature, the need of the hour is proper analysis of structures by both static and dynamic methods. The important inputs for the dynamic method are spectral displacement, velocity and acceleration. The fundamental objective of this study is to determine the site-specific response spectrum for seven locations in India. </w:t>
      </w:r>
      <w:r w:rsidR="00884BCB">
        <w:rPr>
          <w:lang w:val="en-IN"/>
        </w:rPr>
        <w:t xml:space="preserve">The site-specific response spectrum has already been built by many researchers as mentioned in [5],[6],[7],[8]. </w:t>
      </w:r>
      <w:r w:rsidR="007B4025" w:rsidRPr="007B4025">
        <w:rPr>
          <w:lang w:val="en-IN"/>
        </w:rPr>
        <w:t>New mark’s β</w:t>
      </w:r>
      <w:r w:rsidR="007B4025">
        <w:rPr>
          <w:lang w:val="en-IN"/>
        </w:rPr>
        <w:t xml:space="preserve"> </w:t>
      </w:r>
      <w:r w:rsidR="007B4025" w:rsidRPr="007B4025">
        <w:rPr>
          <w:vertAlign w:val="superscript"/>
          <w:lang w:val="en-IN"/>
        </w:rPr>
        <w:t>[1]</w:t>
      </w:r>
      <w:r w:rsidR="00884BCB">
        <w:rPr>
          <w:vertAlign w:val="superscript"/>
          <w:lang w:val="en-IN"/>
        </w:rPr>
        <w:t>,[3],[4]</w:t>
      </w:r>
      <w:r w:rsidR="007B4025" w:rsidRPr="007B4025">
        <w:rPr>
          <w:lang w:val="en-IN"/>
        </w:rPr>
        <w:t xml:space="preserve"> method was applied for computing the spectral quantities. </w:t>
      </w:r>
      <w:r w:rsidR="002E4C8D">
        <w:rPr>
          <w:lang w:val="en-IN"/>
        </w:rPr>
        <w:t>Using STAAD pro</w:t>
      </w:r>
      <w:r w:rsidR="007B4025" w:rsidRPr="007B4025">
        <w:rPr>
          <w:lang w:val="en-IN"/>
        </w:rPr>
        <w:t xml:space="preserve"> mode shapes and natural frequencies of the chosen </w:t>
      </w:r>
      <w:r w:rsidR="00884BCB">
        <w:rPr>
          <w:lang w:val="en-IN"/>
        </w:rPr>
        <w:t>52</w:t>
      </w:r>
      <w:r w:rsidR="007B4025" w:rsidRPr="007B4025">
        <w:rPr>
          <w:lang w:val="en-IN"/>
        </w:rPr>
        <w:t xml:space="preserve">-bar truss which along with obtained spectral values for various ground motions will be used as an input for equivalent static method to find the base shear, which will be distributed along the height of the </w:t>
      </w:r>
      <w:r w:rsidR="00884BCB">
        <w:rPr>
          <w:lang w:val="en-IN"/>
        </w:rPr>
        <w:t>52</w:t>
      </w:r>
      <w:r w:rsidR="007B4025" w:rsidRPr="007B4025">
        <w:rPr>
          <w:lang w:val="en-IN"/>
        </w:rPr>
        <w:t xml:space="preserve">-bar truss. The distributed loads are the inputs for the </w:t>
      </w:r>
      <w:r w:rsidR="00884BCB">
        <w:rPr>
          <w:lang w:val="en-IN"/>
        </w:rPr>
        <w:t>52</w:t>
      </w:r>
      <w:r w:rsidR="007B4025" w:rsidRPr="007B4025">
        <w:rPr>
          <w:lang w:val="en-IN"/>
        </w:rPr>
        <w:t xml:space="preserve">-bar truss weight optimization using the </w:t>
      </w:r>
      <w:r w:rsidR="002E4C8D">
        <w:rPr>
          <w:lang w:val="en-IN"/>
        </w:rPr>
        <w:t xml:space="preserve">SALP SWARM ALGORITHM </w:t>
      </w:r>
      <w:r w:rsidR="002E4C8D">
        <w:rPr>
          <w:vertAlign w:val="superscript"/>
          <w:lang w:val="en-IN"/>
        </w:rPr>
        <w:t>[</w:t>
      </w:r>
      <w:r w:rsidR="00884BCB">
        <w:rPr>
          <w:vertAlign w:val="superscript"/>
          <w:lang w:val="en-IN"/>
        </w:rPr>
        <w:t>9]</w:t>
      </w:r>
      <w:r w:rsidR="007B4025" w:rsidRPr="007B4025">
        <w:rPr>
          <w:lang w:val="en-IN"/>
        </w:rPr>
        <w:t xml:space="preserve">. The obtained weights of the </w:t>
      </w:r>
      <w:r w:rsidR="00884BCB">
        <w:rPr>
          <w:lang w:val="en-IN"/>
        </w:rPr>
        <w:t>52</w:t>
      </w:r>
      <w:r w:rsidR="007B4025" w:rsidRPr="007B4025">
        <w:rPr>
          <w:lang w:val="en-IN"/>
        </w:rPr>
        <w:t>-bar truss for different site-specific spectrum will be compared with that of the design spectrum of IS:1893</w:t>
      </w:r>
      <w:r w:rsidR="00884BCB">
        <w:rPr>
          <w:lang w:val="en-IN"/>
        </w:rPr>
        <w:t xml:space="preserve"> 2016 </w:t>
      </w:r>
      <w:r w:rsidR="00884BCB">
        <w:rPr>
          <w:vertAlign w:val="superscript"/>
          <w:lang w:val="en-IN"/>
        </w:rPr>
        <w:t>[2]</w:t>
      </w:r>
      <w:r w:rsidR="007B4025" w:rsidRPr="007B4025">
        <w:rPr>
          <w:lang w:val="en-IN"/>
        </w:rPr>
        <w:t>. This comparison will provide us an idea regarding the variation between site-specific, design spectrum of IS 1893 2016</w:t>
      </w:r>
      <w:r w:rsidR="00884BCB">
        <w:rPr>
          <w:lang w:val="en-IN"/>
        </w:rPr>
        <w:t xml:space="preserve"> </w:t>
      </w:r>
      <w:r w:rsidR="00884BCB">
        <w:rPr>
          <w:vertAlign w:val="superscript"/>
          <w:lang w:val="en-IN"/>
        </w:rPr>
        <w:t>[2]</w:t>
      </w:r>
      <w:r w:rsidR="007B4025" w:rsidRPr="007B4025">
        <w:rPr>
          <w:lang w:val="en-IN"/>
        </w:rPr>
        <w:t xml:space="preserve"> and the best tool for a possible spectral value.</w:t>
      </w:r>
    </w:p>
    <w:p w14:paraId="1DD4CFF3" w14:textId="5CA6AEDE" w:rsidR="007B4025" w:rsidRPr="007B4025" w:rsidRDefault="009B2539" w:rsidP="007B4025">
      <w:pPr>
        <w:pStyle w:val="abstract"/>
        <w:ind w:firstLine="0"/>
        <w:rPr>
          <w:lang w:val="en-IN"/>
        </w:rPr>
      </w:pPr>
      <w:r w:rsidRPr="00EE426C">
        <w:rPr>
          <w:b/>
          <w:bCs/>
        </w:rPr>
        <w:t>Keywords:</w:t>
      </w:r>
      <w:r w:rsidRPr="00EE426C">
        <w:t xml:space="preserve"> </w:t>
      </w:r>
      <w:r w:rsidR="002E4C8D">
        <w:rPr>
          <w:lang w:val="en-IN"/>
        </w:rPr>
        <w:t xml:space="preserve">SALP SWARM ALGORITHM </w:t>
      </w:r>
      <w:r w:rsidR="007B4025" w:rsidRPr="007B4025">
        <w:rPr>
          <w:lang w:val="en-IN"/>
        </w:rPr>
        <w:t>, Equivalent static method, New mark’s β method, MATLAB.</w:t>
      </w:r>
    </w:p>
    <w:p w14:paraId="1E76E4D4" w14:textId="4D6E5C39" w:rsidR="003F08C5" w:rsidRDefault="003F08C5" w:rsidP="00E847DB">
      <w:pPr>
        <w:pStyle w:val="abstract"/>
        <w:ind w:firstLine="0"/>
        <w:sectPr w:rsidR="003F08C5" w:rsidSect="003F08C5">
          <w:headerReference w:type="even" r:id="rId7"/>
          <w:headerReference w:type="default" r:id="rId8"/>
          <w:headerReference w:type="first" r:id="rId9"/>
          <w:footerReference w:type="first" r:id="rId10"/>
          <w:pgSz w:w="11906" w:h="16838" w:code="9"/>
          <w:pgMar w:top="3510" w:right="2494" w:bottom="2948" w:left="2494" w:header="1080" w:footer="2324" w:gutter="0"/>
          <w:cols w:space="227"/>
          <w:titlePg/>
          <w:docGrid w:linePitch="240"/>
        </w:sectPr>
      </w:pPr>
    </w:p>
    <w:p w14:paraId="72E8A0AE" w14:textId="77777777" w:rsidR="00E847DB" w:rsidRPr="007A3065" w:rsidRDefault="00E847DB" w:rsidP="00E847DB">
      <w:pPr>
        <w:pStyle w:val="Heading10"/>
        <w:spacing w:after="0" w:line="276" w:lineRule="auto"/>
        <w:rPr>
          <w:sz w:val="20"/>
          <w:szCs w:val="16"/>
          <w:lang w:val="en-IN"/>
        </w:rPr>
      </w:pPr>
      <w:r w:rsidRPr="007A3065">
        <w:rPr>
          <w:sz w:val="20"/>
          <w:szCs w:val="16"/>
          <w:lang w:val="en-IN"/>
        </w:rPr>
        <w:lastRenderedPageBreak/>
        <w:t>INTRODUCTION</w:t>
      </w:r>
    </w:p>
    <w:p w14:paraId="002928E9" w14:textId="4DD386AE" w:rsidR="00E847DB" w:rsidRDefault="007B4025" w:rsidP="00A572DB">
      <w:pPr>
        <w:spacing w:line="276" w:lineRule="auto"/>
        <w:ind w:firstLine="0"/>
        <w:rPr>
          <w:rStyle w:val="heading30"/>
          <w:b w:val="0"/>
          <w:lang w:val="en-CA"/>
        </w:rPr>
      </w:pPr>
      <w:bookmarkStart w:id="0" w:name="_Hlk11847827"/>
      <w:r w:rsidRPr="007B4025">
        <w:rPr>
          <w:lang w:val="en-CA"/>
        </w:rPr>
        <w:t xml:space="preserve">In the modern era accuracy is one of the most important factors in the field of design. As we witnessed a lot of earthquakes in the recent times, the need of the hour is to update the spectral quantities which are vital for estimating the dynamic response of any given structure. This current study involves 7 places namely </w:t>
      </w:r>
      <w:r w:rsidRPr="007B4025">
        <w:rPr>
          <w:b/>
          <w:bCs/>
          <w:i/>
          <w:iCs/>
          <w:lang w:val="en-CA"/>
        </w:rPr>
        <w:t xml:space="preserve">Bhuj (2001), Uttarkashi (1991), </w:t>
      </w:r>
      <w:proofErr w:type="spellStart"/>
      <w:r w:rsidRPr="007B4025">
        <w:rPr>
          <w:b/>
          <w:bCs/>
          <w:i/>
          <w:iCs/>
          <w:lang w:val="en-CA"/>
        </w:rPr>
        <w:t>Chamoli</w:t>
      </w:r>
      <w:proofErr w:type="spellEnd"/>
      <w:r w:rsidRPr="007B4025">
        <w:rPr>
          <w:b/>
          <w:bCs/>
          <w:i/>
          <w:iCs/>
          <w:lang w:val="en-CA"/>
        </w:rPr>
        <w:t xml:space="preserve"> (1999), </w:t>
      </w:r>
      <w:proofErr w:type="spellStart"/>
      <w:r w:rsidRPr="007B4025">
        <w:rPr>
          <w:b/>
          <w:bCs/>
          <w:i/>
          <w:iCs/>
          <w:lang w:val="en-CA"/>
        </w:rPr>
        <w:t>Chamba</w:t>
      </w:r>
      <w:proofErr w:type="spellEnd"/>
      <w:r w:rsidRPr="007B4025">
        <w:rPr>
          <w:b/>
          <w:bCs/>
          <w:i/>
          <w:iCs/>
          <w:lang w:val="en-CA"/>
        </w:rPr>
        <w:t xml:space="preserve"> (1995), India-Burma border (1997), Nepal (2015), </w:t>
      </w:r>
      <w:proofErr w:type="spellStart"/>
      <w:proofErr w:type="gramStart"/>
      <w:r w:rsidRPr="007B4025">
        <w:rPr>
          <w:b/>
          <w:bCs/>
          <w:i/>
          <w:iCs/>
          <w:lang w:val="en-CA"/>
        </w:rPr>
        <w:t>Ummulong</w:t>
      </w:r>
      <w:proofErr w:type="spellEnd"/>
      <w:r w:rsidRPr="007B4025">
        <w:rPr>
          <w:b/>
          <w:bCs/>
          <w:i/>
          <w:iCs/>
          <w:lang w:val="en-CA"/>
        </w:rPr>
        <w:t>(</w:t>
      </w:r>
      <w:proofErr w:type="gramEnd"/>
      <w:r w:rsidRPr="007B4025">
        <w:rPr>
          <w:b/>
          <w:bCs/>
          <w:i/>
          <w:iCs/>
          <w:lang w:val="en-CA"/>
        </w:rPr>
        <w:t xml:space="preserve">1986) </w:t>
      </w:r>
      <w:r w:rsidRPr="007B4025">
        <w:rPr>
          <w:lang w:val="en-CA"/>
        </w:rPr>
        <w:t xml:space="preserve">respectively. </w:t>
      </w:r>
      <w:r w:rsidR="002E4C8D">
        <w:rPr>
          <w:lang w:val="en-CA"/>
        </w:rPr>
        <w:t xml:space="preserve">Previously many researchers have generated their own site-specific spectrum for nuclear power plant design, capital city of Agartala etc. </w:t>
      </w:r>
      <w:r w:rsidR="002E4C8D">
        <w:rPr>
          <w:vertAlign w:val="superscript"/>
          <w:lang w:val="en-CA"/>
        </w:rPr>
        <w:t>[5] [6] [7]</w:t>
      </w:r>
      <w:r w:rsidR="002E4C8D">
        <w:rPr>
          <w:lang w:val="en-CA"/>
        </w:rPr>
        <w:t xml:space="preserve"> </w:t>
      </w:r>
      <w:r w:rsidRPr="007B4025">
        <w:rPr>
          <w:lang w:val="en-CA"/>
        </w:rPr>
        <w:t xml:space="preserve">The ground acceleration data of these 7 locations was obtained from ww.strongmotion.org. </w:t>
      </w:r>
      <w:r w:rsidR="00D731BD">
        <w:rPr>
          <w:lang w:val="en-CA"/>
        </w:rPr>
        <w:t xml:space="preserve">These locations were specifically chosen since they all fall under the category of zone-5 according to the seismic micro zonation as per IS:1893 part 1 2016 </w:t>
      </w:r>
      <w:r w:rsidR="00D731BD">
        <w:rPr>
          <w:vertAlign w:val="superscript"/>
          <w:lang w:val="en-CA"/>
        </w:rPr>
        <w:t>[2]</w:t>
      </w:r>
      <w:r w:rsidR="00D731BD">
        <w:rPr>
          <w:lang w:val="en-CA"/>
        </w:rPr>
        <w:t>.</w:t>
      </w:r>
      <w:r w:rsidRPr="007B4025">
        <w:rPr>
          <w:lang w:val="en-CA"/>
        </w:rPr>
        <w:t xml:space="preserve">With the help of Newmark’s β method the respective spectral quantities were estimated and effectively utilized to estimate the </w:t>
      </w:r>
      <w:r w:rsidR="00D731BD">
        <w:rPr>
          <w:lang w:val="en-CA"/>
        </w:rPr>
        <w:t xml:space="preserve">Lateral loading on the truss, which is further used as an input for the </w:t>
      </w:r>
      <w:r w:rsidR="002E4C8D">
        <w:rPr>
          <w:lang w:val="en-CA"/>
        </w:rPr>
        <w:t xml:space="preserve">SALP SWARM ALGORITHM </w:t>
      </w:r>
      <w:r w:rsidRPr="007B4025">
        <w:rPr>
          <w:lang w:val="en-CA"/>
        </w:rPr>
        <w:t>.</w:t>
      </w:r>
      <w:r w:rsidR="005E4E2E">
        <w:rPr>
          <w:lang w:val="en-CA"/>
        </w:rPr>
        <w:t xml:space="preserve"> </w:t>
      </w:r>
      <w:r w:rsidRPr="007B4025">
        <w:rPr>
          <w:lang w:val="en-CA"/>
        </w:rPr>
        <w:t xml:space="preserve"> </w:t>
      </w:r>
      <w:r w:rsidR="005E4E2E" w:rsidRPr="005E4E2E">
        <w:rPr>
          <w:lang w:val="en-CA"/>
        </w:rPr>
        <w:t>Liu, Q., Paavola, J., &amp; Zhang, J. (2016)</w:t>
      </w:r>
      <w:r w:rsidR="005E4E2E">
        <w:rPr>
          <w:lang w:val="en-CA"/>
        </w:rPr>
        <w:t xml:space="preserve"> </w:t>
      </w:r>
      <w:r w:rsidR="005E4E2E">
        <w:rPr>
          <w:vertAlign w:val="superscript"/>
          <w:lang w:val="en-CA"/>
        </w:rPr>
        <w:t>[10]</w:t>
      </w:r>
      <w:r w:rsidR="005E4E2E">
        <w:rPr>
          <w:lang w:val="en-CA"/>
        </w:rPr>
        <w:t xml:space="preserve"> </w:t>
      </w:r>
      <w:r w:rsidR="00B53F95">
        <w:rPr>
          <w:lang w:val="en-CA"/>
        </w:rPr>
        <w:t xml:space="preserve">have optimized the shape and cross-section of plane trusses under various earthquake </w:t>
      </w:r>
      <w:r w:rsidR="0090074C">
        <w:rPr>
          <w:lang w:val="en-CA"/>
        </w:rPr>
        <w:t xml:space="preserve">excitations using hessian matrix calculations. Their study hasn’t spoken about the design spectrum and its comparison with the site-specific spectrum. </w:t>
      </w:r>
      <w:r w:rsidR="0090074C" w:rsidRPr="007B4025">
        <w:rPr>
          <w:lang w:val="en-CA"/>
        </w:rPr>
        <w:t>The</w:t>
      </w:r>
      <w:r w:rsidRPr="007B4025">
        <w:rPr>
          <w:lang w:val="en-CA"/>
        </w:rPr>
        <w:t xml:space="preserve"> site-specific curve </w:t>
      </w:r>
      <w:r w:rsidR="00884BCB">
        <w:rPr>
          <w:lang w:val="en-CA"/>
        </w:rPr>
        <w:t xml:space="preserve">is then compared with design spectrum of IS:1893 </w:t>
      </w:r>
      <w:r w:rsidR="00D731BD" w:rsidRPr="00D731BD">
        <w:rPr>
          <w:lang w:val="en-CA"/>
        </w:rPr>
        <w:t>2016</w:t>
      </w:r>
      <w:r w:rsidR="00D731BD">
        <w:rPr>
          <w:vertAlign w:val="superscript"/>
          <w:lang w:val="en-CA"/>
        </w:rPr>
        <w:t>[2]</w:t>
      </w:r>
      <w:r w:rsidR="00D731BD">
        <w:rPr>
          <w:lang w:val="en-CA"/>
        </w:rPr>
        <w:t xml:space="preserve"> </w:t>
      </w:r>
      <w:r w:rsidR="00884BCB" w:rsidRPr="00D731BD">
        <w:rPr>
          <w:lang w:val="en-CA"/>
        </w:rPr>
        <w:t>in</w:t>
      </w:r>
      <w:r w:rsidR="00884BCB">
        <w:rPr>
          <w:lang w:val="en-CA"/>
        </w:rPr>
        <w:t xml:space="preserve"> terms of the weight of the truss</w:t>
      </w:r>
      <w:r w:rsidR="00D731BD">
        <w:rPr>
          <w:lang w:val="en-CA"/>
        </w:rPr>
        <w:t xml:space="preserve">. The pseudo code and the understanding of the </w:t>
      </w:r>
      <w:r w:rsidR="002E4C8D">
        <w:rPr>
          <w:lang w:val="en-CA"/>
        </w:rPr>
        <w:t>SALP SWARM ALGORITHM can</w:t>
      </w:r>
      <w:r w:rsidR="00D731BD">
        <w:rPr>
          <w:lang w:val="en-CA"/>
        </w:rPr>
        <w:t xml:space="preserve"> be obtained from [9].</w:t>
      </w:r>
      <w:bookmarkEnd w:id="0"/>
    </w:p>
    <w:p w14:paraId="47D5B1FA" w14:textId="255DA4E0" w:rsidR="00282328" w:rsidRDefault="00082B32" w:rsidP="00A572DB">
      <w:pPr>
        <w:pStyle w:val="Heading10"/>
        <w:spacing w:after="0" w:line="276" w:lineRule="auto"/>
        <w:rPr>
          <w:sz w:val="20"/>
          <w:szCs w:val="16"/>
          <w:lang w:val="en-IN"/>
        </w:rPr>
      </w:pPr>
      <w:r>
        <w:rPr>
          <w:sz w:val="20"/>
          <w:szCs w:val="16"/>
          <w:lang w:val="en-IN"/>
        </w:rPr>
        <w:t>PROBLEM DETAILS</w:t>
      </w:r>
    </w:p>
    <w:p w14:paraId="690C046C" w14:textId="16B1639F" w:rsidR="00082B32" w:rsidRDefault="00082B32" w:rsidP="00082B32">
      <w:pPr>
        <w:pStyle w:val="p1a"/>
        <w:rPr>
          <w:lang w:val="en-IN"/>
        </w:rPr>
      </w:pPr>
      <w:r>
        <w:rPr>
          <w:lang w:val="en-IN"/>
        </w:rPr>
        <w:t>The locations chosen for building the site-specific response spectrum and the 52-bar truss are shown below</w:t>
      </w:r>
    </w:p>
    <w:p w14:paraId="5D5D03FC" w14:textId="77777777" w:rsidR="00082B32" w:rsidRPr="00082B32" w:rsidRDefault="00082B32" w:rsidP="00082B32">
      <w:pPr>
        <w:rPr>
          <w:lang w:val="en-IN"/>
        </w:rPr>
      </w:pPr>
    </w:p>
    <w:p w14:paraId="0A0080F6" w14:textId="5C818510" w:rsidR="00082B32" w:rsidRDefault="00082B32" w:rsidP="00082B32">
      <w:pPr>
        <w:pStyle w:val="p1a"/>
        <w:jc w:val="center"/>
        <w:rPr>
          <w:noProof/>
        </w:rPr>
      </w:pPr>
    </w:p>
    <w:p w14:paraId="43BCE44A" w14:textId="05EE0B0B" w:rsidR="002B4ADD" w:rsidRPr="002B4ADD" w:rsidRDefault="002B4ADD" w:rsidP="008A491E">
      <w:pPr>
        <w:pStyle w:val="p1a"/>
        <w:jc w:val="center"/>
        <w:rPr>
          <w:lang w:val="en-IN"/>
        </w:rPr>
      </w:pPr>
      <w:r>
        <w:rPr>
          <w:noProof/>
        </w:rPr>
        <w:drawing>
          <wp:inline distT="0" distB="0" distL="0" distR="0" wp14:anchorId="40E415F5" wp14:editId="048E9C9C">
            <wp:extent cx="1403174" cy="2723368"/>
            <wp:effectExtent l="0" t="0" r="698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1634" cy="2933875"/>
                    </a:xfrm>
                    <a:prstGeom prst="rect">
                      <a:avLst/>
                    </a:prstGeom>
                  </pic:spPr>
                </pic:pic>
              </a:graphicData>
            </a:graphic>
          </wp:inline>
        </w:drawing>
      </w:r>
      <w:r w:rsidR="008A491E">
        <w:rPr>
          <w:noProof/>
        </w:rPr>
        <w:t xml:space="preserve">                                      </w:t>
      </w:r>
      <w:r>
        <w:rPr>
          <w:noProof/>
        </w:rPr>
        <w:drawing>
          <wp:inline distT="0" distB="0" distL="0" distR="0" wp14:anchorId="075CFEAF" wp14:editId="04BA0848">
            <wp:extent cx="1737360" cy="267768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2955" cy="2794190"/>
                    </a:xfrm>
                    <a:prstGeom prst="rect">
                      <a:avLst/>
                    </a:prstGeom>
                  </pic:spPr>
                </pic:pic>
              </a:graphicData>
            </a:graphic>
          </wp:inline>
        </w:drawing>
      </w:r>
      <w:bookmarkStart w:id="1" w:name="_GoBack"/>
      <w:bookmarkEnd w:id="1"/>
    </w:p>
    <w:p w14:paraId="0599F906" w14:textId="77777777" w:rsidR="00D731BD" w:rsidRPr="00D731BD" w:rsidRDefault="00D731BD" w:rsidP="00D731BD">
      <w:pPr>
        <w:pStyle w:val="p1a"/>
        <w:rPr>
          <w:lang w:val="en-IN"/>
        </w:rPr>
      </w:pPr>
    </w:p>
    <w:p w14:paraId="4B17E16D" w14:textId="4D963E15" w:rsidR="00E847DB" w:rsidRPr="004833B3" w:rsidRDefault="00E847DB" w:rsidP="002B4ADD">
      <w:pPr>
        <w:spacing w:line="276" w:lineRule="auto"/>
        <w:rPr>
          <w:rStyle w:val="heading40"/>
          <w:b/>
          <w:bCs/>
          <w:i w:val="0"/>
          <w:iCs/>
        </w:rPr>
      </w:pPr>
      <w:bookmarkStart w:id="2" w:name="_Ref467509391"/>
      <w:r w:rsidRPr="004833B3">
        <w:rPr>
          <w:rStyle w:val="heading40"/>
          <w:b/>
          <w:bCs/>
          <w:i w:val="0"/>
          <w:iCs/>
        </w:rPr>
        <w:t xml:space="preserve">Fig </w:t>
      </w:r>
      <w:r w:rsidR="0090074C">
        <w:rPr>
          <w:rStyle w:val="heading40"/>
          <w:b/>
          <w:bCs/>
          <w:i w:val="0"/>
          <w:iCs/>
        </w:rPr>
        <w:t>1:</w:t>
      </w:r>
      <w:r w:rsidRPr="004833B3">
        <w:rPr>
          <w:rStyle w:val="heading40"/>
          <w:b/>
          <w:bCs/>
          <w:i w:val="0"/>
          <w:iCs/>
        </w:rPr>
        <w:t xml:space="preserve"> </w:t>
      </w:r>
      <w:r w:rsidR="002B4ADD">
        <w:rPr>
          <w:rStyle w:val="heading40"/>
          <w:b/>
          <w:bCs/>
          <w:i w:val="0"/>
          <w:iCs/>
        </w:rPr>
        <w:t>52</w:t>
      </w:r>
      <w:r w:rsidRPr="004833B3">
        <w:rPr>
          <w:rStyle w:val="heading40"/>
          <w:b/>
          <w:bCs/>
          <w:i w:val="0"/>
          <w:iCs/>
        </w:rPr>
        <w:t xml:space="preserve"> bar truss problem</w:t>
      </w:r>
      <w:r w:rsidR="002B4ADD">
        <w:rPr>
          <w:rStyle w:val="heading40"/>
          <w:b/>
          <w:bCs/>
          <w:i w:val="0"/>
          <w:iCs/>
        </w:rPr>
        <w:tab/>
      </w:r>
      <w:r w:rsidR="002B4ADD">
        <w:rPr>
          <w:rStyle w:val="heading40"/>
          <w:b/>
          <w:bCs/>
          <w:i w:val="0"/>
          <w:iCs/>
        </w:rPr>
        <w:tab/>
      </w:r>
      <w:r w:rsidR="002B4ADD">
        <w:rPr>
          <w:rStyle w:val="heading40"/>
          <w:b/>
          <w:bCs/>
          <w:i w:val="0"/>
          <w:iCs/>
        </w:rPr>
        <w:tab/>
      </w:r>
      <w:r w:rsidR="002B4ADD">
        <w:rPr>
          <w:rStyle w:val="heading40"/>
          <w:b/>
          <w:bCs/>
          <w:i w:val="0"/>
          <w:iCs/>
        </w:rPr>
        <w:tab/>
      </w:r>
      <w:r w:rsidR="002B4ADD">
        <w:rPr>
          <w:rStyle w:val="heading40"/>
          <w:b/>
          <w:bCs/>
          <w:i w:val="0"/>
          <w:iCs/>
        </w:rPr>
        <w:tab/>
      </w:r>
      <w:r w:rsidR="002B4ADD">
        <w:rPr>
          <w:rStyle w:val="heading40"/>
          <w:b/>
          <w:bCs/>
          <w:i w:val="0"/>
          <w:iCs/>
        </w:rPr>
        <w:tab/>
      </w:r>
      <w:r w:rsidR="002B4ADD" w:rsidRPr="004833B3">
        <w:rPr>
          <w:rStyle w:val="heading40"/>
          <w:b/>
          <w:bCs/>
          <w:i w:val="0"/>
          <w:iCs/>
        </w:rPr>
        <w:t xml:space="preserve">Fig </w:t>
      </w:r>
      <w:r w:rsidR="0090074C">
        <w:rPr>
          <w:rStyle w:val="heading40"/>
          <w:b/>
          <w:bCs/>
          <w:i w:val="0"/>
          <w:iCs/>
        </w:rPr>
        <w:t>2</w:t>
      </w:r>
      <w:r w:rsidR="002B4ADD" w:rsidRPr="004833B3">
        <w:rPr>
          <w:rStyle w:val="heading40"/>
          <w:b/>
          <w:bCs/>
          <w:i w:val="0"/>
          <w:iCs/>
        </w:rPr>
        <w:t xml:space="preserve">: </w:t>
      </w:r>
      <w:r w:rsidR="002B4ADD">
        <w:rPr>
          <w:rStyle w:val="heading40"/>
          <w:b/>
          <w:bCs/>
          <w:i w:val="0"/>
          <w:iCs/>
        </w:rPr>
        <w:t>52</w:t>
      </w:r>
      <w:r w:rsidR="004914F9">
        <w:rPr>
          <w:rStyle w:val="heading40"/>
          <w:b/>
          <w:bCs/>
          <w:i w:val="0"/>
          <w:iCs/>
        </w:rPr>
        <w:t>-</w:t>
      </w:r>
      <w:r w:rsidR="002B4ADD" w:rsidRPr="004833B3">
        <w:rPr>
          <w:rStyle w:val="heading40"/>
          <w:b/>
          <w:bCs/>
          <w:i w:val="0"/>
          <w:iCs/>
        </w:rPr>
        <w:t>bar</w:t>
      </w:r>
      <w:r w:rsidR="004914F9">
        <w:rPr>
          <w:rStyle w:val="heading40"/>
          <w:b/>
          <w:bCs/>
          <w:i w:val="0"/>
          <w:iCs/>
        </w:rPr>
        <w:t xml:space="preserve"> truss</w:t>
      </w:r>
      <w:r w:rsidR="002B4ADD" w:rsidRPr="004833B3">
        <w:rPr>
          <w:rStyle w:val="heading40"/>
          <w:b/>
          <w:bCs/>
          <w:i w:val="0"/>
          <w:iCs/>
        </w:rPr>
        <w:t xml:space="preserve"> </w:t>
      </w:r>
      <w:r w:rsidR="002B4ADD">
        <w:rPr>
          <w:rStyle w:val="heading40"/>
          <w:b/>
          <w:bCs/>
          <w:i w:val="0"/>
          <w:iCs/>
        </w:rPr>
        <w:t xml:space="preserve">loading </w:t>
      </w:r>
      <w:r w:rsidR="004914F9">
        <w:rPr>
          <w:rStyle w:val="heading40"/>
          <w:b/>
          <w:bCs/>
          <w:i w:val="0"/>
          <w:iCs/>
        </w:rPr>
        <w:t>diagram</w:t>
      </w:r>
    </w:p>
    <w:bookmarkEnd w:id="2"/>
    <w:p w14:paraId="702C056B" w14:textId="379DDD22" w:rsidR="00082B32" w:rsidRPr="00082B32" w:rsidRDefault="00082B32" w:rsidP="008A491E">
      <w:pPr>
        <w:pStyle w:val="heading1"/>
        <w:numPr>
          <w:ilvl w:val="0"/>
          <w:numId w:val="0"/>
        </w:numPr>
        <w:spacing w:before="0"/>
        <w:jc w:val="center"/>
        <w:rPr>
          <w:bCs/>
          <w:sz w:val="20"/>
          <w:lang w:val="en-CA"/>
        </w:rPr>
      </w:pPr>
      <w:r w:rsidRPr="00082B32">
        <w:rPr>
          <w:bCs/>
          <w:sz w:val="20"/>
          <w:lang w:val="en-CA"/>
        </w:rPr>
        <w:lastRenderedPageBreak/>
        <w:t xml:space="preserve">Table 1 - </w:t>
      </w:r>
      <w:r w:rsidR="00884582">
        <w:rPr>
          <w:bCs/>
          <w:sz w:val="20"/>
          <w:lang w:val="en-CA"/>
        </w:rPr>
        <w:t>Truss</w:t>
      </w:r>
      <w:r w:rsidRPr="00082B32">
        <w:rPr>
          <w:bCs/>
          <w:sz w:val="20"/>
          <w:lang w:val="en-CA"/>
        </w:rPr>
        <w:t xml:space="preserve"> properties</w:t>
      </w:r>
    </w:p>
    <w:tbl>
      <w:tblPr>
        <w:tblStyle w:val="TableGrid"/>
        <w:tblW w:w="8511" w:type="dxa"/>
        <w:tblInd w:w="-431"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998"/>
        <w:gridCol w:w="3544"/>
        <w:gridCol w:w="3969"/>
      </w:tblGrid>
      <w:tr w:rsidR="00082B32" w14:paraId="3E5B248D" w14:textId="77777777" w:rsidTr="00DC3A77">
        <w:trPr>
          <w:trHeight w:val="235"/>
        </w:trPr>
        <w:tc>
          <w:tcPr>
            <w:tcW w:w="998" w:type="dxa"/>
            <w:tcBorders>
              <w:top w:val="single" w:sz="4" w:space="0" w:color="auto"/>
              <w:left w:val="nil"/>
              <w:bottom w:val="single" w:sz="4" w:space="0" w:color="auto"/>
              <w:right w:val="nil"/>
            </w:tcBorders>
            <w:hideMark/>
          </w:tcPr>
          <w:p w14:paraId="63D8D98C" w14:textId="77777777" w:rsidR="00082B32" w:rsidRPr="00082B32" w:rsidRDefault="00082B32">
            <w:pPr>
              <w:spacing w:line="276" w:lineRule="auto"/>
              <w:jc w:val="center"/>
              <w:rPr>
                <w:rFonts w:ascii="Times New Roman" w:eastAsia="Times New Roman" w:hAnsi="Times New Roman" w:cs="Times New Roman"/>
                <w:sz w:val="20"/>
                <w:szCs w:val="20"/>
                <w:lang w:val="en-CA" w:bidi="ar-SA"/>
              </w:rPr>
            </w:pPr>
            <w:bookmarkStart w:id="3" w:name="_Hlk535232392"/>
            <w:r w:rsidRPr="00082B32">
              <w:rPr>
                <w:rFonts w:ascii="Times New Roman" w:eastAsia="Times New Roman" w:hAnsi="Times New Roman" w:cs="Times New Roman"/>
                <w:sz w:val="20"/>
                <w:szCs w:val="20"/>
                <w:lang w:val="en-CA" w:bidi="ar-SA"/>
              </w:rPr>
              <w:t>S.NO</w:t>
            </w:r>
          </w:p>
        </w:tc>
        <w:tc>
          <w:tcPr>
            <w:tcW w:w="3544" w:type="dxa"/>
            <w:tcBorders>
              <w:top w:val="single" w:sz="4" w:space="0" w:color="auto"/>
              <w:left w:val="nil"/>
              <w:bottom w:val="single" w:sz="4" w:space="0" w:color="auto"/>
              <w:right w:val="nil"/>
            </w:tcBorders>
            <w:hideMark/>
          </w:tcPr>
          <w:p w14:paraId="111EBD7C" w14:textId="77777777" w:rsidR="00082B32" w:rsidRPr="00082B32" w:rsidRDefault="00082B32" w:rsidP="00082B32">
            <w:pPr>
              <w:spacing w:line="276" w:lineRule="auto"/>
              <w:rPr>
                <w:rFonts w:ascii="Times New Roman" w:eastAsia="Times New Roman" w:hAnsi="Times New Roman" w:cs="Times New Roman"/>
                <w:sz w:val="20"/>
                <w:szCs w:val="20"/>
                <w:lang w:val="en-CA" w:bidi="ar-SA"/>
              </w:rPr>
            </w:pPr>
            <w:r w:rsidRPr="00082B32">
              <w:rPr>
                <w:rFonts w:ascii="Times New Roman" w:eastAsia="Times New Roman" w:hAnsi="Times New Roman" w:cs="Times New Roman"/>
                <w:sz w:val="20"/>
                <w:szCs w:val="20"/>
                <w:lang w:val="en-CA" w:bidi="ar-SA"/>
              </w:rPr>
              <w:t>QUANTITY</w:t>
            </w:r>
          </w:p>
        </w:tc>
        <w:tc>
          <w:tcPr>
            <w:tcW w:w="3969" w:type="dxa"/>
            <w:tcBorders>
              <w:top w:val="single" w:sz="4" w:space="0" w:color="auto"/>
              <w:left w:val="nil"/>
              <w:bottom w:val="single" w:sz="4" w:space="0" w:color="auto"/>
              <w:right w:val="nil"/>
            </w:tcBorders>
            <w:hideMark/>
          </w:tcPr>
          <w:p w14:paraId="6357E78E" w14:textId="77777777" w:rsidR="00082B32" w:rsidRPr="00082B32" w:rsidRDefault="00082B32">
            <w:pPr>
              <w:spacing w:line="276" w:lineRule="auto"/>
              <w:jc w:val="center"/>
              <w:rPr>
                <w:rFonts w:ascii="Times New Roman" w:eastAsia="Times New Roman" w:hAnsi="Times New Roman" w:cs="Times New Roman"/>
                <w:sz w:val="20"/>
                <w:szCs w:val="20"/>
                <w:lang w:val="en-CA" w:bidi="ar-SA"/>
              </w:rPr>
            </w:pPr>
            <w:r w:rsidRPr="00082B32">
              <w:rPr>
                <w:rFonts w:ascii="Times New Roman" w:eastAsia="Times New Roman" w:hAnsi="Times New Roman" w:cs="Times New Roman"/>
                <w:sz w:val="20"/>
                <w:szCs w:val="20"/>
                <w:lang w:val="en-CA" w:bidi="ar-SA"/>
              </w:rPr>
              <w:t>VALUE</w:t>
            </w:r>
          </w:p>
        </w:tc>
      </w:tr>
      <w:tr w:rsidR="00082B32" w14:paraId="7D183380" w14:textId="77777777" w:rsidTr="00DC3A77">
        <w:trPr>
          <w:trHeight w:val="425"/>
        </w:trPr>
        <w:tc>
          <w:tcPr>
            <w:tcW w:w="998" w:type="dxa"/>
            <w:tcBorders>
              <w:top w:val="single" w:sz="4" w:space="0" w:color="auto"/>
              <w:left w:val="nil"/>
              <w:bottom w:val="single" w:sz="4" w:space="0" w:color="auto"/>
              <w:right w:val="nil"/>
            </w:tcBorders>
            <w:hideMark/>
          </w:tcPr>
          <w:p w14:paraId="499619A0" w14:textId="77777777" w:rsidR="00082B32" w:rsidRPr="00082B32" w:rsidRDefault="00082B32">
            <w:pPr>
              <w:spacing w:line="276" w:lineRule="auto"/>
              <w:jc w:val="center"/>
              <w:rPr>
                <w:rFonts w:ascii="Times New Roman" w:eastAsia="Times New Roman" w:hAnsi="Times New Roman" w:cs="Times New Roman"/>
                <w:sz w:val="20"/>
                <w:szCs w:val="20"/>
                <w:lang w:val="en-CA" w:bidi="ar-SA"/>
              </w:rPr>
            </w:pPr>
            <w:r w:rsidRPr="00082B32">
              <w:rPr>
                <w:rFonts w:ascii="Times New Roman" w:eastAsia="Times New Roman" w:hAnsi="Times New Roman" w:cs="Times New Roman"/>
                <w:sz w:val="20"/>
                <w:szCs w:val="20"/>
                <w:lang w:val="en-CA" w:bidi="ar-SA"/>
              </w:rPr>
              <w:t>1</w:t>
            </w:r>
          </w:p>
        </w:tc>
        <w:tc>
          <w:tcPr>
            <w:tcW w:w="3544" w:type="dxa"/>
            <w:tcBorders>
              <w:top w:val="single" w:sz="4" w:space="0" w:color="auto"/>
              <w:left w:val="nil"/>
              <w:bottom w:val="single" w:sz="4" w:space="0" w:color="auto"/>
              <w:right w:val="nil"/>
            </w:tcBorders>
            <w:hideMark/>
          </w:tcPr>
          <w:p w14:paraId="1E61F840" w14:textId="0094C14A" w:rsidR="00082B32" w:rsidRPr="00082B32" w:rsidRDefault="004914F9" w:rsidP="00082B32">
            <w:pPr>
              <w:spacing w:line="276" w:lineRule="auto"/>
              <w:rPr>
                <w:rFonts w:ascii="Times New Roman" w:eastAsia="Times New Roman" w:hAnsi="Times New Roman" w:cs="Times New Roman"/>
                <w:sz w:val="20"/>
                <w:szCs w:val="20"/>
                <w:lang w:val="en-CA" w:bidi="ar-SA"/>
              </w:rPr>
            </w:pPr>
            <w:r>
              <w:rPr>
                <w:rFonts w:ascii="Times New Roman" w:eastAsia="Times New Roman" w:hAnsi="Times New Roman" w:cs="Times New Roman"/>
                <w:sz w:val="20"/>
                <w:szCs w:val="20"/>
                <w:lang w:val="en-CA" w:bidi="ar-SA"/>
              </w:rPr>
              <w:t>Vertical truss member diameter (d)</w:t>
            </w:r>
          </w:p>
        </w:tc>
        <w:tc>
          <w:tcPr>
            <w:tcW w:w="3969" w:type="dxa"/>
            <w:tcBorders>
              <w:top w:val="single" w:sz="4" w:space="0" w:color="auto"/>
              <w:left w:val="nil"/>
              <w:bottom w:val="single" w:sz="4" w:space="0" w:color="auto"/>
              <w:right w:val="nil"/>
            </w:tcBorders>
            <w:hideMark/>
          </w:tcPr>
          <w:p w14:paraId="2F7D8305" w14:textId="2A01D5D4" w:rsidR="00082B32" w:rsidRPr="004914F9" w:rsidRDefault="004914F9" w:rsidP="00082B32">
            <w:pPr>
              <w:spacing w:line="276" w:lineRule="auto"/>
              <w:rPr>
                <w:rFonts w:ascii="Times New Roman" w:eastAsia="Times New Roman" w:hAnsi="Times New Roman" w:cs="Times New Roman"/>
                <w:sz w:val="20"/>
                <w:szCs w:val="20"/>
                <w:lang w:val="en-CA" w:bidi="ar-SA"/>
              </w:rPr>
            </w:pPr>
            <w:r>
              <w:rPr>
                <w:rFonts w:ascii="Times New Roman" w:eastAsia="Times New Roman" w:hAnsi="Times New Roman" w:cs="Times New Roman"/>
                <w:sz w:val="20"/>
                <w:szCs w:val="20"/>
                <w:lang w:val="en-CA" w:bidi="ar-SA"/>
              </w:rPr>
              <w:t xml:space="preserve">         43.701</w:t>
            </w:r>
            <m:oMath>
              <m:r>
                <m:rPr>
                  <m:sty m:val="p"/>
                </m:rPr>
                <w:rPr>
                  <w:rFonts w:ascii="Cambria Math" w:eastAsia="Times New Roman" w:hAnsi="Cambria Math" w:cs="Times New Roman"/>
                  <w:sz w:val="20"/>
                  <w:szCs w:val="20"/>
                  <w:lang w:val="en-CA" w:bidi="ar-SA"/>
                </w:rPr>
                <m:t>×</m:t>
              </m:r>
            </m:oMath>
            <w:r>
              <w:rPr>
                <w:rFonts w:ascii="Times New Roman" w:eastAsia="Times New Roman" w:hAnsi="Times New Roman" w:cs="Times New Roman"/>
                <w:sz w:val="20"/>
                <w:szCs w:val="20"/>
                <w:lang w:val="en-CA" w:bidi="ar-SA"/>
              </w:rPr>
              <w:t>10</w:t>
            </w:r>
            <w:r>
              <w:rPr>
                <w:rFonts w:ascii="Times New Roman" w:eastAsia="Times New Roman" w:hAnsi="Times New Roman" w:cs="Times New Roman"/>
                <w:sz w:val="20"/>
                <w:szCs w:val="20"/>
                <w:vertAlign w:val="superscript"/>
                <w:lang w:val="en-CA" w:bidi="ar-SA"/>
              </w:rPr>
              <w:t>-3</w:t>
            </w:r>
            <w:r>
              <w:rPr>
                <w:rFonts w:ascii="Times New Roman" w:eastAsia="Times New Roman" w:hAnsi="Times New Roman" w:cs="Times New Roman"/>
                <w:sz w:val="20"/>
                <w:szCs w:val="20"/>
                <w:lang w:val="en-CA" w:bidi="ar-SA"/>
              </w:rPr>
              <w:t>m</w:t>
            </w:r>
          </w:p>
        </w:tc>
      </w:tr>
      <w:tr w:rsidR="00082B32" w14:paraId="218797E1" w14:textId="77777777" w:rsidTr="00DC3A77">
        <w:trPr>
          <w:trHeight w:val="431"/>
        </w:trPr>
        <w:tc>
          <w:tcPr>
            <w:tcW w:w="998" w:type="dxa"/>
            <w:tcBorders>
              <w:top w:val="single" w:sz="4" w:space="0" w:color="auto"/>
              <w:left w:val="nil"/>
              <w:bottom w:val="single" w:sz="4" w:space="0" w:color="auto"/>
              <w:right w:val="nil"/>
            </w:tcBorders>
            <w:hideMark/>
          </w:tcPr>
          <w:p w14:paraId="247CA9CA" w14:textId="77777777" w:rsidR="00082B32" w:rsidRPr="00082B32" w:rsidRDefault="00082B32">
            <w:pPr>
              <w:spacing w:line="276" w:lineRule="auto"/>
              <w:jc w:val="center"/>
              <w:rPr>
                <w:rFonts w:ascii="Times New Roman" w:eastAsia="Times New Roman" w:hAnsi="Times New Roman" w:cs="Times New Roman"/>
                <w:sz w:val="20"/>
                <w:szCs w:val="20"/>
                <w:lang w:val="en-CA" w:bidi="ar-SA"/>
              </w:rPr>
            </w:pPr>
            <w:r w:rsidRPr="00082B32">
              <w:rPr>
                <w:rFonts w:ascii="Times New Roman" w:eastAsia="Times New Roman" w:hAnsi="Times New Roman" w:cs="Times New Roman"/>
                <w:sz w:val="20"/>
                <w:szCs w:val="20"/>
                <w:lang w:val="en-CA" w:bidi="ar-SA"/>
              </w:rPr>
              <w:t>2</w:t>
            </w:r>
          </w:p>
        </w:tc>
        <w:tc>
          <w:tcPr>
            <w:tcW w:w="3544" w:type="dxa"/>
            <w:tcBorders>
              <w:top w:val="single" w:sz="4" w:space="0" w:color="auto"/>
              <w:left w:val="nil"/>
              <w:bottom w:val="single" w:sz="4" w:space="0" w:color="auto"/>
              <w:right w:val="nil"/>
            </w:tcBorders>
            <w:hideMark/>
          </w:tcPr>
          <w:p w14:paraId="5D8A80A0" w14:textId="77777777" w:rsidR="00082B32" w:rsidRPr="00082B32" w:rsidRDefault="00082B32" w:rsidP="00082B32">
            <w:pPr>
              <w:spacing w:line="276" w:lineRule="auto"/>
              <w:rPr>
                <w:rFonts w:ascii="Times New Roman" w:eastAsia="Times New Roman" w:hAnsi="Times New Roman" w:cs="Times New Roman"/>
                <w:sz w:val="20"/>
                <w:szCs w:val="20"/>
                <w:lang w:val="en-CA" w:bidi="ar-SA"/>
              </w:rPr>
            </w:pPr>
            <w:r w:rsidRPr="00082B32">
              <w:rPr>
                <w:rFonts w:ascii="Times New Roman" w:eastAsia="Times New Roman" w:hAnsi="Times New Roman" w:cs="Times New Roman"/>
                <w:sz w:val="20"/>
                <w:szCs w:val="20"/>
                <w:lang w:val="en-CA" w:bidi="ar-SA"/>
              </w:rPr>
              <w:t>Moment of inertia</w:t>
            </w:r>
          </w:p>
        </w:tc>
        <w:tc>
          <w:tcPr>
            <w:tcW w:w="3969" w:type="dxa"/>
            <w:tcBorders>
              <w:top w:val="single" w:sz="4" w:space="0" w:color="auto"/>
              <w:left w:val="nil"/>
              <w:bottom w:val="single" w:sz="4" w:space="0" w:color="auto"/>
              <w:right w:val="nil"/>
            </w:tcBorders>
            <w:hideMark/>
          </w:tcPr>
          <w:p w14:paraId="25755697" w14:textId="45F24C9A" w:rsidR="00082B32" w:rsidRPr="00082B32" w:rsidRDefault="00BD3391" w:rsidP="004914F9">
            <w:pPr>
              <w:spacing w:line="276" w:lineRule="auto"/>
              <w:ind w:firstLine="0"/>
              <w:rPr>
                <w:rFonts w:ascii="Times New Roman" w:eastAsia="Times New Roman" w:hAnsi="Times New Roman" w:cs="Times New Roman"/>
                <w:sz w:val="20"/>
                <w:szCs w:val="20"/>
                <w:lang w:val="en-CA" w:bidi="ar-SA"/>
              </w:rPr>
            </w:pPr>
            <m:oMathPara>
              <m:oMath>
                <m:f>
                  <m:fPr>
                    <m:ctrlPr>
                      <w:rPr>
                        <w:rFonts w:ascii="Cambria Math" w:eastAsia="Times New Roman" w:hAnsi="Cambria Math" w:cs="Times New Roman"/>
                        <w:sz w:val="20"/>
                        <w:szCs w:val="20"/>
                        <w:lang w:val="en-CA" w:bidi="ar-SA"/>
                      </w:rPr>
                    </m:ctrlPr>
                  </m:fPr>
                  <m:num>
                    <m:r>
                      <m:rPr>
                        <m:sty m:val="p"/>
                      </m:rPr>
                      <w:rPr>
                        <w:rFonts w:ascii="Cambria Math" w:eastAsia="Times New Roman" w:hAnsi="Cambria Math" w:cs="Times New Roman"/>
                        <w:sz w:val="20"/>
                        <w:szCs w:val="20"/>
                        <w:lang w:val="en-CA" w:bidi="ar-SA"/>
                      </w:rPr>
                      <m:t>π×</m:t>
                    </m:r>
                    <m:sSup>
                      <m:sSupPr>
                        <m:ctrlPr>
                          <w:rPr>
                            <w:rFonts w:ascii="Cambria Math" w:eastAsia="Times New Roman" w:hAnsi="Cambria Math" w:cs="Times New Roman"/>
                            <w:sz w:val="20"/>
                            <w:szCs w:val="20"/>
                            <w:lang w:val="en-CA" w:bidi="ar-SA"/>
                          </w:rPr>
                        </m:ctrlPr>
                      </m:sSupPr>
                      <m:e>
                        <m:d>
                          <m:dPr>
                            <m:ctrlPr>
                              <w:rPr>
                                <w:rFonts w:ascii="Cambria Math" w:eastAsia="Times New Roman" w:hAnsi="Cambria Math" w:cs="Times New Roman"/>
                                <w:sz w:val="20"/>
                                <w:szCs w:val="20"/>
                                <w:lang w:val="en-CA" w:bidi="ar-SA"/>
                              </w:rPr>
                            </m:ctrlPr>
                          </m:dPr>
                          <m:e>
                            <m:r>
                              <m:rPr>
                                <m:sty m:val="p"/>
                              </m:rPr>
                              <w:rPr>
                                <w:rFonts w:ascii="Cambria Math" w:eastAsia="Times New Roman" w:hAnsi="Cambria Math" w:cs="Times New Roman"/>
                                <w:sz w:val="20"/>
                                <w:szCs w:val="20"/>
                                <w:lang w:val="en-CA" w:bidi="ar-SA"/>
                              </w:rPr>
                              <m:t>d</m:t>
                            </m:r>
                          </m:e>
                        </m:d>
                      </m:e>
                      <m:sup>
                        <m:r>
                          <m:rPr>
                            <m:sty m:val="p"/>
                          </m:rPr>
                          <w:rPr>
                            <w:rFonts w:ascii="Cambria Math" w:eastAsia="Times New Roman" w:hAnsi="Cambria Math" w:cs="Times New Roman"/>
                            <w:sz w:val="20"/>
                            <w:szCs w:val="20"/>
                            <w:lang w:val="en-CA" w:bidi="ar-SA"/>
                          </w:rPr>
                          <m:t>3</m:t>
                        </m:r>
                      </m:sup>
                    </m:sSup>
                  </m:num>
                  <m:den>
                    <m:r>
                      <m:rPr>
                        <m:sty m:val="p"/>
                      </m:rPr>
                      <w:rPr>
                        <w:rFonts w:ascii="Cambria Math" w:eastAsia="Times New Roman" w:hAnsi="Cambria Math" w:cs="Times New Roman"/>
                        <w:sz w:val="20"/>
                        <w:szCs w:val="20"/>
                        <w:lang w:val="en-CA" w:bidi="ar-SA"/>
                      </w:rPr>
                      <m:t>64</m:t>
                    </m:r>
                  </m:den>
                </m:f>
                <m:r>
                  <m:rPr>
                    <m:sty m:val="p"/>
                  </m:rPr>
                  <w:rPr>
                    <w:rFonts w:ascii="Cambria Math" w:eastAsia="Times New Roman" w:hAnsi="Cambria Math" w:cs="Times New Roman"/>
                    <w:sz w:val="20"/>
                    <w:szCs w:val="20"/>
                    <w:lang w:val="en-CA" w:bidi="ar-SA"/>
                  </w:rPr>
                  <m:t>=1.79*10-7</m:t>
                </m:r>
                <m:sSup>
                  <m:sSupPr>
                    <m:ctrlPr>
                      <w:rPr>
                        <w:rFonts w:ascii="Cambria Math" w:eastAsia="Times New Roman" w:hAnsi="Cambria Math" w:cs="Times New Roman"/>
                        <w:sz w:val="20"/>
                        <w:szCs w:val="20"/>
                        <w:lang w:val="en-CA" w:bidi="ar-SA"/>
                      </w:rPr>
                    </m:ctrlPr>
                  </m:sSupPr>
                  <m:e>
                    <m:r>
                      <w:rPr>
                        <w:rFonts w:ascii="Cambria Math" w:eastAsia="Times New Roman" w:hAnsi="Cambria Math" w:cs="Times New Roman"/>
                        <w:sz w:val="20"/>
                        <w:szCs w:val="20"/>
                        <w:lang w:val="en-CA" w:bidi="ar-SA"/>
                      </w:rPr>
                      <m:t>m</m:t>
                    </m:r>
                  </m:e>
                  <m:sup>
                    <m:r>
                      <m:rPr>
                        <m:sty m:val="p"/>
                      </m:rPr>
                      <w:rPr>
                        <w:rFonts w:ascii="Cambria Math" w:eastAsia="Times New Roman" w:hAnsi="Cambria Math" w:cs="Times New Roman"/>
                        <w:sz w:val="20"/>
                        <w:szCs w:val="20"/>
                        <w:lang w:val="en-CA" w:bidi="ar-SA"/>
                      </w:rPr>
                      <m:t>4</m:t>
                    </m:r>
                  </m:sup>
                </m:sSup>
              </m:oMath>
            </m:oMathPara>
          </w:p>
        </w:tc>
      </w:tr>
      <w:tr w:rsidR="00082B32" w14:paraId="63813A8C" w14:textId="77777777" w:rsidTr="00DC3A77">
        <w:trPr>
          <w:trHeight w:val="414"/>
        </w:trPr>
        <w:tc>
          <w:tcPr>
            <w:tcW w:w="998" w:type="dxa"/>
            <w:tcBorders>
              <w:top w:val="single" w:sz="4" w:space="0" w:color="auto"/>
              <w:left w:val="nil"/>
              <w:bottom w:val="single" w:sz="4" w:space="0" w:color="auto"/>
              <w:right w:val="nil"/>
            </w:tcBorders>
            <w:hideMark/>
          </w:tcPr>
          <w:p w14:paraId="69DA4EFA" w14:textId="77777777" w:rsidR="00082B32" w:rsidRPr="00082B32" w:rsidRDefault="00082B32">
            <w:pPr>
              <w:spacing w:line="276" w:lineRule="auto"/>
              <w:jc w:val="center"/>
              <w:rPr>
                <w:rFonts w:ascii="Times New Roman" w:eastAsia="Times New Roman" w:hAnsi="Times New Roman" w:cs="Times New Roman"/>
                <w:sz w:val="20"/>
                <w:szCs w:val="20"/>
                <w:lang w:val="en-CA" w:bidi="ar-SA"/>
              </w:rPr>
            </w:pPr>
            <w:r w:rsidRPr="00082B32">
              <w:rPr>
                <w:rFonts w:ascii="Times New Roman" w:eastAsia="Times New Roman" w:hAnsi="Times New Roman" w:cs="Times New Roman"/>
                <w:sz w:val="20"/>
                <w:szCs w:val="20"/>
                <w:lang w:val="en-CA" w:bidi="ar-SA"/>
              </w:rPr>
              <w:t>3</w:t>
            </w:r>
          </w:p>
        </w:tc>
        <w:tc>
          <w:tcPr>
            <w:tcW w:w="3544" w:type="dxa"/>
            <w:tcBorders>
              <w:top w:val="single" w:sz="4" w:space="0" w:color="auto"/>
              <w:left w:val="nil"/>
              <w:bottom w:val="single" w:sz="4" w:space="0" w:color="auto"/>
              <w:right w:val="nil"/>
            </w:tcBorders>
            <w:hideMark/>
          </w:tcPr>
          <w:p w14:paraId="7714CE85" w14:textId="7FE9FDC8" w:rsidR="00082B32" w:rsidRPr="00082B32" w:rsidRDefault="004914F9" w:rsidP="00082B32">
            <w:pPr>
              <w:spacing w:line="276" w:lineRule="auto"/>
              <w:rPr>
                <w:rFonts w:ascii="Times New Roman" w:eastAsia="Times New Roman" w:hAnsi="Times New Roman" w:cs="Times New Roman"/>
                <w:sz w:val="20"/>
                <w:szCs w:val="20"/>
                <w:lang w:val="en-CA" w:bidi="ar-SA"/>
              </w:rPr>
            </w:pPr>
            <w:r>
              <w:rPr>
                <w:rFonts w:ascii="Times New Roman" w:eastAsia="Times New Roman" w:hAnsi="Times New Roman" w:cs="Times New Roman"/>
                <w:sz w:val="20"/>
                <w:szCs w:val="20"/>
                <w:lang w:val="en-CA" w:bidi="ar-SA"/>
              </w:rPr>
              <w:t>L</w:t>
            </w:r>
            <w:r w:rsidR="00082B32" w:rsidRPr="00082B32">
              <w:rPr>
                <w:rFonts w:ascii="Times New Roman" w:eastAsia="Times New Roman" w:hAnsi="Times New Roman" w:cs="Times New Roman"/>
                <w:sz w:val="20"/>
                <w:szCs w:val="20"/>
                <w:lang w:val="en-CA" w:bidi="ar-SA"/>
              </w:rPr>
              <w:t>ength</w:t>
            </w:r>
          </w:p>
        </w:tc>
        <w:tc>
          <w:tcPr>
            <w:tcW w:w="3969" w:type="dxa"/>
            <w:tcBorders>
              <w:top w:val="single" w:sz="4" w:space="0" w:color="auto"/>
              <w:left w:val="nil"/>
              <w:bottom w:val="single" w:sz="4" w:space="0" w:color="auto"/>
              <w:right w:val="nil"/>
            </w:tcBorders>
            <w:hideMark/>
          </w:tcPr>
          <w:p w14:paraId="7443AE43" w14:textId="27F23511" w:rsidR="00082B32" w:rsidRPr="00082B32" w:rsidRDefault="004914F9" w:rsidP="00082B32">
            <w:pPr>
              <w:spacing w:line="276" w:lineRule="auto"/>
              <w:rPr>
                <w:rFonts w:ascii="Times New Roman" w:eastAsia="Times New Roman" w:hAnsi="Times New Roman" w:cs="Times New Roman"/>
                <w:sz w:val="20"/>
                <w:szCs w:val="20"/>
                <w:lang w:val="en-CA" w:bidi="ar-SA"/>
              </w:rPr>
            </w:pPr>
            <w:r>
              <w:rPr>
                <w:rFonts w:ascii="Times New Roman" w:eastAsia="Times New Roman" w:hAnsi="Times New Roman" w:cs="Times New Roman"/>
                <w:sz w:val="20"/>
                <w:szCs w:val="20"/>
                <w:lang w:val="en-CA" w:bidi="ar-SA"/>
              </w:rPr>
              <w:t xml:space="preserve">        </w:t>
            </w:r>
            <w:r w:rsidR="00082B32" w:rsidRPr="00082B32">
              <w:rPr>
                <w:rFonts w:ascii="Times New Roman" w:eastAsia="Times New Roman" w:hAnsi="Times New Roman" w:cs="Times New Roman"/>
                <w:sz w:val="20"/>
                <w:szCs w:val="20"/>
                <w:lang w:val="en-CA" w:bidi="ar-SA"/>
              </w:rPr>
              <w:t>3 m</w:t>
            </w:r>
          </w:p>
        </w:tc>
      </w:tr>
      <w:tr w:rsidR="004914F9" w14:paraId="2DC0AF9B" w14:textId="77777777" w:rsidTr="00DC3A77">
        <w:trPr>
          <w:trHeight w:val="425"/>
        </w:trPr>
        <w:tc>
          <w:tcPr>
            <w:tcW w:w="998" w:type="dxa"/>
            <w:tcBorders>
              <w:top w:val="single" w:sz="4" w:space="0" w:color="auto"/>
              <w:left w:val="nil"/>
              <w:bottom w:val="single" w:sz="4" w:space="0" w:color="auto"/>
              <w:right w:val="nil"/>
            </w:tcBorders>
            <w:hideMark/>
          </w:tcPr>
          <w:p w14:paraId="6FAFF096" w14:textId="473C72B3" w:rsidR="004914F9" w:rsidRPr="00082B32" w:rsidRDefault="004914F9" w:rsidP="004914F9">
            <w:pPr>
              <w:spacing w:line="276" w:lineRule="auto"/>
              <w:jc w:val="center"/>
              <w:rPr>
                <w:rFonts w:ascii="Times New Roman" w:eastAsia="Times New Roman" w:hAnsi="Times New Roman" w:cs="Times New Roman"/>
                <w:sz w:val="20"/>
                <w:szCs w:val="20"/>
                <w:lang w:val="en-CA" w:bidi="ar-SA"/>
              </w:rPr>
            </w:pPr>
            <w:r>
              <w:rPr>
                <w:rFonts w:ascii="Times New Roman" w:eastAsia="Times New Roman" w:hAnsi="Times New Roman" w:cs="Times New Roman"/>
                <w:sz w:val="20"/>
                <w:szCs w:val="20"/>
                <w:lang w:val="en-CA" w:bidi="ar-SA"/>
              </w:rPr>
              <w:t>4</w:t>
            </w:r>
          </w:p>
        </w:tc>
        <w:tc>
          <w:tcPr>
            <w:tcW w:w="3544" w:type="dxa"/>
            <w:tcBorders>
              <w:top w:val="single" w:sz="4" w:space="0" w:color="auto"/>
              <w:left w:val="nil"/>
              <w:bottom w:val="single" w:sz="4" w:space="0" w:color="auto"/>
              <w:right w:val="nil"/>
            </w:tcBorders>
            <w:hideMark/>
          </w:tcPr>
          <w:p w14:paraId="4BADA1A1" w14:textId="5A0EFACA" w:rsidR="004914F9" w:rsidRPr="00082B32" w:rsidRDefault="004914F9" w:rsidP="004914F9">
            <w:pPr>
              <w:spacing w:line="276" w:lineRule="auto"/>
              <w:rPr>
                <w:rFonts w:ascii="Times New Roman" w:eastAsia="Times New Roman" w:hAnsi="Times New Roman" w:cs="Times New Roman"/>
                <w:sz w:val="20"/>
                <w:szCs w:val="20"/>
                <w:lang w:val="en-CA" w:bidi="ar-SA"/>
              </w:rPr>
            </w:pPr>
            <w:r>
              <w:rPr>
                <w:rFonts w:ascii="Times New Roman" w:eastAsia="Times New Roman" w:hAnsi="Times New Roman" w:cs="Times New Roman"/>
                <w:sz w:val="20"/>
                <w:szCs w:val="20"/>
                <w:lang w:val="en-CA" w:bidi="ar-SA"/>
              </w:rPr>
              <w:t>Steel density</w:t>
            </w:r>
          </w:p>
        </w:tc>
        <w:tc>
          <w:tcPr>
            <w:tcW w:w="3969" w:type="dxa"/>
            <w:tcBorders>
              <w:top w:val="single" w:sz="4" w:space="0" w:color="auto"/>
              <w:left w:val="nil"/>
              <w:bottom w:val="single" w:sz="4" w:space="0" w:color="auto"/>
              <w:right w:val="nil"/>
            </w:tcBorders>
            <w:hideMark/>
          </w:tcPr>
          <w:p w14:paraId="5F1E7022" w14:textId="1378CE15" w:rsidR="004914F9" w:rsidRPr="00082B32" w:rsidRDefault="004914F9" w:rsidP="004914F9">
            <w:pPr>
              <w:spacing w:line="276" w:lineRule="auto"/>
              <w:rPr>
                <w:rFonts w:ascii="Times New Roman" w:eastAsia="Times New Roman" w:hAnsi="Times New Roman" w:cs="Times New Roman"/>
                <w:sz w:val="20"/>
                <w:szCs w:val="20"/>
                <w:lang w:val="en-CA" w:bidi="ar-SA"/>
              </w:rPr>
            </w:pPr>
            <w:r>
              <w:rPr>
                <w:rFonts w:ascii="Times New Roman" w:eastAsia="Times New Roman" w:hAnsi="Times New Roman" w:cs="Times New Roman"/>
                <w:sz w:val="20"/>
                <w:szCs w:val="20"/>
                <w:lang w:val="en-CA" w:bidi="ar-SA"/>
              </w:rPr>
              <w:t xml:space="preserve">        7850 </w:t>
            </w:r>
            <w:r w:rsidRPr="00082B32">
              <w:rPr>
                <w:rFonts w:ascii="Times New Roman" w:eastAsia="Times New Roman" w:hAnsi="Times New Roman" w:cs="Times New Roman"/>
                <w:sz w:val="20"/>
                <w:szCs w:val="20"/>
                <w:lang w:val="en-CA" w:bidi="ar-SA"/>
              </w:rPr>
              <w:t>kg/m3</w:t>
            </w:r>
          </w:p>
        </w:tc>
      </w:tr>
      <w:tr w:rsidR="008A491E" w14:paraId="14F106C1" w14:textId="77777777" w:rsidTr="00DC3A77">
        <w:trPr>
          <w:trHeight w:val="423"/>
        </w:trPr>
        <w:tc>
          <w:tcPr>
            <w:tcW w:w="998" w:type="dxa"/>
            <w:tcBorders>
              <w:top w:val="single" w:sz="4" w:space="0" w:color="auto"/>
              <w:left w:val="nil"/>
              <w:bottom w:val="single" w:sz="4" w:space="0" w:color="auto"/>
              <w:right w:val="nil"/>
            </w:tcBorders>
            <w:hideMark/>
          </w:tcPr>
          <w:p w14:paraId="541D8C53" w14:textId="1FE19A07" w:rsidR="008A491E" w:rsidRPr="00082B32" w:rsidRDefault="008A491E" w:rsidP="008A491E">
            <w:pPr>
              <w:spacing w:line="276" w:lineRule="auto"/>
              <w:jc w:val="center"/>
              <w:rPr>
                <w:rFonts w:ascii="Times New Roman" w:eastAsia="Times New Roman" w:hAnsi="Times New Roman" w:cs="Times New Roman"/>
                <w:sz w:val="20"/>
                <w:szCs w:val="20"/>
                <w:lang w:val="en-CA" w:bidi="ar-SA"/>
              </w:rPr>
            </w:pPr>
            <w:r>
              <w:rPr>
                <w:rFonts w:ascii="Times New Roman" w:eastAsia="Times New Roman" w:hAnsi="Times New Roman" w:cs="Times New Roman"/>
                <w:sz w:val="20"/>
                <w:szCs w:val="20"/>
                <w:lang w:val="en-CA" w:bidi="ar-SA"/>
              </w:rPr>
              <w:t>5</w:t>
            </w:r>
          </w:p>
        </w:tc>
        <w:tc>
          <w:tcPr>
            <w:tcW w:w="3544" w:type="dxa"/>
            <w:tcBorders>
              <w:top w:val="single" w:sz="4" w:space="0" w:color="auto"/>
              <w:left w:val="nil"/>
              <w:bottom w:val="single" w:sz="4" w:space="0" w:color="auto"/>
              <w:right w:val="nil"/>
            </w:tcBorders>
            <w:hideMark/>
          </w:tcPr>
          <w:p w14:paraId="0C9D1CC7" w14:textId="4DF170B3" w:rsidR="008A491E" w:rsidRPr="00082B32" w:rsidRDefault="008A491E" w:rsidP="008A491E">
            <w:pPr>
              <w:spacing w:line="276" w:lineRule="auto"/>
              <w:rPr>
                <w:rFonts w:ascii="Times New Roman" w:eastAsia="Times New Roman" w:hAnsi="Times New Roman" w:cs="Times New Roman"/>
                <w:sz w:val="20"/>
                <w:szCs w:val="20"/>
                <w:lang w:val="en-CA" w:bidi="ar-SA"/>
              </w:rPr>
            </w:pPr>
            <w:r>
              <w:rPr>
                <w:rFonts w:ascii="Times New Roman" w:eastAsia="Times New Roman" w:hAnsi="Times New Roman" w:cs="Times New Roman"/>
                <w:sz w:val="20"/>
                <w:szCs w:val="20"/>
                <w:lang w:val="en-CA" w:bidi="ar-SA"/>
              </w:rPr>
              <w:t>M</w:t>
            </w:r>
            <w:r w:rsidRPr="00082B32">
              <w:rPr>
                <w:rFonts w:ascii="Times New Roman" w:eastAsia="Times New Roman" w:hAnsi="Times New Roman" w:cs="Times New Roman"/>
                <w:sz w:val="20"/>
                <w:szCs w:val="20"/>
                <w:lang w:val="en-CA" w:bidi="ar-SA"/>
              </w:rPr>
              <w:t>ass at each floor</w:t>
            </w:r>
            <w:r w:rsidR="00422627">
              <w:rPr>
                <w:rFonts w:ascii="Times New Roman" w:eastAsia="Times New Roman" w:hAnsi="Times New Roman" w:cs="Times New Roman"/>
                <w:sz w:val="20"/>
                <w:szCs w:val="20"/>
                <w:lang w:val="en-CA" w:bidi="ar-SA"/>
              </w:rPr>
              <w:t xml:space="preserve"> (D.L)</w:t>
            </w:r>
          </w:p>
        </w:tc>
        <w:tc>
          <w:tcPr>
            <w:tcW w:w="3969" w:type="dxa"/>
            <w:tcBorders>
              <w:top w:val="single" w:sz="4" w:space="0" w:color="auto"/>
              <w:left w:val="nil"/>
              <w:bottom w:val="single" w:sz="4" w:space="0" w:color="auto"/>
              <w:right w:val="nil"/>
            </w:tcBorders>
            <w:hideMark/>
          </w:tcPr>
          <w:p w14:paraId="5B52C1AC" w14:textId="77777777" w:rsidR="008A491E" w:rsidRDefault="008A491E" w:rsidP="008A491E">
            <w:pPr>
              <w:spacing w:line="276" w:lineRule="auto"/>
              <w:rPr>
                <w:rFonts w:ascii="Times New Roman" w:eastAsia="Times New Roman" w:hAnsi="Times New Roman" w:cs="Times New Roman"/>
                <w:sz w:val="20"/>
                <w:szCs w:val="20"/>
                <w:lang w:val="en-CA" w:bidi="ar-SA"/>
              </w:rPr>
            </w:pPr>
            <w:r>
              <w:rPr>
                <w:rFonts w:ascii="Times New Roman" w:eastAsia="Times New Roman" w:hAnsi="Times New Roman" w:cs="Times New Roman"/>
                <w:sz w:val="20"/>
                <w:szCs w:val="20"/>
                <w:lang w:val="en-CA" w:bidi="ar-SA"/>
              </w:rPr>
              <w:t xml:space="preserve">        450 Kgs </w:t>
            </w:r>
            <w:r w:rsidRPr="00082B32">
              <w:rPr>
                <w:rFonts w:ascii="Times New Roman" w:eastAsia="Times New Roman" w:hAnsi="Times New Roman" w:cs="Times New Roman"/>
                <w:sz w:val="20"/>
                <w:szCs w:val="20"/>
                <w:lang w:val="en-CA" w:bidi="ar-SA"/>
              </w:rPr>
              <w:t>(</w:t>
            </w:r>
            <w:r>
              <w:rPr>
                <w:rFonts w:ascii="Times New Roman" w:eastAsia="Times New Roman" w:hAnsi="Times New Roman" w:cs="Times New Roman"/>
                <w:sz w:val="20"/>
                <w:szCs w:val="20"/>
                <w:lang w:val="en-CA" w:bidi="ar-SA"/>
              </w:rPr>
              <w:t>Top</w:t>
            </w:r>
            <w:r w:rsidRPr="00082B32">
              <w:rPr>
                <w:rFonts w:ascii="Times New Roman" w:eastAsia="Times New Roman" w:hAnsi="Times New Roman" w:cs="Times New Roman"/>
                <w:sz w:val="20"/>
                <w:szCs w:val="20"/>
                <w:lang w:val="en-CA" w:bidi="ar-SA"/>
              </w:rPr>
              <w:t xml:space="preserve"> floors)</w:t>
            </w:r>
          </w:p>
          <w:p w14:paraId="0265C2DB" w14:textId="5F96897A" w:rsidR="008A491E" w:rsidRPr="00082B32" w:rsidRDefault="008A491E" w:rsidP="008A491E">
            <w:pPr>
              <w:spacing w:line="276" w:lineRule="auto"/>
              <w:rPr>
                <w:rFonts w:ascii="Times New Roman" w:eastAsia="Times New Roman" w:hAnsi="Times New Roman" w:cs="Times New Roman"/>
                <w:sz w:val="20"/>
                <w:szCs w:val="20"/>
                <w:lang w:val="en-CA" w:bidi="ar-SA"/>
              </w:rPr>
            </w:pPr>
            <w:r>
              <w:rPr>
                <w:rFonts w:ascii="Times New Roman" w:eastAsia="Times New Roman" w:hAnsi="Times New Roman" w:cs="Times New Roman"/>
                <w:sz w:val="20"/>
                <w:szCs w:val="20"/>
                <w:lang w:val="en-CA" w:bidi="ar-SA"/>
              </w:rPr>
              <w:t xml:space="preserve">        600 Kgs </w:t>
            </w:r>
            <w:r w:rsidRPr="00082B32">
              <w:rPr>
                <w:rFonts w:ascii="Times New Roman" w:eastAsia="Times New Roman" w:hAnsi="Times New Roman" w:cs="Times New Roman"/>
                <w:sz w:val="20"/>
                <w:szCs w:val="20"/>
                <w:lang w:val="en-CA" w:bidi="ar-SA"/>
              </w:rPr>
              <w:t>(remaining floors)</w:t>
            </w:r>
          </w:p>
        </w:tc>
      </w:tr>
      <w:tr w:rsidR="008A491E" w14:paraId="60D02FFD" w14:textId="77777777" w:rsidTr="00DC3A77">
        <w:trPr>
          <w:trHeight w:val="428"/>
        </w:trPr>
        <w:tc>
          <w:tcPr>
            <w:tcW w:w="998" w:type="dxa"/>
            <w:tcBorders>
              <w:top w:val="single" w:sz="4" w:space="0" w:color="auto"/>
              <w:left w:val="nil"/>
              <w:bottom w:val="single" w:sz="4" w:space="0" w:color="auto"/>
              <w:right w:val="nil"/>
            </w:tcBorders>
            <w:hideMark/>
          </w:tcPr>
          <w:p w14:paraId="7D9CE09F" w14:textId="67876F74" w:rsidR="008A491E" w:rsidRPr="00082B32" w:rsidRDefault="008A491E" w:rsidP="008A491E">
            <w:pPr>
              <w:spacing w:line="276" w:lineRule="auto"/>
              <w:jc w:val="center"/>
              <w:rPr>
                <w:rFonts w:ascii="Times New Roman" w:eastAsia="Times New Roman" w:hAnsi="Times New Roman" w:cs="Times New Roman"/>
                <w:sz w:val="20"/>
                <w:szCs w:val="20"/>
                <w:lang w:val="en-CA" w:bidi="ar-SA"/>
              </w:rPr>
            </w:pPr>
            <w:r>
              <w:rPr>
                <w:rFonts w:ascii="Times New Roman" w:eastAsia="Times New Roman" w:hAnsi="Times New Roman" w:cs="Times New Roman"/>
                <w:sz w:val="20"/>
                <w:szCs w:val="20"/>
                <w:lang w:val="en-CA" w:bidi="ar-SA"/>
              </w:rPr>
              <w:t>6</w:t>
            </w:r>
          </w:p>
        </w:tc>
        <w:tc>
          <w:tcPr>
            <w:tcW w:w="3544" w:type="dxa"/>
            <w:tcBorders>
              <w:top w:val="single" w:sz="4" w:space="0" w:color="auto"/>
              <w:left w:val="nil"/>
              <w:bottom w:val="single" w:sz="4" w:space="0" w:color="auto"/>
              <w:right w:val="nil"/>
            </w:tcBorders>
            <w:hideMark/>
          </w:tcPr>
          <w:p w14:paraId="066221AF" w14:textId="18E54F7B" w:rsidR="008A491E" w:rsidRPr="00082B32" w:rsidRDefault="008A491E" w:rsidP="008A491E">
            <w:pPr>
              <w:spacing w:line="276" w:lineRule="auto"/>
              <w:rPr>
                <w:rFonts w:ascii="Times New Roman" w:eastAsia="Times New Roman" w:hAnsi="Times New Roman" w:cs="Times New Roman"/>
                <w:sz w:val="20"/>
                <w:szCs w:val="20"/>
                <w:lang w:val="en-CA" w:bidi="ar-SA"/>
              </w:rPr>
            </w:pPr>
            <w:r w:rsidRPr="00082B32">
              <w:rPr>
                <w:rFonts w:ascii="Times New Roman" w:eastAsia="Times New Roman" w:hAnsi="Times New Roman" w:cs="Times New Roman"/>
                <w:sz w:val="20"/>
                <w:szCs w:val="20"/>
                <w:lang w:val="en-CA" w:bidi="ar-SA"/>
              </w:rPr>
              <w:t>Youngs modulus</w:t>
            </w:r>
          </w:p>
        </w:tc>
        <w:tc>
          <w:tcPr>
            <w:tcW w:w="3969" w:type="dxa"/>
            <w:tcBorders>
              <w:top w:val="single" w:sz="4" w:space="0" w:color="auto"/>
              <w:left w:val="nil"/>
              <w:bottom w:val="single" w:sz="4" w:space="0" w:color="auto"/>
              <w:right w:val="nil"/>
            </w:tcBorders>
            <w:hideMark/>
          </w:tcPr>
          <w:p w14:paraId="567BA75B" w14:textId="7D3A278B" w:rsidR="008A491E" w:rsidRPr="00082B32" w:rsidRDefault="008A491E" w:rsidP="008A491E">
            <w:pPr>
              <w:spacing w:line="276" w:lineRule="auto"/>
              <w:rPr>
                <w:rFonts w:ascii="Times New Roman" w:eastAsia="Times New Roman" w:hAnsi="Times New Roman" w:cs="Times New Roman"/>
                <w:sz w:val="20"/>
                <w:szCs w:val="20"/>
                <w:lang w:val="en-CA" w:bidi="ar-SA"/>
              </w:rPr>
            </w:pPr>
            <w:r>
              <w:rPr>
                <w:rFonts w:ascii="Times New Roman" w:eastAsia="Times New Roman" w:hAnsi="Times New Roman" w:cs="Times New Roman"/>
                <w:sz w:val="20"/>
                <w:szCs w:val="20"/>
                <w:lang w:val="en-CA" w:bidi="ar-SA"/>
              </w:rPr>
              <w:t xml:space="preserve">       </w:t>
            </w:r>
            <m:oMath>
              <m:r>
                <w:rPr>
                  <w:rFonts w:ascii="Cambria Math" w:eastAsia="Times New Roman" w:hAnsi="Cambria Math" w:cs="Times New Roman"/>
                  <w:sz w:val="20"/>
                  <w:szCs w:val="20"/>
                  <w:lang w:val="en-CA" w:bidi="ar-SA"/>
                </w:rPr>
                <m:t>E=2.07*</m:t>
              </m:r>
              <m:sSup>
                <m:sSupPr>
                  <m:ctrlPr>
                    <w:rPr>
                      <w:rFonts w:ascii="Cambria Math" w:eastAsia="Times New Roman" w:hAnsi="Cambria Math" w:cs="Times New Roman"/>
                      <w:sz w:val="20"/>
                      <w:szCs w:val="20"/>
                      <w:lang w:val="en-CA" w:bidi="ar-SA"/>
                    </w:rPr>
                  </m:ctrlPr>
                </m:sSupPr>
                <m:e>
                  <m:r>
                    <w:rPr>
                      <w:rFonts w:ascii="Cambria Math" w:eastAsia="Times New Roman" w:hAnsi="Cambria Math" w:cs="Times New Roman"/>
                      <w:sz w:val="20"/>
                      <w:szCs w:val="20"/>
                      <w:lang w:val="en-CA" w:bidi="ar-SA"/>
                    </w:rPr>
                    <m:t>10</m:t>
                  </m:r>
                </m:e>
                <m:sup>
                  <m:r>
                    <w:rPr>
                      <w:rFonts w:ascii="Cambria Math" w:eastAsia="Times New Roman" w:hAnsi="Cambria Math" w:cs="Times New Roman"/>
                      <w:sz w:val="20"/>
                      <w:szCs w:val="20"/>
                      <w:lang w:val="en-CA" w:bidi="ar-SA"/>
                    </w:rPr>
                    <m:t>9</m:t>
                  </m:r>
                </m:sup>
              </m:sSup>
              <m:f>
                <m:fPr>
                  <m:ctrlPr>
                    <w:rPr>
                      <w:rFonts w:ascii="Cambria Math" w:eastAsia="Times New Roman" w:hAnsi="Cambria Math" w:cs="Times New Roman"/>
                      <w:sz w:val="20"/>
                      <w:szCs w:val="20"/>
                      <w:lang w:val="en-CA" w:bidi="ar-SA"/>
                    </w:rPr>
                  </m:ctrlPr>
                </m:fPr>
                <m:num>
                  <m:r>
                    <w:rPr>
                      <w:rFonts w:ascii="Cambria Math" w:eastAsia="Times New Roman" w:hAnsi="Cambria Math" w:cs="Times New Roman"/>
                      <w:sz w:val="20"/>
                      <w:szCs w:val="20"/>
                      <w:lang w:val="en-CA" w:bidi="ar-SA"/>
                    </w:rPr>
                    <m:t>N</m:t>
                  </m:r>
                </m:num>
                <m:den>
                  <m:sSup>
                    <m:sSupPr>
                      <m:ctrlPr>
                        <w:rPr>
                          <w:rFonts w:ascii="Cambria Math" w:eastAsia="Times New Roman" w:hAnsi="Cambria Math" w:cs="Times New Roman"/>
                          <w:sz w:val="20"/>
                          <w:szCs w:val="20"/>
                          <w:lang w:val="en-CA" w:bidi="ar-SA"/>
                        </w:rPr>
                      </m:ctrlPr>
                    </m:sSupPr>
                    <m:e>
                      <m:r>
                        <w:rPr>
                          <w:rFonts w:ascii="Cambria Math" w:eastAsia="Times New Roman" w:hAnsi="Cambria Math" w:cs="Times New Roman"/>
                          <w:sz w:val="20"/>
                          <w:szCs w:val="20"/>
                          <w:lang w:val="en-CA" w:bidi="ar-SA"/>
                        </w:rPr>
                        <m:t>m</m:t>
                      </m:r>
                    </m:e>
                    <m:sup>
                      <m:r>
                        <w:rPr>
                          <w:rFonts w:ascii="Cambria Math" w:eastAsia="Times New Roman" w:hAnsi="Cambria Math" w:cs="Times New Roman"/>
                          <w:sz w:val="20"/>
                          <w:szCs w:val="20"/>
                          <w:lang w:val="en-CA" w:bidi="ar-SA"/>
                        </w:rPr>
                        <m:t>2</m:t>
                      </m:r>
                    </m:sup>
                  </m:sSup>
                </m:den>
              </m:f>
            </m:oMath>
            <w:r>
              <w:rPr>
                <w:rFonts w:ascii="Times New Roman" w:eastAsia="Times New Roman" w:hAnsi="Times New Roman" w:cs="Times New Roman"/>
                <w:sz w:val="20"/>
                <w:szCs w:val="20"/>
                <w:lang w:val="en-CA" w:bidi="ar-SA"/>
              </w:rPr>
              <w:t xml:space="preserve">  </w:t>
            </w:r>
          </w:p>
        </w:tc>
      </w:tr>
      <w:tr w:rsidR="008A491E" w14:paraId="35ED4753" w14:textId="77777777" w:rsidTr="00DC3A77">
        <w:trPr>
          <w:trHeight w:val="419"/>
        </w:trPr>
        <w:tc>
          <w:tcPr>
            <w:tcW w:w="998" w:type="dxa"/>
            <w:tcBorders>
              <w:top w:val="single" w:sz="4" w:space="0" w:color="auto"/>
              <w:left w:val="nil"/>
              <w:bottom w:val="single" w:sz="4" w:space="0" w:color="auto"/>
              <w:right w:val="nil"/>
            </w:tcBorders>
            <w:hideMark/>
          </w:tcPr>
          <w:p w14:paraId="2DCDE643" w14:textId="224F5892" w:rsidR="008A491E" w:rsidRPr="00082B32" w:rsidRDefault="008A491E" w:rsidP="008A491E">
            <w:pPr>
              <w:spacing w:line="276" w:lineRule="auto"/>
              <w:jc w:val="center"/>
              <w:rPr>
                <w:rFonts w:ascii="Times New Roman" w:eastAsia="Times New Roman" w:hAnsi="Times New Roman" w:cs="Times New Roman"/>
                <w:sz w:val="20"/>
                <w:szCs w:val="20"/>
                <w:lang w:val="en-CA" w:bidi="ar-SA"/>
              </w:rPr>
            </w:pPr>
            <w:r>
              <w:rPr>
                <w:rFonts w:ascii="Times New Roman" w:eastAsia="Times New Roman" w:hAnsi="Times New Roman" w:cs="Times New Roman"/>
                <w:sz w:val="20"/>
                <w:szCs w:val="20"/>
                <w:lang w:val="en-CA" w:bidi="ar-SA"/>
              </w:rPr>
              <w:t>7</w:t>
            </w:r>
          </w:p>
        </w:tc>
        <w:tc>
          <w:tcPr>
            <w:tcW w:w="3544" w:type="dxa"/>
            <w:tcBorders>
              <w:top w:val="single" w:sz="4" w:space="0" w:color="auto"/>
              <w:left w:val="nil"/>
              <w:bottom w:val="single" w:sz="4" w:space="0" w:color="auto"/>
              <w:right w:val="nil"/>
            </w:tcBorders>
            <w:hideMark/>
          </w:tcPr>
          <w:p w14:paraId="4F075AA7" w14:textId="7928CEF0" w:rsidR="008A491E" w:rsidRPr="00082B32" w:rsidRDefault="008A491E" w:rsidP="008A491E">
            <w:pPr>
              <w:spacing w:line="276" w:lineRule="auto"/>
              <w:rPr>
                <w:rFonts w:ascii="Times New Roman" w:eastAsia="Times New Roman" w:hAnsi="Times New Roman" w:cs="Times New Roman"/>
                <w:sz w:val="20"/>
                <w:szCs w:val="20"/>
                <w:lang w:val="en-CA" w:bidi="ar-SA"/>
              </w:rPr>
            </w:pPr>
            <w:r w:rsidRPr="00082B32">
              <w:rPr>
                <w:rFonts w:ascii="Times New Roman" w:eastAsia="Times New Roman" w:hAnsi="Times New Roman" w:cs="Times New Roman"/>
                <w:sz w:val="20"/>
                <w:szCs w:val="20"/>
                <w:lang w:val="en-CA" w:bidi="ar-SA"/>
              </w:rPr>
              <w:t>Stiffness at each floor</w:t>
            </w:r>
            <w:r>
              <w:rPr>
                <w:rFonts w:ascii="Times New Roman" w:eastAsia="Times New Roman" w:hAnsi="Times New Roman" w:cs="Times New Roman"/>
                <w:sz w:val="20"/>
                <w:szCs w:val="20"/>
                <w:lang w:val="en-CA" w:bidi="ar-SA"/>
              </w:rPr>
              <w:t xml:space="preserve"> (vertical)</w:t>
            </w:r>
          </w:p>
        </w:tc>
        <w:tc>
          <w:tcPr>
            <w:tcW w:w="3969" w:type="dxa"/>
            <w:tcBorders>
              <w:top w:val="single" w:sz="4" w:space="0" w:color="auto"/>
              <w:left w:val="nil"/>
              <w:bottom w:val="single" w:sz="4" w:space="0" w:color="auto"/>
              <w:right w:val="nil"/>
            </w:tcBorders>
            <w:hideMark/>
          </w:tcPr>
          <w:p w14:paraId="682D88FD" w14:textId="40A680B3" w:rsidR="008A491E" w:rsidRPr="00082B32" w:rsidRDefault="008A491E" w:rsidP="008A491E">
            <w:pPr>
              <w:spacing w:line="276" w:lineRule="auto"/>
              <w:rPr>
                <w:rFonts w:ascii="Times New Roman" w:eastAsia="Times New Roman" w:hAnsi="Times New Roman" w:cs="Times New Roman"/>
                <w:sz w:val="20"/>
                <w:szCs w:val="20"/>
                <w:lang w:val="en-CA" w:bidi="ar-SA"/>
              </w:rPr>
            </w:pPr>
            <m:oMath>
              <m:r>
                <w:rPr>
                  <w:rFonts w:ascii="Cambria Math" w:eastAsia="Times New Roman" w:hAnsi="Cambria Math" w:cs="Times New Roman"/>
                  <w:sz w:val="20"/>
                  <w:szCs w:val="20"/>
                  <w:lang w:val="en-CA" w:bidi="ar-SA"/>
                </w:rPr>
                <m:t xml:space="preserve">         </m:t>
              </m:r>
              <m:f>
                <m:fPr>
                  <m:ctrlPr>
                    <w:rPr>
                      <w:rFonts w:ascii="Cambria Math" w:eastAsia="Times New Roman" w:hAnsi="Cambria Math" w:cs="Times New Roman"/>
                      <w:i/>
                      <w:sz w:val="20"/>
                      <w:szCs w:val="20"/>
                      <w:lang w:val="en-CA" w:bidi="ar-SA"/>
                    </w:rPr>
                  </m:ctrlPr>
                </m:fPr>
                <m:num>
                  <m:r>
                    <w:rPr>
                      <w:rFonts w:ascii="Cambria Math" w:eastAsia="Times New Roman" w:hAnsi="Cambria Math" w:cs="Times New Roman"/>
                      <w:sz w:val="20"/>
                      <w:szCs w:val="20"/>
                      <w:lang w:val="en-CA" w:bidi="ar-SA"/>
                    </w:rPr>
                    <m:t>12EI*4</m:t>
                  </m:r>
                </m:num>
                <m:den>
                  <m:sSup>
                    <m:sSupPr>
                      <m:ctrlPr>
                        <w:rPr>
                          <w:rFonts w:ascii="Cambria Math" w:eastAsia="Times New Roman" w:hAnsi="Cambria Math" w:cs="Times New Roman"/>
                          <w:i/>
                          <w:sz w:val="20"/>
                          <w:szCs w:val="20"/>
                          <w:lang w:val="en-CA" w:bidi="ar-SA"/>
                        </w:rPr>
                      </m:ctrlPr>
                    </m:sSupPr>
                    <m:e>
                      <m:r>
                        <w:rPr>
                          <w:rFonts w:ascii="Cambria Math" w:eastAsia="Times New Roman" w:hAnsi="Cambria Math" w:cs="Times New Roman"/>
                          <w:sz w:val="20"/>
                          <w:szCs w:val="20"/>
                          <w:lang w:val="en-CA" w:bidi="ar-SA"/>
                        </w:rPr>
                        <m:t>L</m:t>
                      </m:r>
                    </m:e>
                    <m:sup>
                      <m:r>
                        <w:rPr>
                          <w:rFonts w:ascii="Cambria Math" w:eastAsia="Times New Roman" w:hAnsi="Cambria Math" w:cs="Times New Roman"/>
                          <w:sz w:val="20"/>
                          <w:szCs w:val="20"/>
                          <w:lang w:val="en-CA" w:bidi="ar-SA"/>
                        </w:rPr>
                        <m:t>3</m:t>
                      </m:r>
                    </m:sup>
                  </m:sSup>
                </m:den>
              </m:f>
              <m:r>
                <w:rPr>
                  <w:rFonts w:ascii="Cambria Math" w:eastAsia="Times New Roman" w:hAnsi="Cambria Math" w:cs="Times New Roman"/>
                  <w:sz w:val="20"/>
                  <w:szCs w:val="20"/>
                  <w:lang w:val="en-CA" w:bidi="ar-SA"/>
                </w:rPr>
                <m:t>=4.7×</m:t>
              </m:r>
              <m:sSup>
                <m:sSupPr>
                  <m:ctrlPr>
                    <w:rPr>
                      <w:rFonts w:ascii="Cambria Math" w:eastAsia="Times New Roman" w:hAnsi="Cambria Math" w:cs="Times New Roman"/>
                      <w:i/>
                      <w:sz w:val="20"/>
                      <w:szCs w:val="20"/>
                      <w:lang w:val="en-CA" w:bidi="ar-SA"/>
                    </w:rPr>
                  </m:ctrlPr>
                </m:sSupPr>
                <m:e>
                  <m:r>
                    <w:rPr>
                      <w:rFonts w:ascii="Cambria Math" w:eastAsia="Times New Roman" w:hAnsi="Cambria Math" w:cs="Times New Roman"/>
                      <w:sz w:val="20"/>
                      <w:szCs w:val="20"/>
                      <w:lang w:val="en-CA" w:bidi="ar-SA"/>
                    </w:rPr>
                    <m:t>10</m:t>
                  </m:r>
                </m:e>
                <m:sup>
                  <m:r>
                    <w:rPr>
                      <w:rFonts w:ascii="Cambria Math" w:eastAsia="Times New Roman" w:hAnsi="Cambria Math" w:cs="Times New Roman"/>
                      <w:sz w:val="20"/>
                      <w:szCs w:val="20"/>
                      <w:lang w:val="en-CA" w:bidi="ar-SA"/>
                    </w:rPr>
                    <m:t>3</m:t>
                  </m:r>
                </m:sup>
              </m:sSup>
              <m:f>
                <m:fPr>
                  <m:ctrlPr>
                    <w:rPr>
                      <w:rFonts w:ascii="Cambria Math" w:eastAsia="Times New Roman" w:hAnsi="Cambria Math" w:cs="Times New Roman"/>
                      <w:i/>
                      <w:sz w:val="20"/>
                      <w:szCs w:val="20"/>
                      <w:lang w:val="en-CA" w:bidi="ar-SA"/>
                    </w:rPr>
                  </m:ctrlPr>
                </m:fPr>
                <m:num>
                  <m:r>
                    <w:rPr>
                      <w:rFonts w:ascii="Cambria Math" w:eastAsia="Times New Roman" w:hAnsi="Cambria Math" w:cs="Times New Roman"/>
                      <w:sz w:val="20"/>
                      <w:szCs w:val="20"/>
                      <w:lang w:val="en-CA" w:bidi="ar-SA"/>
                    </w:rPr>
                    <m:t>N</m:t>
                  </m:r>
                </m:num>
                <m:den>
                  <m:r>
                    <w:rPr>
                      <w:rFonts w:ascii="Cambria Math" w:eastAsia="Times New Roman" w:hAnsi="Cambria Math" w:cs="Times New Roman"/>
                      <w:sz w:val="20"/>
                      <w:szCs w:val="20"/>
                      <w:lang w:val="en-CA" w:bidi="ar-SA"/>
                    </w:rPr>
                    <m:t>m</m:t>
                  </m:r>
                </m:den>
              </m:f>
            </m:oMath>
            <w:r>
              <w:rPr>
                <w:rFonts w:ascii="Times New Roman" w:eastAsia="Times New Roman" w:hAnsi="Times New Roman" w:cs="Times New Roman"/>
                <w:sz w:val="20"/>
                <w:szCs w:val="20"/>
                <w:lang w:val="en-CA" w:bidi="ar-SA"/>
              </w:rPr>
              <w:t xml:space="preserve">  </w:t>
            </w:r>
          </w:p>
        </w:tc>
      </w:tr>
      <w:tr w:rsidR="008A491E" w14:paraId="72C7BE1B" w14:textId="77777777" w:rsidTr="00DC3A77">
        <w:trPr>
          <w:trHeight w:val="419"/>
        </w:trPr>
        <w:tc>
          <w:tcPr>
            <w:tcW w:w="998" w:type="dxa"/>
            <w:tcBorders>
              <w:top w:val="single" w:sz="4" w:space="0" w:color="auto"/>
              <w:left w:val="nil"/>
              <w:bottom w:val="single" w:sz="4" w:space="0" w:color="auto"/>
              <w:right w:val="nil"/>
            </w:tcBorders>
            <w:hideMark/>
          </w:tcPr>
          <w:p w14:paraId="6AD606D4" w14:textId="42C36A46" w:rsidR="008A491E" w:rsidRPr="00082B32" w:rsidRDefault="008A491E" w:rsidP="008A491E">
            <w:pPr>
              <w:spacing w:line="276" w:lineRule="auto"/>
              <w:jc w:val="center"/>
              <w:rPr>
                <w:rFonts w:ascii="Times New Roman" w:eastAsia="Times New Roman" w:hAnsi="Times New Roman" w:cs="Times New Roman"/>
                <w:sz w:val="20"/>
                <w:szCs w:val="20"/>
                <w:lang w:val="en-CA" w:bidi="ar-SA"/>
              </w:rPr>
            </w:pPr>
            <w:r>
              <w:rPr>
                <w:rFonts w:ascii="Times New Roman" w:eastAsia="Times New Roman" w:hAnsi="Times New Roman" w:cs="Times New Roman"/>
                <w:sz w:val="20"/>
                <w:szCs w:val="20"/>
                <w:lang w:val="en-CA" w:bidi="ar-SA"/>
              </w:rPr>
              <w:t>8</w:t>
            </w:r>
          </w:p>
        </w:tc>
        <w:tc>
          <w:tcPr>
            <w:tcW w:w="3544" w:type="dxa"/>
            <w:tcBorders>
              <w:top w:val="single" w:sz="4" w:space="0" w:color="auto"/>
              <w:left w:val="nil"/>
              <w:bottom w:val="single" w:sz="4" w:space="0" w:color="auto"/>
              <w:right w:val="nil"/>
            </w:tcBorders>
            <w:hideMark/>
          </w:tcPr>
          <w:p w14:paraId="2FD0DE64" w14:textId="55D2842D" w:rsidR="008A491E" w:rsidRPr="00082B32" w:rsidRDefault="008A491E" w:rsidP="008A491E">
            <w:pPr>
              <w:spacing w:line="276" w:lineRule="auto"/>
              <w:rPr>
                <w:rFonts w:ascii="Times New Roman" w:eastAsia="Times New Roman" w:hAnsi="Times New Roman" w:cs="Times New Roman"/>
                <w:sz w:val="20"/>
                <w:szCs w:val="20"/>
                <w:lang w:val="en-CA" w:bidi="ar-SA"/>
              </w:rPr>
            </w:pPr>
            <w:r w:rsidRPr="00082B32">
              <w:rPr>
                <w:rFonts w:ascii="Times New Roman" w:eastAsia="Times New Roman" w:hAnsi="Times New Roman" w:cs="Times New Roman"/>
                <w:sz w:val="20"/>
                <w:szCs w:val="20"/>
                <w:lang w:val="en-CA" w:bidi="ar-SA"/>
              </w:rPr>
              <w:t>Stiffness at each floor</w:t>
            </w:r>
            <w:r>
              <w:rPr>
                <w:rFonts w:ascii="Times New Roman" w:eastAsia="Times New Roman" w:hAnsi="Times New Roman" w:cs="Times New Roman"/>
                <w:sz w:val="20"/>
                <w:szCs w:val="20"/>
                <w:lang w:val="en-CA" w:bidi="ar-SA"/>
              </w:rPr>
              <w:t xml:space="preserve"> (Diagonal)</w:t>
            </w:r>
          </w:p>
        </w:tc>
        <w:tc>
          <w:tcPr>
            <w:tcW w:w="3969" w:type="dxa"/>
            <w:tcBorders>
              <w:top w:val="single" w:sz="4" w:space="0" w:color="auto"/>
              <w:left w:val="nil"/>
              <w:bottom w:val="single" w:sz="4" w:space="0" w:color="auto"/>
              <w:right w:val="nil"/>
            </w:tcBorders>
            <w:hideMark/>
          </w:tcPr>
          <w:p w14:paraId="7AF0610A" w14:textId="2149FBA2" w:rsidR="008A491E" w:rsidRPr="00082B32" w:rsidRDefault="008A491E" w:rsidP="008A491E">
            <w:pPr>
              <w:spacing w:line="276" w:lineRule="auto"/>
              <w:rPr>
                <w:rFonts w:ascii="Times New Roman" w:eastAsia="Times New Roman" w:hAnsi="Times New Roman" w:cs="Times New Roman"/>
                <w:sz w:val="20"/>
                <w:szCs w:val="20"/>
                <w:lang w:val="en-CA" w:bidi="ar-SA"/>
              </w:rPr>
            </w:pPr>
            <m:oMath>
              <m:r>
                <w:rPr>
                  <w:rFonts w:ascii="Cambria Math" w:eastAsia="Times New Roman" w:hAnsi="Cambria Math" w:cs="Times New Roman"/>
                  <w:sz w:val="20"/>
                  <w:szCs w:val="20"/>
                  <w:lang w:val="en-CA" w:bidi="ar-SA"/>
                </w:rPr>
                <m:t xml:space="preserve">         </m:t>
              </m:r>
              <m:f>
                <m:fPr>
                  <m:ctrlPr>
                    <w:rPr>
                      <w:rFonts w:ascii="Cambria Math" w:eastAsia="Times New Roman" w:hAnsi="Cambria Math" w:cs="Times New Roman"/>
                      <w:i/>
                      <w:sz w:val="20"/>
                      <w:szCs w:val="20"/>
                      <w:lang w:val="en-CA" w:bidi="ar-SA"/>
                    </w:rPr>
                  </m:ctrlPr>
                </m:fPr>
                <m:num>
                  <m:r>
                    <w:rPr>
                      <w:rFonts w:ascii="Cambria Math" w:eastAsia="Times New Roman" w:hAnsi="Cambria Math" w:cs="Times New Roman"/>
                      <w:sz w:val="20"/>
                      <w:szCs w:val="20"/>
                      <w:lang w:val="en-CA" w:bidi="ar-SA"/>
                    </w:rPr>
                    <m:t>AE*</m:t>
                  </m:r>
                  <m:sSup>
                    <m:sSupPr>
                      <m:ctrlPr>
                        <w:rPr>
                          <w:rFonts w:ascii="Cambria Math" w:eastAsia="Times New Roman" w:hAnsi="Cambria Math" w:cs="Times New Roman"/>
                          <w:i/>
                          <w:sz w:val="20"/>
                          <w:szCs w:val="20"/>
                          <w:lang w:val="en-CA" w:bidi="ar-SA"/>
                        </w:rPr>
                      </m:ctrlPr>
                    </m:sSupPr>
                    <m:e>
                      <m:r>
                        <w:rPr>
                          <w:rFonts w:ascii="Cambria Math" w:eastAsia="Times New Roman" w:hAnsi="Cambria Math" w:cs="Times New Roman"/>
                          <w:sz w:val="20"/>
                          <w:szCs w:val="20"/>
                          <w:lang w:val="en-CA" w:bidi="ar-SA"/>
                        </w:rPr>
                        <m:t>cos</m:t>
                      </m:r>
                    </m:e>
                    <m:sup>
                      <m:r>
                        <w:rPr>
                          <w:rFonts w:ascii="Cambria Math" w:eastAsia="Times New Roman" w:hAnsi="Cambria Math" w:cs="Times New Roman"/>
                          <w:sz w:val="20"/>
                          <w:szCs w:val="20"/>
                          <w:lang w:val="en-CA" w:bidi="ar-SA"/>
                        </w:rPr>
                        <m:t>2</m:t>
                      </m:r>
                    </m:sup>
                  </m:sSup>
                  <m:r>
                    <w:rPr>
                      <w:rFonts w:ascii="Cambria Math" w:eastAsia="Times New Roman" w:hAnsi="Cambria Math" w:cs="Times New Roman"/>
                      <w:sz w:val="20"/>
                      <w:szCs w:val="20"/>
                      <w:lang w:val="en-CA" w:bidi="ar-SA"/>
                    </w:rPr>
                    <m:t>θ*4</m:t>
                  </m:r>
                </m:num>
                <m:den>
                  <m:r>
                    <w:rPr>
                      <w:rFonts w:ascii="Cambria Math" w:eastAsia="Times New Roman" w:hAnsi="Cambria Math" w:cs="Times New Roman"/>
                      <w:sz w:val="20"/>
                      <w:szCs w:val="20"/>
                      <w:lang w:val="en-CA" w:bidi="ar-SA"/>
                    </w:rPr>
                    <m:t>L</m:t>
                  </m:r>
                </m:den>
              </m:f>
              <m:r>
                <w:rPr>
                  <w:rFonts w:ascii="Cambria Math" w:eastAsia="Times New Roman" w:hAnsi="Cambria Math" w:cs="Times New Roman"/>
                  <w:sz w:val="20"/>
                  <w:szCs w:val="20"/>
                  <w:lang w:val="en-CA" w:bidi="ar-SA"/>
                </w:rPr>
                <m:t>=76602</m:t>
              </m:r>
              <m:r>
                <m:rPr>
                  <m:sty m:val="p"/>
                </m:rPr>
                <w:rPr>
                  <w:rFonts w:ascii="Cambria Math" w:eastAsia="Times New Roman" w:hAnsi="Cambria Math" w:cs="Times New Roman"/>
                  <w:sz w:val="20"/>
                  <w:szCs w:val="20"/>
                  <w:lang w:val="en-CA" w:bidi="ar-SA"/>
                </w:rPr>
                <m:t>×</m:t>
              </m:r>
              <m:sSup>
                <m:sSupPr>
                  <m:ctrlPr>
                    <w:rPr>
                      <w:rFonts w:ascii="Cambria Math" w:eastAsia="Times New Roman" w:hAnsi="Cambria Math" w:cs="Times New Roman"/>
                      <w:i/>
                      <w:sz w:val="20"/>
                      <w:szCs w:val="20"/>
                      <w:lang w:val="en-CA" w:bidi="ar-SA"/>
                    </w:rPr>
                  </m:ctrlPr>
                </m:sSupPr>
                <m:e>
                  <m:r>
                    <w:rPr>
                      <w:rFonts w:ascii="Cambria Math" w:eastAsia="Times New Roman" w:hAnsi="Cambria Math" w:cs="Times New Roman"/>
                      <w:sz w:val="20"/>
                      <w:szCs w:val="20"/>
                      <w:lang w:val="en-CA" w:bidi="ar-SA"/>
                    </w:rPr>
                    <m:t>10</m:t>
                  </m:r>
                </m:e>
                <m:sup>
                  <m:r>
                    <w:rPr>
                      <w:rFonts w:ascii="Cambria Math" w:eastAsia="Times New Roman" w:hAnsi="Cambria Math" w:cs="Times New Roman"/>
                      <w:sz w:val="20"/>
                      <w:szCs w:val="20"/>
                      <w:lang w:val="en-CA" w:bidi="ar-SA"/>
                    </w:rPr>
                    <m:t>3</m:t>
                  </m:r>
                </m:sup>
              </m:sSup>
              <m:f>
                <m:fPr>
                  <m:ctrlPr>
                    <w:rPr>
                      <w:rFonts w:ascii="Cambria Math" w:eastAsia="Times New Roman" w:hAnsi="Cambria Math" w:cs="Times New Roman"/>
                      <w:i/>
                      <w:sz w:val="20"/>
                      <w:szCs w:val="20"/>
                      <w:lang w:val="en-CA" w:bidi="ar-SA"/>
                    </w:rPr>
                  </m:ctrlPr>
                </m:fPr>
                <m:num>
                  <m:r>
                    <w:rPr>
                      <w:rFonts w:ascii="Cambria Math" w:eastAsia="Times New Roman" w:hAnsi="Cambria Math" w:cs="Times New Roman"/>
                      <w:sz w:val="20"/>
                      <w:szCs w:val="20"/>
                      <w:lang w:val="en-CA" w:bidi="ar-SA"/>
                    </w:rPr>
                    <m:t>N</m:t>
                  </m:r>
                </m:num>
                <m:den>
                  <m:r>
                    <w:rPr>
                      <w:rFonts w:ascii="Cambria Math" w:eastAsia="Times New Roman" w:hAnsi="Cambria Math" w:cs="Times New Roman"/>
                      <w:sz w:val="20"/>
                      <w:szCs w:val="20"/>
                      <w:lang w:val="en-CA" w:bidi="ar-SA"/>
                    </w:rPr>
                    <m:t>m</m:t>
                  </m:r>
                </m:den>
              </m:f>
            </m:oMath>
            <w:r>
              <w:rPr>
                <w:rFonts w:ascii="Times New Roman" w:eastAsia="Times New Roman" w:hAnsi="Times New Roman" w:cs="Times New Roman"/>
                <w:sz w:val="20"/>
                <w:szCs w:val="20"/>
                <w:lang w:val="en-CA" w:bidi="ar-SA"/>
              </w:rPr>
              <w:t xml:space="preserve">  </w:t>
            </w:r>
          </w:p>
        </w:tc>
      </w:tr>
      <w:tr w:rsidR="00082B32" w14:paraId="27172A72" w14:textId="77777777" w:rsidTr="00DC3A77">
        <w:trPr>
          <w:trHeight w:val="412"/>
        </w:trPr>
        <w:tc>
          <w:tcPr>
            <w:tcW w:w="998" w:type="dxa"/>
            <w:tcBorders>
              <w:top w:val="single" w:sz="4" w:space="0" w:color="auto"/>
              <w:left w:val="nil"/>
              <w:bottom w:val="single" w:sz="4" w:space="0" w:color="auto"/>
              <w:right w:val="nil"/>
            </w:tcBorders>
            <w:hideMark/>
          </w:tcPr>
          <w:p w14:paraId="73D50D36" w14:textId="77777777" w:rsidR="00082B32" w:rsidRPr="00082B32" w:rsidRDefault="00082B32">
            <w:pPr>
              <w:spacing w:line="276" w:lineRule="auto"/>
              <w:jc w:val="center"/>
              <w:rPr>
                <w:rFonts w:ascii="Times New Roman" w:eastAsia="Times New Roman" w:hAnsi="Times New Roman" w:cs="Times New Roman"/>
                <w:sz w:val="20"/>
                <w:szCs w:val="20"/>
                <w:lang w:val="en-CA" w:bidi="ar-SA"/>
              </w:rPr>
            </w:pPr>
            <w:r w:rsidRPr="00082B32">
              <w:rPr>
                <w:rFonts w:ascii="Times New Roman" w:eastAsia="Times New Roman" w:hAnsi="Times New Roman" w:cs="Times New Roman"/>
                <w:sz w:val="20"/>
                <w:szCs w:val="20"/>
                <w:lang w:val="en-CA" w:bidi="ar-SA"/>
              </w:rPr>
              <w:t>10</w:t>
            </w:r>
          </w:p>
        </w:tc>
        <w:tc>
          <w:tcPr>
            <w:tcW w:w="3544" w:type="dxa"/>
            <w:tcBorders>
              <w:top w:val="single" w:sz="4" w:space="0" w:color="auto"/>
              <w:left w:val="nil"/>
              <w:bottom w:val="single" w:sz="4" w:space="0" w:color="auto"/>
              <w:right w:val="nil"/>
            </w:tcBorders>
            <w:hideMark/>
          </w:tcPr>
          <w:p w14:paraId="4F68D71D" w14:textId="77777777" w:rsidR="00082B32" w:rsidRPr="00082B32" w:rsidRDefault="00082B32" w:rsidP="00082B32">
            <w:pPr>
              <w:spacing w:line="276" w:lineRule="auto"/>
              <w:rPr>
                <w:rFonts w:ascii="Times New Roman" w:eastAsia="Times New Roman" w:hAnsi="Times New Roman" w:cs="Times New Roman"/>
                <w:sz w:val="20"/>
                <w:szCs w:val="20"/>
                <w:lang w:val="en-CA" w:bidi="ar-SA"/>
              </w:rPr>
            </w:pPr>
            <w:r w:rsidRPr="00082B32">
              <w:rPr>
                <w:rFonts w:ascii="Times New Roman" w:eastAsia="Times New Roman" w:hAnsi="Times New Roman" w:cs="Times New Roman"/>
                <w:sz w:val="20"/>
                <w:szCs w:val="20"/>
                <w:lang w:val="en-CA" w:bidi="ar-SA"/>
              </w:rPr>
              <w:t>Stiffness at each floor</w:t>
            </w:r>
          </w:p>
        </w:tc>
        <w:tc>
          <w:tcPr>
            <w:tcW w:w="3969" w:type="dxa"/>
            <w:tcBorders>
              <w:top w:val="single" w:sz="4" w:space="0" w:color="auto"/>
              <w:left w:val="nil"/>
              <w:bottom w:val="single" w:sz="4" w:space="0" w:color="auto"/>
              <w:right w:val="nil"/>
            </w:tcBorders>
            <w:hideMark/>
          </w:tcPr>
          <w:p w14:paraId="04114F2D" w14:textId="1BA083B8" w:rsidR="00082B32" w:rsidRPr="00082B32" w:rsidRDefault="004914F9" w:rsidP="004914F9">
            <w:pPr>
              <w:spacing w:line="276" w:lineRule="auto"/>
              <w:ind w:firstLine="0"/>
              <w:rPr>
                <w:rFonts w:ascii="Times New Roman" w:eastAsia="Times New Roman" w:hAnsi="Times New Roman" w:cs="Times New Roman"/>
                <w:sz w:val="20"/>
                <w:szCs w:val="20"/>
                <w:lang w:val="en-CA" w:bidi="ar-SA"/>
              </w:rPr>
            </w:pPr>
            <m:oMath>
              <m:r>
                <w:rPr>
                  <w:rFonts w:ascii="Cambria Math" w:eastAsia="Times New Roman" w:hAnsi="Cambria Math" w:cs="Times New Roman"/>
                  <w:sz w:val="20"/>
                  <w:szCs w:val="20"/>
                  <w:lang w:val="en-CA" w:bidi="ar-SA"/>
                </w:rPr>
                <m:t xml:space="preserve">               </m:t>
              </m:r>
              <m:f>
                <m:fPr>
                  <m:ctrlPr>
                    <w:rPr>
                      <w:rFonts w:ascii="Cambria Math" w:eastAsia="Times New Roman" w:hAnsi="Cambria Math" w:cs="Times New Roman"/>
                      <w:sz w:val="20"/>
                      <w:szCs w:val="20"/>
                      <w:lang w:val="en-CA" w:bidi="ar-SA"/>
                    </w:rPr>
                  </m:ctrlPr>
                </m:fPr>
                <m:num>
                  <m:r>
                    <m:rPr>
                      <m:sty m:val="p"/>
                    </m:rPr>
                    <w:rPr>
                      <w:rFonts w:ascii="Cambria Math" w:eastAsia="Times New Roman" w:hAnsi="Cambria Math" w:cs="Times New Roman"/>
                      <w:sz w:val="20"/>
                      <w:szCs w:val="20"/>
                      <w:lang w:val="en-CA" w:bidi="ar-SA"/>
                    </w:rPr>
                    <m:t>12</m:t>
                  </m:r>
                  <m:r>
                    <w:rPr>
                      <w:rFonts w:ascii="Cambria Math" w:eastAsia="Times New Roman" w:hAnsi="Cambria Math" w:cs="Times New Roman"/>
                      <w:sz w:val="20"/>
                      <w:szCs w:val="20"/>
                      <w:lang w:val="en-CA" w:bidi="ar-SA"/>
                    </w:rPr>
                    <m:t>EI</m:t>
                  </m:r>
                  <m:r>
                    <m:rPr>
                      <m:sty m:val="p"/>
                    </m:rPr>
                    <w:rPr>
                      <w:rFonts w:ascii="Cambria Math" w:eastAsia="Times New Roman" w:hAnsi="Cambria Math" w:cs="Times New Roman"/>
                      <w:sz w:val="20"/>
                      <w:szCs w:val="20"/>
                      <w:lang w:val="en-CA" w:bidi="ar-SA"/>
                    </w:rPr>
                    <m:t>*3</m:t>
                  </m:r>
                </m:num>
                <m:den>
                  <m:sSup>
                    <m:sSupPr>
                      <m:ctrlPr>
                        <w:rPr>
                          <w:rFonts w:ascii="Cambria Math" w:eastAsia="Times New Roman" w:hAnsi="Cambria Math" w:cs="Times New Roman"/>
                          <w:sz w:val="20"/>
                          <w:szCs w:val="20"/>
                          <w:lang w:val="en-CA" w:bidi="ar-SA"/>
                        </w:rPr>
                      </m:ctrlPr>
                    </m:sSupPr>
                    <m:e>
                      <m:r>
                        <w:rPr>
                          <w:rFonts w:ascii="Cambria Math" w:eastAsia="Times New Roman" w:hAnsi="Cambria Math" w:cs="Times New Roman"/>
                          <w:sz w:val="20"/>
                          <w:szCs w:val="20"/>
                          <w:lang w:val="en-CA" w:bidi="ar-SA"/>
                        </w:rPr>
                        <m:t>L</m:t>
                      </m:r>
                    </m:e>
                    <m:sup>
                      <m:r>
                        <m:rPr>
                          <m:sty m:val="p"/>
                        </m:rPr>
                        <w:rPr>
                          <w:rFonts w:ascii="Cambria Math" w:eastAsia="Times New Roman" w:hAnsi="Cambria Math" w:cs="Times New Roman"/>
                          <w:sz w:val="20"/>
                          <w:szCs w:val="20"/>
                          <w:lang w:val="en-CA" w:bidi="ar-SA"/>
                        </w:rPr>
                        <m:t>3</m:t>
                      </m:r>
                    </m:sup>
                  </m:sSup>
                </m:den>
              </m:f>
              <m:r>
                <m:rPr>
                  <m:sty m:val="p"/>
                </m:rPr>
                <w:rPr>
                  <w:rFonts w:ascii="Cambria Math" w:eastAsia="Times New Roman" w:hAnsi="Cambria Math" w:cs="Times New Roman"/>
                  <w:sz w:val="20"/>
                  <w:szCs w:val="20"/>
                  <w:lang w:val="en-CA" w:bidi="ar-SA"/>
                </w:rPr>
                <m:t>=9.92×</m:t>
              </m:r>
              <m:sSup>
                <m:sSupPr>
                  <m:ctrlPr>
                    <w:rPr>
                      <w:rFonts w:ascii="Cambria Math" w:eastAsia="Times New Roman" w:hAnsi="Cambria Math" w:cs="Times New Roman"/>
                      <w:sz w:val="20"/>
                      <w:szCs w:val="20"/>
                      <w:lang w:val="en-CA" w:bidi="ar-SA"/>
                    </w:rPr>
                  </m:ctrlPr>
                </m:sSupPr>
                <m:e>
                  <m:r>
                    <m:rPr>
                      <m:sty m:val="p"/>
                    </m:rPr>
                    <w:rPr>
                      <w:rFonts w:ascii="Cambria Math" w:eastAsia="Times New Roman" w:hAnsi="Cambria Math" w:cs="Times New Roman"/>
                      <w:sz w:val="20"/>
                      <w:szCs w:val="20"/>
                      <w:lang w:val="en-CA" w:bidi="ar-SA"/>
                    </w:rPr>
                    <m:t>10</m:t>
                  </m:r>
                </m:e>
                <m:sup>
                  <m:r>
                    <m:rPr>
                      <m:sty m:val="p"/>
                    </m:rPr>
                    <w:rPr>
                      <w:rFonts w:ascii="Cambria Math" w:eastAsia="Times New Roman" w:hAnsi="Cambria Math" w:cs="Times New Roman"/>
                      <w:sz w:val="20"/>
                      <w:szCs w:val="20"/>
                      <w:lang w:val="en-CA" w:bidi="ar-SA"/>
                    </w:rPr>
                    <m:t>5</m:t>
                  </m:r>
                </m:sup>
              </m:sSup>
              <m:f>
                <m:fPr>
                  <m:ctrlPr>
                    <w:rPr>
                      <w:rFonts w:ascii="Cambria Math" w:eastAsia="Times New Roman" w:hAnsi="Cambria Math" w:cs="Times New Roman"/>
                      <w:sz w:val="20"/>
                      <w:szCs w:val="20"/>
                      <w:lang w:val="en-CA" w:bidi="ar-SA"/>
                    </w:rPr>
                  </m:ctrlPr>
                </m:fPr>
                <m:num>
                  <m:r>
                    <w:rPr>
                      <w:rFonts w:ascii="Cambria Math" w:eastAsia="Times New Roman" w:hAnsi="Cambria Math" w:cs="Times New Roman"/>
                      <w:sz w:val="20"/>
                      <w:szCs w:val="20"/>
                      <w:lang w:val="en-CA" w:bidi="ar-SA"/>
                    </w:rPr>
                    <m:t>N</m:t>
                  </m:r>
                </m:num>
                <m:den>
                  <m:r>
                    <w:rPr>
                      <w:rFonts w:ascii="Cambria Math" w:eastAsia="Times New Roman" w:hAnsi="Cambria Math" w:cs="Times New Roman"/>
                      <w:sz w:val="20"/>
                      <w:szCs w:val="20"/>
                      <w:lang w:val="en-CA" w:bidi="ar-SA"/>
                    </w:rPr>
                    <m:t>m</m:t>
                  </m:r>
                </m:den>
              </m:f>
            </m:oMath>
            <w:r>
              <w:rPr>
                <w:rFonts w:ascii="Times New Roman" w:eastAsia="Times New Roman" w:hAnsi="Times New Roman" w:cs="Times New Roman"/>
                <w:sz w:val="20"/>
                <w:szCs w:val="20"/>
                <w:lang w:val="en-CA" w:bidi="ar-SA"/>
              </w:rPr>
              <w:t xml:space="preserve">  </w:t>
            </w:r>
          </w:p>
        </w:tc>
        <w:bookmarkEnd w:id="3"/>
      </w:tr>
      <w:tr w:rsidR="008A491E" w:rsidRPr="008A491E" w14:paraId="3DDABF4F" w14:textId="77777777" w:rsidTr="00DC3A77">
        <w:trPr>
          <w:trHeight w:val="412"/>
        </w:trPr>
        <w:tc>
          <w:tcPr>
            <w:tcW w:w="998" w:type="dxa"/>
            <w:tcBorders>
              <w:top w:val="single" w:sz="4" w:space="0" w:color="auto"/>
              <w:left w:val="nil"/>
              <w:bottom w:val="single" w:sz="4" w:space="0" w:color="auto"/>
              <w:right w:val="nil"/>
            </w:tcBorders>
          </w:tcPr>
          <w:p w14:paraId="4F52D13F" w14:textId="2BF13E58" w:rsidR="008A491E" w:rsidRPr="008A491E" w:rsidRDefault="008A491E" w:rsidP="008A491E">
            <w:pPr>
              <w:spacing w:line="276" w:lineRule="auto"/>
              <w:jc w:val="center"/>
              <w:rPr>
                <w:rFonts w:ascii="Times New Roman" w:eastAsia="Times New Roman" w:hAnsi="Times New Roman" w:cs="Times New Roman"/>
                <w:sz w:val="20"/>
                <w:szCs w:val="20"/>
                <w:lang w:val="en-CA" w:bidi="ar-SA"/>
              </w:rPr>
            </w:pPr>
            <w:r w:rsidRPr="008A491E">
              <w:rPr>
                <w:rFonts w:ascii="Times New Roman" w:eastAsia="Times New Roman" w:hAnsi="Times New Roman" w:cs="Times New Roman"/>
                <w:sz w:val="20"/>
                <w:szCs w:val="20"/>
                <w:lang w:val="en-CA" w:bidi="ar-SA"/>
              </w:rPr>
              <w:t>11</w:t>
            </w:r>
          </w:p>
        </w:tc>
        <w:tc>
          <w:tcPr>
            <w:tcW w:w="3544" w:type="dxa"/>
            <w:tcBorders>
              <w:top w:val="single" w:sz="4" w:space="0" w:color="auto"/>
              <w:left w:val="nil"/>
              <w:bottom w:val="single" w:sz="4" w:space="0" w:color="auto"/>
              <w:right w:val="nil"/>
            </w:tcBorders>
          </w:tcPr>
          <w:p w14:paraId="37323EFF" w14:textId="79A52EF7" w:rsidR="008A491E" w:rsidRPr="008A491E" w:rsidRDefault="008A491E" w:rsidP="008A491E">
            <w:pPr>
              <w:spacing w:line="276" w:lineRule="auto"/>
              <w:rPr>
                <w:rFonts w:ascii="Times New Roman" w:eastAsia="Times New Roman" w:hAnsi="Times New Roman" w:cs="Times New Roman"/>
                <w:sz w:val="20"/>
                <w:szCs w:val="20"/>
                <w:lang w:val="en-CA" w:bidi="ar-SA"/>
              </w:rPr>
            </w:pPr>
            <w:r w:rsidRPr="008A491E">
              <w:rPr>
                <w:rFonts w:ascii="Times New Roman" w:eastAsia="Times New Roman" w:hAnsi="Times New Roman" w:cs="Times New Roman"/>
                <w:sz w:val="20"/>
                <w:szCs w:val="20"/>
                <w:lang w:val="en-CA" w:bidi="ar-SA"/>
              </w:rPr>
              <w:t>Size of the sign board</w:t>
            </w:r>
          </w:p>
        </w:tc>
        <w:tc>
          <w:tcPr>
            <w:tcW w:w="3969" w:type="dxa"/>
            <w:tcBorders>
              <w:top w:val="single" w:sz="4" w:space="0" w:color="auto"/>
              <w:left w:val="nil"/>
              <w:bottom w:val="single" w:sz="4" w:space="0" w:color="auto"/>
              <w:right w:val="nil"/>
            </w:tcBorders>
          </w:tcPr>
          <w:p w14:paraId="1DA77FB3" w14:textId="275A9CF7" w:rsidR="008A491E" w:rsidRPr="008A491E" w:rsidRDefault="008A491E" w:rsidP="008A491E">
            <w:pPr>
              <w:spacing w:line="276" w:lineRule="auto"/>
              <w:rPr>
                <w:rFonts w:ascii="Times New Roman" w:eastAsia="Times New Roman" w:hAnsi="Times New Roman" w:cs="Times New Roman"/>
                <w:sz w:val="20"/>
                <w:szCs w:val="20"/>
                <w:lang w:val="en-CA" w:bidi="ar-SA"/>
              </w:rPr>
            </w:pPr>
            <w:r>
              <w:rPr>
                <w:rFonts w:ascii="Times New Roman" w:eastAsia="Times New Roman" w:hAnsi="Times New Roman" w:cs="Times New Roman"/>
                <w:sz w:val="20"/>
                <w:szCs w:val="20"/>
                <w:lang w:val="en-CA" w:bidi="ar-SA"/>
              </w:rPr>
              <w:t xml:space="preserve">         12x10x0.15</w:t>
            </w:r>
          </w:p>
        </w:tc>
      </w:tr>
      <w:tr w:rsidR="008A491E" w:rsidRPr="008A491E" w14:paraId="109B0EDB" w14:textId="77777777" w:rsidTr="00DC3A77">
        <w:trPr>
          <w:trHeight w:val="412"/>
        </w:trPr>
        <w:tc>
          <w:tcPr>
            <w:tcW w:w="998" w:type="dxa"/>
            <w:tcBorders>
              <w:top w:val="single" w:sz="4" w:space="0" w:color="auto"/>
              <w:left w:val="nil"/>
              <w:bottom w:val="single" w:sz="4" w:space="0" w:color="auto"/>
              <w:right w:val="nil"/>
            </w:tcBorders>
          </w:tcPr>
          <w:p w14:paraId="27A27019" w14:textId="0211FE2E" w:rsidR="008A491E" w:rsidRPr="008A491E" w:rsidRDefault="008A491E" w:rsidP="008A491E">
            <w:pPr>
              <w:spacing w:line="276" w:lineRule="auto"/>
              <w:jc w:val="center"/>
              <w:rPr>
                <w:lang w:val="en-CA"/>
              </w:rPr>
            </w:pPr>
            <w:r w:rsidRPr="008A491E">
              <w:rPr>
                <w:rFonts w:ascii="Times New Roman" w:eastAsia="Times New Roman" w:hAnsi="Times New Roman" w:cs="Times New Roman"/>
                <w:sz w:val="20"/>
                <w:szCs w:val="20"/>
                <w:lang w:val="en-CA" w:bidi="ar-SA"/>
              </w:rPr>
              <w:t>1</w:t>
            </w:r>
            <w:r>
              <w:rPr>
                <w:rFonts w:ascii="Times New Roman" w:eastAsia="Times New Roman" w:hAnsi="Times New Roman" w:cs="Times New Roman"/>
                <w:sz w:val="20"/>
                <w:szCs w:val="20"/>
                <w:lang w:val="en-CA" w:bidi="ar-SA"/>
              </w:rPr>
              <w:t>2</w:t>
            </w:r>
          </w:p>
        </w:tc>
        <w:tc>
          <w:tcPr>
            <w:tcW w:w="3544" w:type="dxa"/>
            <w:tcBorders>
              <w:top w:val="single" w:sz="4" w:space="0" w:color="auto"/>
              <w:left w:val="nil"/>
              <w:bottom w:val="single" w:sz="4" w:space="0" w:color="auto"/>
              <w:right w:val="nil"/>
            </w:tcBorders>
          </w:tcPr>
          <w:p w14:paraId="1DB3403B" w14:textId="461C652A" w:rsidR="008A491E" w:rsidRPr="008A491E" w:rsidRDefault="008A491E" w:rsidP="008A491E">
            <w:pPr>
              <w:spacing w:line="276" w:lineRule="auto"/>
              <w:rPr>
                <w:lang w:val="en-CA"/>
              </w:rPr>
            </w:pPr>
            <w:r>
              <w:rPr>
                <w:rFonts w:ascii="Times New Roman" w:eastAsia="Times New Roman" w:hAnsi="Times New Roman" w:cs="Times New Roman"/>
                <w:sz w:val="20"/>
                <w:szCs w:val="20"/>
                <w:lang w:val="en-CA" w:bidi="ar-SA"/>
              </w:rPr>
              <w:t>Weight</w:t>
            </w:r>
            <w:r w:rsidRPr="008A491E">
              <w:rPr>
                <w:rFonts w:ascii="Times New Roman" w:eastAsia="Times New Roman" w:hAnsi="Times New Roman" w:cs="Times New Roman"/>
                <w:sz w:val="20"/>
                <w:szCs w:val="20"/>
                <w:lang w:val="en-CA" w:bidi="ar-SA"/>
              </w:rPr>
              <w:t xml:space="preserve"> of the sign board</w:t>
            </w:r>
            <w:r w:rsidR="00422627">
              <w:rPr>
                <w:rFonts w:ascii="Times New Roman" w:eastAsia="Times New Roman" w:hAnsi="Times New Roman" w:cs="Times New Roman"/>
                <w:sz w:val="20"/>
                <w:szCs w:val="20"/>
                <w:lang w:val="en-CA" w:bidi="ar-SA"/>
              </w:rPr>
              <w:t xml:space="preserve"> (L.L)</w:t>
            </w:r>
          </w:p>
        </w:tc>
        <w:tc>
          <w:tcPr>
            <w:tcW w:w="3969" w:type="dxa"/>
            <w:tcBorders>
              <w:top w:val="single" w:sz="4" w:space="0" w:color="auto"/>
              <w:left w:val="nil"/>
              <w:bottom w:val="single" w:sz="4" w:space="0" w:color="auto"/>
              <w:right w:val="nil"/>
            </w:tcBorders>
          </w:tcPr>
          <w:p w14:paraId="00B3E66A" w14:textId="4F1BC892" w:rsidR="008A491E" w:rsidRPr="008A491E" w:rsidRDefault="008A491E" w:rsidP="008A491E">
            <w:pPr>
              <w:spacing w:line="276" w:lineRule="auto"/>
              <w:rPr>
                <w:lang w:val="en-CA"/>
              </w:rPr>
            </w:pPr>
            <w:r>
              <w:rPr>
                <w:rFonts w:ascii="Times New Roman" w:eastAsia="Times New Roman" w:hAnsi="Times New Roman" w:cs="Times New Roman"/>
                <w:sz w:val="20"/>
                <w:szCs w:val="20"/>
                <w:lang w:val="en-CA" w:bidi="ar-SA"/>
              </w:rPr>
              <w:t xml:space="preserve">         12x10x0.15x7850x10x10-3=1413KN</w:t>
            </w:r>
          </w:p>
        </w:tc>
      </w:tr>
      <w:tr w:rsidR="00DC3A77" w:rsidRPr="008A491E" w14:paraId="2FD20500" w14:textId="77777777" w:rsidTr="00DC3A77">
        <w:trPr>
          <w:trHeight w:val="412"/>
        </w:trPr>
        <w:tc>
          <w:tcPr>
            <w:tcW w:w="998" w:type="dxa"/>
            <w:tcBorders>
              <w:top w:val="single" w:sz="4" w:space="0" w:color="auto"/>
              <w:left w:val="nil"/>
              <w:bottom w:val="single" w:sz="4" w:space="0" w:color="auto"/>
              <w:right w:val="nil"/>
            </w:tcBorders>
          </w:tcPr>
          <w:p w14:paraId="3E6167D9" w14:textId="28DBEBDA" w:rsidR="00DC3A77" w:rsidRPr="00DC3A77" w:rsidRDefault="00DC3A77" w:rsidP="008A491E">
            <w:pPr>
              <w:spacing w:line="276" w:lineRule="auto"/>
              <w:jc w:val="center"/>
              <w:rPr>
                <w:rFonts w:ascii="Times New Roman" w:eastAsia="Times New Roman" w:hAnsi="Times New Roman" w:cs="Times New Roman"/>
                <w:sz w:val="20"/>
                <w:szCs w:val="20"/>
                <w:lang w:val="en-CA" w:bidi="ar-SA"/>
              </w:rPr>
            </w:pPr>
            <w:r w:rsidRPr="00DC3A77">
              <w:rPr>
                <w:rFonts w:ascii="Times New Roman" w:eastAsia="Times New Roman" w:hAnsi="Times New Roman" w:cs="Times New Roman"/>
                <w:sz w:val="20"/>
                <w:szCs w:val="20"/>
                <w:lang w:val="en-CA" w:bidi="ar-SA"/>
              </w:rPr>
              <w:t>13</w:t>
            </w:r>
          </w:p>
        </w:tc>
        <w:tc>
          <w:tcPr>
            <w:tcW w:w="3544" w:type="dxa"/>
            <w:tcBorders>
              <w:top w:val="single" w:sz="4" w:space="0" w:color="auto"/>
              <w:left w:val="nil"/>
              <w:bottom w:val="single" w:sz="4" w:space="0" w:color="auto"/>
              <w:right w:val="nil"/>
            </w:tcBorders>
          </w:tcPr>
          <w:p w14:paraId="39D9C840" w14:textId="3E81E9D1" w:rsidR="00DC3A77" w:rsidRPr="00DC3A77" w:rsidRDefault="00DC3A77" w:rsidP="008A491E">
            <w:pPr>
              <w:spacing w:line="276" w:lineRule="auto"/>
              <w:rPr>
                <w:rFonts w:ascii="Times New Roman" w:eastAsia="Times New Roman" w:hAnsi="Times New Roman" w:cs="Times New Roman"/>
                <w:sz w:val="20"/>
                <w:szCs w:val="20"/>
                <w:lang w:val="en-CA" w:bidi="ar-SA"/>
              </w:rPr>
            </w:pPr>
            <w:r w:rsidRPr="00DC3A77">
              <w:rPr>
                <w:rFonts w:ascii="Times New Roman" w:eastAsia="Times New Roman" w:hAnsi="Times New Roman" w:cs="Times New Roman"/>
                <w:sz w:val="20"/>
                <w:szCs w:val="20"/>
                <w:lang w:val="en-CA" w:bidi="ar-SA"/>
              </w:rPr>
              <w:t>Fundamental freq. and time period</w:t>
            </w:r>
          </w:p>
        </w:tc>
        <w:tc>
          <w:tcPr>
            <w:tcW w:w="3969" w:type="dxa"/>
            <w:tcBorders>
              <w:top w:val="single" w:sz="4" w:space="0" w:color="auto"/>
              <w:left w:val="nil"/>
              <w:bottom w:val="single" w:sz="4" w:space="0" w:color="auto"/>
              <w:right w:val="nil"/>
            </w:tcBorders>
          </w:tcPr>
          <w:p w14:paraId="72E3FF9C" w14:textId="75066803" w:rsidR="00DC3A77" w:rsidRPr="00DC3A77" w:rsidRDefault="00DC3A77" w:rsidP="008A491E">
            <w:pPr>
              <w:spacing w:line="276" w:lineRule="auto"/>
              <w:rPr>
                <w:rFonts w:ascii="Times New Roman" w:eastAsia="Times New Roman" w:hAnsi="Times New Roman" w:cs="Times New Roman"/>
                <w:sz w:val="20"/>
                <w:szCs w:val="20"/>
                <w:lang w:val="en-CA" w:bidi="ar-SA"/>
              </w:rPr>
            </w:pPr>
            <w:r w:rsidRPr="00DC3A77">
              <w:rPr>
                <w:rFonts w:ascii="Times New Roman" w:eastAsia="Times New Roman" w:hAnsi="Times New Roman" w:cs="Times New Roman"/>
                <w:sz w:val="20"/>
                <w:szCs w:val="20"/>
                <w:lang w:val="en-CA" w:bidi="ar-SA"/>
              </w:rPr>
              <w:t xml:space="preserve">          </w:t>
            </w:r>
            <w:r w:rsidR="007C27CD">
              <w:rPr>
                <w:rFonts w:ascii="Times New Roman" w:eastAsia="Times New Roman" w:hAnsi="Times New Roman" w:cs="Times New Roman"/>
                <w:sz w:val="20"/>
                <w:szCs w:val="20"/>
                <w:lang w:val="en-CA" w:bidi="ar-SA"/>
              </w:rPr>
              <w:t>6.384</w:t>
            </w:r>
            <w:r w:rsidRPr="00DC3A77">
              <w:rPr>
                <w:rFonts w:ascii="Times New Roman" w:eastAsia="Times New Roman" w:hAnsi="Times New Roman" w:cs="Times New Roman"/>
                <w:sz w:val="20"/>
                <w:szCs w:val="20"/>
                <w:lang w:val="en-CA" w:bidi="ar-SA"/>
              </w:rPr>
              <w:t xml:space="preserve"> sec</w:t>
            </w:r>
            <w:r w:rsidRPr="00DC3A77">
              <w:rPr>
                <w:rFonts w:ascii="Times New Roman" w:eastAsia="Times New Roman" w:hAnsi="Times New Roman" w:cs="Times New Roman"/>
                <w:sz w:val="20"/>
                <w:szCs w:val="20"/>
                <w:vertAlign w:val="superscript"/>
                <w:lang w:val="en-CA" w:bidi="ar-SA"/>
              </w:rPr>
              <w:t xml:space="preserve"> </w:t>
            </w:r>
            <w:r>
              <w:rPr>
                <w:rFonts w:ascii="Times New Roman" w:eastAsia="Times New Roman" w:hAnsi="Times New Roman" w:cs="Times New Roman"/>
                <w:sz w:val="20"/>
                <w:szCs w:val="20"/>
                <w:vertAlign w:val="superscript"/>
                <w:lang w:val="en-CA" w:bidi="ar-SA"/>
              </w:rPr>
              <w:t>-</w:t>
            </w:r>
            <w:r w:rsidRPr="00DC3A77">
              <w:rPr>
                <w:rFonts w:ascii="Times New Roman" w:eastAsia="Times New Roman" w:hAnsi="Times New Roman" w:cs="Times New Roman"/>
                <w:sz w:val="20"/>
                <w:szCs w:val="20"/>
                <w:vertAlign w:val="superscript"/>
                <w:lang w:val="en-CA" w:bidi="ar-SA"/>
              </w:rPr>
              <w:t>1</w:t>
            </w:r>
            <w:r w:rsidRPr="00DC3A77">
              <w:rPr>
                <w:rFonts w:ascii="Times New Roman" w:eastAsia="Times New Roman" w:hAnsi="Times New Roman" w:cs="Times New Roman"/>
                <w:sz w:val="20"/>
                <w:szCs w:val="20"/>
                <w:lang w:val="en-CA" w:bidi="ar-SA"/>
              </w:rPr>
              <w:t xml:space="preserve">, </w:t>
            </w:r>
            <w:r w:rsidR="007C27CD">
              <w:rPr>
                <w:rFonts w:ascii="Times New Roman" w:eastAsia="Times New Roman" w:hAnsi="Times New Roman" w:cs="Times New Roman"/>
                <w:sz w:val="20"/>
                <w:szCs w:val="20"/>
                <w:lang w:val="en-CA" w:bidi="ar-SA"/>
              </w:rPr>
              <w:t>0.984</w:t>
            </w:r>
            <w:r w:rsidRPr="00DC3A77">
              <w:rPr>
                <w:rFonts w:ascii="Times New Roman" w:eastAsia="Times New Roman" w:hAnsi="Times New Roman" w:cs="Times New Roman"/>
                <w:sz w:val="20"/>
                <w:szCs w:val="20"/>
                <w:lang w:val="en-CA" w:bidi="ar-SA"/>
              </w:rPr>
              <w:t xml:space="preserve"> seconds</w:t>
            </w:r>
          </w:p>
        </w:tc>
      </w:tr>
    </w:tbl>
    <w:p w14:paraId="637ECC5C" w14:textId="26C9A9F8" w:rsidR="00A33420" w:rsidRDefault="00A33420" w:rsidP="00884582">
      <w:pPr>
        <w:spacing w:after="240" w:line="240" w:lineRule="auto"/>
        <w:ind w:firstLine="0"/>
        <w:rPr>
          <w:rFonts w:eastAsiaTheme="minorHAnsi"/>
          <w:lang w:val="en-IN" w:bidi="te-IN"/>
        </w:rPr>
      </w:pPr>
    </w:p>
    <w:p w14:paraId="218A6976" w14:textId="5658DE89" w:rsidR="00422627" w:rsidRDefault="00422627" w:rsidP="00121D61">
      <w:pPr>
        <w:pStyle w:val="ListParagraph"/>
        <w:numPr>
          <w:ilvl w:val="0"/>
          <w:numId w:val="13"/>
        </w:numPr>
        <w:spacing w:after="240" w:line="240" w:lineRule="auto"/>
        <w:rPr>
          <w:rFonts w:eastAsiaTheme="minorHAnsi"/>
          <w:lang w:val="en-IN" w:bidi="te-IN"/>
        </w:rPr>
      </w:pPr>
      <w:r w:rsidRPr="00121D61">
        <w:rPr>
          <w:rFonts w:eastAsiaTheme="minorHAnsi"/>
          <w:lang w:val="en-IN" w:bidi="te-IN"/>
        </w:rPr>
        <w:t>Figure 3 which shows the loading diagram consists of 2 loads i.e. 1) P</w:t>
      </w:r>
      <w:r w:rsidRPr="00121D61">
        <w:rPr>
          <w:rFonts w:eastAsiaTheme="minorHAnsi"/>
          <w:vertAlign w:val="subscript"/>
          <w:lang w:val="en-IN" w:bidi="te-IN"/>
        </w:rPr>
        <w:t>x</w:t>
      </w:r>
      <w:r w:rsidRPr="00121D61">
        <w:rPr>
          <w:rFonts w:eastAsiaTheme="minorHAnsi"/>
          <w:lang w:val="en-IN" w:bidi="te-IN"/>
        </w:rPr>
        <w:t xml:space="preserve"> 2) </w:t>
      </w:r>
      <w:proofErr w:type="spellStart"/>
      <w:r w:rsidRPr="00121D61">
        <w:rPr>
          <w:rFonts w:eastAsiaTheme="minorHAnsi"/>
          <w:lang w:val="en-IN" w:bidi="te-IN"/>
        </w:rPr>
        <w:t>P</w:t>
      </w:r>
      <w:r w:rsidRPr="00121D61">
        <w:rPr>
          <w:rFonts w:eastAsiaTheme="minorHAnsi"/>
          <w:vertAlign w:val="subscript"/>
          <w:lang w:val="en-IN" w:bidi="te-IN"/>
        </w:rPr>
        <w:t>y</w:t>
      </w:r>
      <w:proofErr w:type="spellEnd"/>
      <w:r w:rsidRPr="00121D61">
        <w:rPr>
          <w:rFonts w:eastAsiaTheme="minorHAnsi"/>
          <w:lang w:val="en-IN" w:bidi="te-IN"/>
        </w:rPr>
        <w:t xml:space="preserve"> respectively</w:t>
      </w:r>
      <w:r w:rsidR="00121D61">
        <w:rPr>
          <w:rFonts w:eastAsiaTheme="minorHAnsi"/>
          <w:lang w:val="en-IN" w:bidi="te-IN"/>
        </w:rPr>
        <w:t>. P</w:t>
      </w:r>
      <w:r w:rsidR="00121D61">
        <w:rPr>
          <w:rFonts w:eastAsiaTheme="minorHAnsi"/>
          <w:vertAlign w:val="subscript"/>
          <w:lang w:val="en-IN" w:bidi="te-IN"/>
        </w:rPr>
        <w:t>x</w:t>
      </w:r>
      <w:r w:rsidR="00121D61">
        <w:rPr>
          <w:rFonts w:eastAsiaTheme="minorHAnsi"/>
          <w:lang w:val="en-IN" w:bidi="te-IN"/>
        </w:rPr>
        <w:t xml:space="preserve"> is the lateral loading acting at the nodes which a result of earthquake excitation. </w:t>
      </w:r>
      <w:proofErr w:type="spellStart"/>
      <w:r w:rsidR="00121D61">
        <w:rPr>
          <w:rFonts w:eastAsiaTheme="minorHAnsi"/>
          <w:lang w:val="en-IN" w:bidi="te-IN"/>
        </w:rPr>
        <w:t>P</w:t>
      </w:r>
      <w:r w:rsidR="00121D61">
        <w:rPr>
          <w:rFonts w:eastAsiaTheme="minorHAnsi"/>
          <w:vertAlign w:val="subscript"/>
          <w:lang w:val="en-IN" w:bidi="te-IN"/>
        </w:rPr>
        <w:t>y</w:t>
      </w:r>
      <w:proofErr w:type="spellEnd"/>
      <w:r w:rsidR="00121D61">
        <w:rPr>
          <w:rFonts w:eastAsiaTheme="minorHAnsi"/>
          <w:lang w:val="en-IN" w:bidi="te-IN"/>
        </w:rPr>
        <w:t xml:space="preserve"> is the weight of the sign board divided by four which is 353.25 KN</w:t>
      </w:r>
    </w:p>
    <w:p w14:paraId="2A5E092F" w14:textId="6D153354" w:rsidR="00121D61" w:rsidRPr="00121D61" w:rsidRDefault="00121D61" w:rsidP="00121D61">
      <w:pPr>
        <w:pStyle w:val="ListParagraph"/>
        <w:numPr>
          <w:ilvl w:val="0"/>
          <w:numId w:val="13"/>
        </w:numPr>
        <w:spacing w:after="240" w:line="240" w:lineRule="auto"/>
        <w:rPr>
          <w:rFonts w:eastAsiaTheme="minorHAnsi"/>
          <w:lang w:val="en-IN" w:bidi="te-IN"/>
        </w:rPr>
      </w:pPr>
      <w:r>
        <w:rPr>
          <w:rFonts w:eastAsiaTheme="minorEastAsia"/>
          <w:lang w:val="en-CA"/>
        </w:rPr>
        <w:t xml:space="preserve">The free vibration analysis </w:t>
      </w:r>
      <w:r w:rsidR="00DC3A77">
        <w:rPr>
          <w:rFonts w:eastAsiaTheme="minorEastAsia"/>
          <w:lang w:val="en-CA"/>
        </w:rPr>
        <w:t>has been</w:t>
      </w:r>
      <w:r>
        <w:rPr>
          <w:rFonts w:eastAsiaTheme="minorEastAsia"/>
          <w:lang w:val="en-CA"/>
        </w:rPr>
        <w:t xml:space="preserve"> carried out to find out the natural frequency and the fundamental time period of the truss</w:t>
      </w:r>
      <w:r w:rsidR="00DC3A77">
        <w:rPr>
          <w:rFonts w:eastAsiaTheme="minorEastAsia"/>
          <w:lang w:val="en-CA"/>
        </w:rPr>
        <w:t xml:space="preserve"> by using STAAD pro</w:t>
      </w:r>
      <w:r>
        <w:rPr>
          <w:rFonts w:eastAsiaTheme="minorEastAsia"/>
          <w:lang w:val="en-CA"/>
        </w:rPr>
        <w:t>, which will be used as an input in the equivalent static method.</w:t>
      </w:r>
    </w:p>
    <w:p w14:paraId="26C6B2E9" w14:textId="504EBC3D" w:rsidR="00121D61" w:rsidRPr="00121D61" w:rsidRDefault="00121D61" w:rsidP="00121D61">
      <w:pPr>
        <w:pStyle w:val="ListParagraph"/>
        <w:numPr>
          <w:ilvl w:val="0"/>
          <w:numId w:val="13"/>
        </w:numPr>
        <w:spacing w:after="240" w:line="240" w:lineRule="auto"/>
        <w:rPr>
          <w:rFonts w:eastAsiaTheme="minorHAnsi"/>
          <w:lang w:val="en-IN" w:bidi="te-IN"/>
        </w:rPr>
      </w:pPr>
      <w:r>
        <w:rPr>
          <w:rFonts w:eastAsiaTheme="minorEastAsia"/>
          <w:lang w:val="en-CA"/>
        </w:rPr>
        <w:t>The importance factor I=1.5, Response reduction factor=3</w:t>
      </w:r>
    </w:p>
    <w:p w14:paraId="77985336" w14:textId="32D78D09" w:rsidR="00121D61" w:rsidRPr="00884582" w:rsidRDefault="00884582" w:rsidP="00884582">
      <w:pPr>
        <w:pStyle w:val="ListParagraph"/>
        <w:numPr>
          <w:ilvl w:val="0"/>
          <w:numId w:val="13"/>
        </w:numPr>
        <w:spacing w:line="240" w:lineRule="auto"/>
        <w:rPr>
          <w:rFonts w:eastAsiaTheme="minorHAnsi"/>
          <w:lang w:val="en-IN" w:bidi="te-IN"/>
        </w:rPr>
      </w:pPr>
      <w:r>
        <w:rPr>
          <w:rFonts w:eastAsiaTheme="minorEastAsia"/>
          <w:lang w:val="en-CA"/>
        </w:rPr>
        <w:t>The rest of the specifications are mentioned below</w:t>
      </w:r>
    </w:p>
    <w:p w14:paraId="124A6EBC" w14:textId="4F78AC79" w:rsidR="00884582" w:rsidRPr="00884582" w:rsidRDefault="00884582" w:rsidP="00884582">
      <w:pPr>
        <w:pStyle w:val="heading1"/>
        <w:numPr>
          <w:ilvl w:val="0"/>
          <w:numId w:val="0"/>
        </w:numPr>
        <w:spacing w:before="0" w:after="0"/>
        <w:jc w:val="center"/>
        <w:rPr>
          <w:bCs/>
          <w:sz w:val="20"/>
          <w:lang w:val="en-CA"/>
        </w:rPr>
      </w:pPr>
      <w:r w:rsidRPr="00082B32">
        <w:rPr>
          <w:bCs/>
          <w:sz w:val="20"/>
          <w:lang w:val="en-CA"/>
        </w:rPr>
        <w:t xml:space="preserve">Table </w:t>
      </w:r>
      <w:r>
        <w:rPr>
          <w:bCs/>
          <w:sz w:val="20"/>
          <w:lang w:val="en-CA"/>
        </w:rPr>
        <w:t>2</w:t>
      </w:r>
      <w:r w:rsidRPr="00082B32">
        <w:rPr>
          <w:bCs/>
          <w:sz w:val="20"/>
          <w:lang w:val="en-CA"/>
        </w:rPr>
        <w:t xml:space="preserve"> </w:t>
      </w:r>
      <w:r>
        <w:rPr>
          <w:bCs/>
          <w:sz w:val="20"/>
          <w:lang w:val="en-CA"/>
        </w:rPr>
        <w:t>–</w:t>
      </w:r>
      <w:r w:rsidRPr="00082B32">
        <w:rPr>
          <w:bCs/>
          <w:sz w:val="20"/>
          <w:lang w:val="en-CA"/>
        </w:rPr>
        <w:t xml:space="preserve"> </w:t>
      </w:r>
      <w:r w:rsidR="002E4C8D">
        <w:rPr>
          <w:bCs/>
          <w:sz w:val="20"/>
          <w:lang w:val="en-CA"/>
        </w:rPr>
        <w:t>SALP SWARM ALGORITHM inputs</w:t>
      </w:r>
    </w:p>
    <w:tbl>
      <w:tblPr>
        <w:tblStyle w:val="TableGrid"/>
        <w:tblW w:w="8369" w:type="dxa"/>
        <w:tblInd w:w="-431"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998"/>
        <w:gridCol w:w="3261"/>
        <w:gridCol w:w="4110"/>
      </w:tblGrid>
      <w:tr w:rsidR="00884582" w14:paraId="44228389" w14:textId="77777777" w:rsidTr="004A5D41">
        <w:trPr>
          <w:trHeight w:val="235"/>
        </w:trPr>
        <w:tc>
          <w:tcPr>
            <w:tcW w:w="998" w:type="dxa"/>
            <w:tcBorders>
              <w:top w:val="single" w:sz="4" w:space="0" w:color="auto"/>
              <w:left w:val="nil"/>
              <w:bottom w:val="single" w:sz="4" w:space="0" w:color="auto"/>
              <w:right w:val="nil"/>
            </w:tcBorders>
            <w:hideMark/>
          </w:tcPr>
          <w:p w14:paraId="08DB301D" w14:textId="77777777" w:rsidR="00884582" w:rsidRPr="00A96551" w:rsidRDefault="00884582" w:rsidP="004A5D41">
            <w:pPr>
              <w:spacing w:line="276" w:lineRule="auto"/>
              <w:jc w:val="center"/>
              <w:rPr>
                <w:rFonts w:ascii="Times New Roman" w:eastAsiaTheme="minorEastAsia" w:hAnsi="Times New Roman" w:cs="Times New Roman"/>
                <w:sz w:val="20"/>
                <w:szCs w:val="20"/>
                <w:lang w:val="en-CA" w:bidi="ar-SA"/>
              </w:rPr>
            </w:pPr>
            <w:r w:rsidRPr="00A96551">
              <w:rPr>
                <w:rFonts w:ascii="Times New Roman" w:eastAsiaTheme="minorEastAsia" w:hAnsi="Times New Roman" w:cs="Times New Roman"/>
                <w:sz w:val="20"/>
                <w:szCs w:val="20"/>
                <w:lang w:val="en-CA" w:bidi="ar-SA"/>
              </w:rPr>
              <w:t>S.NO</w:t>
            </w:r>
          </w:p>
        </w:tc>
        <w:tc>
          <w:tcPr>
            <w:tcW w:w="3261" w:type="dxa"/>
            <w:tcBorders>
              <w:top w:val="single" w:sz="4" w:space="0" w:color="auto"/>
              <w:left w:val="nil"/>
              <w:bottom w:val="single" w:sz="4" w:space="0" w:color="auto"/>
              <w:right w:val="nil"/>
            </w:tcBorders>
            <w:hideMark/>
          </w:tcPr>
          <w:p w14:paraId="5BD188E6" w14:textId="77777777" w:rsidR="00884582" w:rsidRPr="00A96551" w:rsidRDefault="00884582" w:rsidP="004A5D41">
            <w:pPr>
              <w:spacing w:line="276" w:lineRule="auto"/>
              <w:rPr>
                <w:rFonts w:ascii="Times New Roman" w:eastAsiaTheme="minorEastAsia" w:hAnsi="Times New Roman" w:cs="Times New Roman"/>
                <w:b/>
                <w:bCs/>
                <w:sz w:val="20"/>
                <w:szCs w:val="20"/>
                <w:lang w:val="en-CA" w:bidi="ar-SA"/>
              </w:rPr>
            </w:pPr>
            <w:r w:rsidRPr="00A96551">
              <w:rPr>
                <w:rFonts w:ascii="Times New Roman" w:eastAsiaTheme="minorEastAsia" w:hAnsi="Times New Roman" w:cs="Times New Roman"/>
                <w:b/>
                <w:bCs/>
                <w:sz w:val="20"/>
                <w:szCs w:val="20"/>
                <w:lang w:val="en-CA" w:bidi="ar-SA"/>
              </w:rPr>
              <w:t>QUANTITY</w:t>
            </w:r>
          </w:p>
        </w:tc>
        <w:tc>
          <w:tcPr>
            <w:tcW w:w="4110" w:type="dxa"/>
            <w:tcBorders>
              <w:top w:val="single" w:sz="4" w:space="0" w:color="auto"/>
              <w:left w:val="nil"/>
              <w:bottom w:val="single" w:sz="4" w:space="0" w:color="auto"/>
              <w:right w:val="nil"/>
            </w:tcBorders>
            <w:hideMark/>
          </w:tcPr>
          <w:p w14:paraId="107DC606" w14:textId="77777777" w:rsidR="00884582" w:rsidRPr="00A96551" w:rsidRDefault="00884582" w:rsidP="004A5D41">
            <w:pPr>
              <w:spacing w:line="276" w:lineRule="auto"/>
              <w:jc w:val="center"/>
              <w:rPr>
                <w:rFonts w:ascii="Times New Roman" w:eastAsiaTheme="minorEastAsia" w:hAnsi="Times New Roman" w:cs="Times New Roman"/>
                <w:b/>
                <w:bCs/>
                <w:sz w:val="20"/>
                <w:szCs w:val="20"/>
                <w:lang w:val="en-CA" w:bidi="ar-SA"/>
              </w:rPr>
            </w:pPr>
            <w:r w:rsidRPr="00A96551">
              <w:rPr>
                <w:rFonts w:ascii="Times New Roman" w:eastAsiaTheme="minorEastAsia" w:hAnsi="Times New Roman" w:cs="Times New Roman"/>
                <w:b/>
                <w:bCs/>
                <w:sz w:val="20"/>
                <w:szCs w:val="20"/>
                <w:lang w:val="en-CA" w:bidi="ar-SA"/>
              </w:rPr>
              <w:t>VALUE</w:t>
            </w:r>
          </w:p>
        </w:tc>
      </w:tr>
      <w:tr w:rsidR="00884582" w14:paraId="4191214D" w14:textId="77777777" w:rsidTr="00884582">
        <w:trPr>
          <w:trHeight w:val="462"/>
        </w:trPr>
        <w:tc>
          <w:tcPr>
            <w:tcW w:w="998" w:type="dxa"/>
            <w:tcBorders>
              <w:top w:val="single" w:sz="4" w:space="0" w:color="auto"/>
              <w:left w:val="nil"/>
              <w:bottom w:val="single" w:sz="4" w:space="0" w:color="auto"/>
              <w:right w:val="nil"/>
            </w:tcBorders>
            <w:hideMark/>
          </w:tcPr>
          <w:p w14:paraId="7B1CF0D0" w14:textId="77777777" w:rsidR="00884582" w:rsidRPr="00A96551" w:rsidRDefault="00884582" w:rsidP="004A5D41">
            <w:pPr>
              <w:spacing w:line="276" w:lineRule="auto"/>
              <w:jc w:val="center"/>
              <w:rPr>
                <w:rFonts w:ascii="Times New Roman" w:eastAsiaTheme="minorEastAsia" w:hAnsi="Times New Roman" w:cs="Times New Roman"/>
                <w:sz w:val="20"/>
                <w:szCs w:val="20"/>
                <w:lang w:val="en-CA" w:bidi="ar-SA"/>
              </w:rPr>
            </w:pPr>
            <w:r w:rsidRPr="00A96551">
              <w:rPr>
                <w:rFonts w:ascii="Times New Roman" w:eastAsiaTheme="minorEastAsia" w:hAnsi="Times New Roman" w:cs="Times New Roman"/>
                <w:sz w:val="20"/>
                <w:szCs w:val="20"/>
                <w:lang w:val="en-CA" w:bidi="ar-SA"/>
              </w:rPr>
              <w:t>1</w:t>
            </w:r>
          </w:p>
        </w:tc>
        <w:tc>
          <w:tcPr>
            <w:tcW w:w="3261" w:type="dxa"/>
            <w:tcBorders>
              <w:top w:val="single" w:sz="4" w:space="0" w:color="auto"/>
              <w:left w:val="nil"/>
              <w:bottom w:val="single" w:sz="4" w:space="0" w:color="auto"/>
              <w:right w:val="nil"/>
            </w:tcBorders>
            <w:hideMark/>
          </w:tcPr>
          <w:p w14:paraId="204F57CC" w14:textId="47FA8F89" w:rsidR="00884582" w:rsidRPr="00A96551" w:rsidRDefault="00884582" w:rsidP="004A5D41">
            <w:pPr>
              <w:spacing w:line="276" w:lineRule="auto"/>
              <w:rPr>
                <w:rFonts w:ascii="Times New Roman" w:eastAsiaTheme="minorEastAsia" w:hAnsi="Times New Roman" w:cs="Times New Roman"/>
                <w:sz w:val="20"/>
                <w:szCs w:val="20"/>
                <w:lang w:val="en-CA" w:bidi="ar-SA"/>
              </w:rPr>
            </w:pPr>
            <w:r w:rsidRPr="00A96551">
              <w:rPr>
                <w:rFonts w:ascii="Times New Roman" w:eastAsiaTheme="minorEastAsia" w:hAnsi="Times New Roman" w:cs="Times New Roman"/>
                <w:sz w:val="20"/>
                <w:szCs w:val="20"/>
                <w:lang w:val="en-CA" w:bidi="ar-SA"/>
              </w:rPr>
              <w:t>Material density</w:t>
            </w:r>
          </w:p>
        </w:tc>
        <w:tc>
          <w:tcPr>
            <w:tcW w:w="4110" w:type="dxa"/>
            <w:tcBorders>
              <w:top w:val="single" w:sz="4" w:space="0" w:color="auto"/>
              <w:left w:val="nil"/>
              <w:bottom w:val="single" w:sz="4" w:space="0" w:color="auto"/>
              <w:right w:val="nil"/>
            </w:tcBorders>
            <w:hideMark/>
          </w:tcPr>
          <w:p w14:paraId="3C3D72BA" w14:textId="76D76158" w:rsidR="00884582" w:rsidRPr="00A96551" w:rsidRDefault="00884582" w:rsidP="00884582">
            <w:pPr>
              <w:rPr>
                <w:rFonts w:ascii="Times New Roman" w:eastAsiaTheme="minorEastAsia" w:hAnsi="Times New Roman" w:cs="Times New Roman"/>
                <w:sz w:val="20"/>
                <w:szCs w:val="20"/>
                <w:lang w:val="en-CA" w:bidi="ar-SA"/>
              </w:rPr>
            </w:pPr>
            <w:r w:rsidRPr="00A96551">
              <w:rPr>
                <w:rFonts w:ascii="Times New Roman" w:eastAsiaTheme="minorEastAsia" w:hAnsi="Times New Roman" w:cs="Times New Roman"/>
                <w:sz w:val="20"/>
                <w:szCs w:val="20"/>
                <w:lang w:val="en-CA" w:bidi="ar-SA"/>
              </w:rPr>
              <w:t xml:space="preserve">         7850</w:t>
            </w:r>
            <m:oMath>
              <m:r>
                <m:rPr>
                  <m:sty m:val="p"/>
                </m:rPr>
                <w:rPr>
                  <w:rFonts w:ascii="Cambria Math" w:eastAsiaTheme="minorEastAsia" w:hAnsi="Cambria Math" w:cs="Times New Roman"/>
                  <w:sz w:val="20"/>
                  <w:szCs w:val="20"/>
                  <w:lang w:val="en-CA" w:bidi="ar-SA"/>
                </w:rPr>
                <m:t xml:space="preserve">           </m:t>
              </m:r>
              <m:f>
                <m:fPr>
                  <m:ctrlPr>
                    <w:rPr>
                      <w:rFonts w:ascii="Cambria Math" w:eastAsiaTheme="minorEastAsia" w:hAnsi="Cambria Math" w:cs="Times New Roman"/>
                      <w:sz w:val="20"/>
                      <w:szCs w:val="20"/>
                      <w:lang w:val="en-CA" w:bidi="ar-SA"/>
                    </w:rPr>
                  </m:ctrlPr>
                </m:fPr>
                <m:num>
                  <m:r>
                    <w:rPr>
                      <w:rFonts w:ascii="Cambria Math" w:eastAsiaTheme="minorEastAsia" w:hAnsi="Cambria Math" w:cs="Times New Roman"/>
                      <w:sz w:val="20"/>
                      <w:szCs w:val="20"/>
                      <w:lang w:val="en-CA" w:bidi="ar-SA"/>
                    </w:rPr>
                    <m:t>kg</m:t>
                  </m:r>
                </m:num>
                <m:den>
                  <m:sSup>
                    <m:sSupPr>
                      <m:ctrlPr>
                        <w:rPr>
                          <w:rFonts w:ascii="Cambria Math" w:eastAsiaTheme="minorEastAsia" w:hAnsi="Cambria Math" w:cs="Times New Roman"/>
                          <w:sz w:val="20"/>
                          <w:szCs w:val="20"/>
                          <w:lang w:val="en-CA" w:bidi="ar-SA"/>
                        </w:rPr>
                      </m:ctrlPr>
                    </m:sSupPr>
                    <m:e>
                      <m:r>
                        <w:rPr>
                          <w:rFonts w:ascii="Cambria Math" w:eastAsiaTheme="minorEastAsia" w:hAnsi="Cambria Math" w:cs="Times New Roman"/>
                          <w:sz w:val="20"/>
                          <w:szCs w:val="20"/>
                          <w:lang w:val="en-CA" w:bidi="ar-SA"/>
                        </w:rPr>
                        <m:t>m</m:t>
                      </m:r>
                    </m:e>
                    <m:sup>
                      <m:r>
                        <m:rPr>
                          <m:sty m:val="p"/>
                        </m:rPr>
                        <w:rPr>
                          <w:rFonts w:ascii="Cambria Math" w:eastAsiaTheme="minorEastAsia" w:hAnsi="Cambria Math" w:cs="Times New Roman"/>
                          <w:sz w:val="20"/>
                          <w:szCs w:val="20"/>
                          <w:lang w:val="en-CA" w:bidi="ar-SA"/>
                        </w:rPr>
                        <m:t>3</m:t>
                      </m:r>
                    </m:sup>
                  </m:sSup>
                </m:den>
              </m:f>
            </m:oMath>
          </w:p>
          <w:p w14:paraId="1EE7E6E2" w14:textId="0E03A0D3" w:rsidR="00884582" w:rsidRPr="00A96551" w:rsidRDefault="00884582" w:rsidP="004A5D41">
            <w:pPr>
              <w:spacing w:line="276" w:lineRule="auto"/>
              <w:rPr>
                <w:rFonts w:ascii="Times New Roman" w:eastAsiaTheme="minorEastAsia" w:hAnsi="Times New Roman" w:cs="Times New Roman"/>
                <w:sz w:val="20"/>
                <w:szCs w:val="20"/>
                <w:lang w:val="en-CA" w:bidi="ar-SA"/>
              </w:rPr>
            </w:pPr>
          </w:p>
        </w:tc>
      </w:tr>
      <w:tr w:rsidR="00884582" w14:paraId="4076FC03" w14:textId="77777777" w:rsidTr="00884582">
        <w:trPr>
          <w:trHeight w:val="284"/>
        </w:trPr>
        <w:tc>
          <w:tcPr>
            <w:tcW w:w="998" w:type="dxa"/>
            <w:tcBorders>
              <w:top w:val="single" w:sz="4" w:space="0" w:color="auto"/>
              <w:left w:val="nil"/>
              <w:bottom w:val="single" w:sz="4" w:space="0" w:color="auto"/>
              <w:right w:val="nil"/>
            </w:tcBorders>
            <w:hideMark/>
          </w:tcPr>
          <w:p w14:paraId="77B75F76" w14:textId="77777777" w:rsidR="00884582" w:rsidRPr="00A96551" w:rsidRDefault="00884582" w:rsidP="004A5D41">
            <w:pPr>
              <w:spacing w:line="276" w:lineRule="auto"/>
              <w:jc w:val="center"/>
              <w:rPr>
                <w:rFonts w:ascii="Times New Roman" w:eastAsiaTheme="minorEastAsia" w:hAnsi="Times New Roman" w:cs="Times New Roman"/>
                <w:sz w:val="20"/>
                <w:szCs w:val="20"/>
                <w:lang w:val="en-CA" w:bidi="ar-SA"/>
              </w:rPr>
            </w:pPr>
            <w:r w:rsidRPr="00A96551">
              <w:rPr>
                <w:rFonts w:ascii="Times New Roman" w:eastAsiaTheme="minorEastAsia" w:hAnsi="Times New Roman" w:cs="Times New Roman"/>
                <w:sz w:val="20"/>
                <w:szCs w:val="20"/>
                <w:lang w:val="en-CA" w:bidi="ar-SA"/>
              </w:rPr>
              <w:t>2</w:t>
            </w:r>
          </w:p>
        </w:tc>
        <w:tc>
          <w:tcPr>
            <w:tcW w:w="3261" w:type="dxa"/>
            <w:tcBorders>
              <w:top w:val="single" w:sz="4" w:space="0" w:color="auto"/>
              <w:left w:val="nil"/>
              <w:bottom w:val="single" w:sz="4" w:space="0" w:color="auto"/>
              <w:right w:val="nil"/>
            </w:tcBorders>
            <w:hideMark/>
          </w:tcPr>
          <w:p w14:paraId="50D61F90" w14:textId="514C8C7F" w:rsidR="00884582" w:rsidRPr="00A96551" w:rsidRDefault="00884582" w:rsidP="004A5D41">
            <w:pPr>
              <w:spacing w:line="276" w:lineRule="auto"/>
              <w:rPr>
                <w:rFonts w:ascii="Times New Roman" w:eastAsiaTheme="minorEastAsia" w:hAnsi="Times New Roman" w:cs="Times New Roman"/>
                <w:sz w:val="20"/>
                <w:szCs w:val="20"/>
                <w:lang w:val="en-CA" w:bidi="ar-SA"/>
              </w:rPr>
            </w:pPr>
            <w:r w:rsidRPr="00A96551">
              <w:rPr>
                <w:rFonts w:ascii="Times New Roman" w:eastAsiaTheme="minorEastAsia" w:hAnsi="Times New Roman" w:cs="Times New Roman"/>
                <w:sz w:val="20"/>
                <w:szCs w:val="20"/>
                <w:lang w:val="en-CA" w:bidi="ar-SA"/>
              </w:rPr>
              <w:t>Modulus of elasticity</w:t>
            </w:r>
          </w:p>
        </w:tc>
        <w:tc>
          <w:tcPr>
            <w:tcW w:w="4110" w:type="dxa"/>
            <w:tcBorders>
              <w:top w:val="single" w:sz="4" w:space="0" w:color="auto"/>
              <w:left w:val="nil"/>
              <w:bottom w:val="single" w:sz="4" w:space="0" w:color="auto"/>
              <w:right w:val="nil"/>
            </w:tcBorders>
            <w:hideMark/>
          </w:tcPr>
          <w:p w14:paraId="4185AE28" w14:textId="7F954DF0" w:rsidR="00884582" w:rsidRPr="00A96551" w:rsidRDefault="00884582" w:rsidP="004A5D41">
            <w:pPr>
              <w:spacing w:line="276" w:lineRule="auto"/>
              <w:ind w:firstLine="0"/>
              <w:rPr>
                <w:rFonts w:ascii="Times New Roman" w:eastAsiaTheme="minorEastAsia" w:hAnsi="Times New Roman" w:cs="Times New Roman"/>
                <w:sz w:val="20"/>
                <w:szCs w:val="20"/>
                <w:lang w:val="en-CA" w:bidi="ar-SA"/>
              </w:rPr>
            </w:pPr>
            <w:r w:rsidRPr="00A96551">
              <w:rPr>
                <w:rFonts w:ascii="Times New Roman" w:eastAsiaTheme="minorEastAsia" w:hAnsi="Times New Roman" w:cs="Times New Roman"/>
                <w:sz w:val="20"/>
                <w:szCs w:val="20"/>
                <w:lang w:val="en-CA" w:bidi="ar-SA"/>
              </w:rPr>
              <w:t xml:space="preserve">             2.07*105 </w:t>
            </w:r>
            <m:oMath>
              <m:r>
                <m:rPr>
                  <m:sty m:val="p"/>
                </m:rPr>
                <w:rPr>
                  <w:rFonts w:ascii="Cambria Math" w:eastAsiaTheme="minorEastAsia" w:hAnsi="Cambria Math" w:cs="Times New Roman"/>
                  <w:sz w:val="20"/>
                  <w:szCs w:val="20"/>
                  <w:lang w:val="en-CA" w:bidi="ar-SA"/>
                </w:rPr>
                <m:t xml:space="preserve">   </m:t>
              </m:r>
              <m:r>
                <w:rPr>
                  <w:rFonts w:ascii="Cambria Math" w:eastAsiaTheme="minorEastAsia" w:hAnsi="Cambria Math" w:cs="Times New Roman"/>
                  <w:sz w:val="20"/>
                  <w:szCs w:val="20"/>
                  <w:lang w:val="en-CA" w:bidi="ar-SA"/>
                </w:rPr>
                <m:t>Mpa</m:t>
              </m:r>
            </m:oMath>
          </w:p>
        </w:tc>
      </w:tr>
      <w:tr w:rsidR="00884582" w14:paraId="33C125DB" w14:textId="77777777" w:rsidTr="00884582">
        <w:trPr>
          <w:trHeight w:val="261"/>
        </w:trPr>
        <w:tc>
          <w:tcPr>
            <w:tcW w:w="998" w:type="dxa"/>
            <w:tcBorders>
              <w:top w:val="single" w:sz="4" w:space="0" w:color="auto"/>
              <w:left w:val="nil"/>
              <w:bottom w:val="single" w:sz="4" w:space="0" w:color="auto"/>
              <w:right w:val="nil"/>
            </w:tcBorders>
            <w:hideMark/>
          </w:tcPr>
          <w:p w14:paraId="2FAEE3DF" w14:textId="77777777" w:rsidR="00884582" w:rsidRPr="00A96551" w:rsidRDefault="00884582" w:rsidP="004A5D41">
            <w:pPr>
              <w:spacing w:line="276" w:lineRule="auto"/>
              <w:jc w:val="center"/>
              <w:rPr>
                <w:rFonts w:ascii="Times New Roman" w:eastAsiaTheme="minorEastAsia" w:hAnsi="Times New Roman" w:cs="Times New Roman"/>
                <w:sz w:val="20"/>
                <w:szCs w:val="20"/>
                <w:lang w:val="en-CA" w:bidi="ar-SA"/>
              </w:rPr>
            </w:pPr>
            <w:r w:rsidRPr="00A96551">
              <w:rPr>
                <w:rFonts w:ascii="Times New Roman" w:eastAsiaTheme="minorEastAsia" w:hAnsi="Times New Roman" w:cs="Times New Roman"/>
                <w:sz w:val="20"/>
                <w:szCs w:val="20"/>
                <w:lang w:val="en-CA" w:bidi="ar-SA"/>
              </w:rPr>
              <w:t>3</w:t>
            </w:r>
          </w:p>
        </w:tc>
        <w:tc>
          <w:tcPr>
            <w:tcW w:w="3261" w:type="dxa"/>
            <w:tcBorders>
              <w:top w:val="single" w:sz="4" w:space="0" w:color="auto"/>
              <w:left w:val="nil"/>
              <w:bottom w:val="single" w:sz="4" w:space="0" w:color="auto"/>
              <w:right w:val="nil"/>
            </w:tcBorders>
            <w:hideMark/>
          </w:tcPr>
          <w:p w14:paraId="6368A140" w14:textId="371B610A" w:rsidR="00884582" w:rsidRPr="00A96551" w:rsidRDefault="00884582" w:rsidP="004A5D41">
            <w:pPr>
              <w:spacing w:line="276" w:lineRule="auto"/>
              <w:rPr>
                <w:rFonts w:ascii="Times New Roman" w:eastAsiaTheme="minorEastAsia" w:hAnsi="Times New Roman" w:cs="Times New Roman"/>
                <w:sz w:val="20"/>
                <w:szCs w:val="20"/>
                <w:lang w:val="en-CA" w:bidi="ar-SA"/>
              </w:rPr>
            </w:pPr>
            <w:r w:rsidRPr="00A96551">
              <w:rPr>
                <w:rFonts w:ascii="Times New Roman" w:eastAsiaTheme="minorEastAsia" w:hAnsi="Times New Roman" w:cs="Times New Roman"/>
                <w:sz w:val="20"/>
                <w:szCs w:val="20"/>
                <w:lang w:val="en-CA" w:bidi="ar-SA"/>
              </w:rPr>
              <w:t>Load (</w:t>
            </w:r>
            <w:proofErr w:type="spellStart"/>
            <w:r w:rsidRPr="00A96551">
              <w:rPr>
                <w:rFonts w:ascii="Times New Roman" w:eastAsiaTheme="minorEastAsia" w:hAnsi="Times New Roman" w:cs="Times New Roman"/>
                <w:sz w:val="20"/>
                <w:szCs w:val="20"/>
                <w:lang w:val="en-CA" w:bidi="ar-SA"/>
              </w:rPr>
              <w:t>Py</w:t>
            </w:r>
            <w:proofErr w:type="spellEnd"/>
            <w:r w:rsidRPr="00A96551">
              <w:rPr>
                <w:rFonts w:ascii="Times New Roman" w:eastAsiaTheme="minorEastAsia" w:hAnsi="Times New Roman" w:cs="Times New Roman"/>
                <w:sz w:val="20"/>
                <w:szCs w:val="20"/>
                <w:lang w:val="en-CA" w:bidi="ar-SA"/>
              </w:rPr>
              <w:t>)</w:t>
            </w:r>
            <w:r w:rsidRPr="00A96551">
              <w:rPr>
                <w:rFonts w:ascii="Times New Roman" w:eastAsiaTheme="minorEastAsia" w:hAnsi="Times New Roman" w:cs="Times New Roman"/>
                <w:sz w:val="20"/>
                <w:szCs w:val="20"/>
                <w:lang w:val="en-CA" w:bidi="ar-SA"/>
              </w:rPr>
              <w:tab/>
            </w:r>
          </w:p>
        </w:tc>
        <w:tc>
          <w:tcPr>
            <w:tcW w:w="4110" w:type="dxa"/>
            <w:tcBorders>
              <w:top w:val="single" w:sz="4" w:space="0" w:color="auto"/>
              <w:left w:val="nil"/>
              <w:bottom w:val="single" w:sz="4" w:space="0" w:color="auto"/>
              <w:right w:val="nil"/>
            </w:tcBorders>
            <w:hideMark/>
          </w:tcPr>
          <w:p w14:paraId="3FFEF9C7" w14:textId="571BA56A" w:rsidR="00884582" w:rsidRPr="00A96551" w:rsidRDefault="00884582" w:rsidP="004A5D41">
            <w:pPr>
              <w:spacing w:line="276" w:lineRule="auto"/>
              <w:rPr>
                <w:rFonts w:ascii="Times New Roman" w:eastAsiaTheme="minorEastAsia" w:hAnsi="Times New Roman" w:cs="Times New Roman"/>
                <w:sz w:val="20"/>
                <w:szCs w:val="20"/>
                <w:lang w:val="en-CA" w:bidi="ar-SA"/>
              </w:rPr>
            </w:pPr>
            <w:r w:rsidRPr="00A96551">
              <w:rPr>
                <w:rFonts w:ascii="Times New Roman" w:eastAsiaTheme="minorEastAsia" w:hAnsi="Times New Roman" w:cs="Times New Roman"/>
                <w:sz w:val="20"/>
                <w:szCs w:val="20"/>
                <w:lang w:val="en-CA" w:bidi="ar-SA"/>
              </w:rPr>
              <w:t xml:space="preserve">        353.25       KN</w:t>
            </w:r>
          </w:p>
        </w:tc>
      </w:tr>
      <w:tr w:rsidR="00884582" w14:paraId="1C2A09B4" w14:textId="77777777" w:rsidTr="00884582">
        <w:trPr>
          <w:trHeight w:val="267"/>
        </w:trPr>
        <w:tc>
          <w:tcPr>
            <w:tcW w:w="998" w:type="dxa"/>
            <w:tcBorders>
              <w:top w:val="single" w:sz="4" w:space="0" w:color="auto"/>
              <w:left w:val="nil"/>
              <w:bottom w:val="single" w:sz="4" w:space="0" w:color="auto"/>
              <w:right w:val="nil"/>
            </w:tcBorders>
            <w:hideMark/>
          </w:tcPr>
          <w:p w14:paraId="13D5FEE1" w14:textId="77777777" w:rsidR="00884582" w:rsidRPr="00A96551" w:rsidRDefault="00884582" w:rsidP="004A5D41">
            <w:pPr>
              <w:spacing w:line="276" w:lineRule="auto"/>
              <w:jc w:val="center"/>
              <w:rPr>
                <w:rFonts w:ascii="Times New Roman" w:eastAsiaTheme="minorEastAsia" w:hAnsi="Times New Roman" w:cs="Times New Roman"/>
                <w:sz w:val="20"/>
                <w:szCs w:val="20"/>
                <w:lang w:val="en-CA" w:bidi="ar-SA"/>
              </w:rPr>
            </w:pPr>
            <w:r w:rsidRPr="00A96551">
              <w:rPr>
                <w:rFonts w:ascii="Times New Roman" w:eastAsiaTheme="minorEastAsia" w:hAnsi="Times New Roman" w:cs="Times New Roman"/>
                <w:sz w:val="20"/>
                <w:szCs w:val="20"/>
                <w:lang w:val="en-CA" w:bidi="ar-SA"/>
              </w:rPr>
              <w:t>4</w:t>
            </w:r>
          </w:p>
        </w:tc>
        <w:tc>
          <w:tcPr>
            <w:tcW w:w="3261" w:type="dxa"/>
            <w:tcBorders>
              <w:top w:val="single" w:sz="4" w:space="0" w:color="auto"/>
              <w:left w:val="nil"/>
              <w:bottom w:val="single" w:sz="4" w:space="0" w:color="auto"/>
              <w:right w:val="nil"/>
            </w:tcBorders>
            <w:hideMark/>
          </w:tcPr>
          <w:p w14:paraId="139FB9AF" w14:textId="7604E2B2" w:rsidR="00884582" w:rsidRPr="00A96551" w:rsidRDefault="00884582" w:rsidP="004A5D41">
            <w:pPr>
              <w:spacing w:line="276" w:lineRule="auto"/>
              <w:rPr>
                <w:rFonts w:ascii="Times New Roman" w:eastAsiaTheme="minorEastAsia" w:hAnsi="Times New Roman" w:cs="Times New Roman"/>
                <w:sz w:val="20"/>
                <w:szCs w:val="20"/>
                <w:lang w:val="en-CA" w:bidi="ar-SA"/>
              </w:rPr>
            </w:pPr>
            <w:r w:rsidRPr="00A96551">
              <w:rPr>
                <w:rFonts w:ascii="Times New Roman" w:eastAsiaTheme="minorEastAsia" w:hAnsi="Times New Roman" w:cs="Times New Roman"/>
                <w:sz w:val="20"/>
                <w:szCs w:val="20"/>
                <w:lang w:val="en-CA" w:bidi="ar-SA"/>
              </w:rPr>
              <w:t>Stress limitation</w:t>
            </w:r>
            <w:r w:rsidRPr="00A96551">
              <w:rPr>
                <w:rFonts w:ascii="Times New Roman" w:eastAsiaTheme="minorEastAsia" w:hAnsi="Times New Roman" w:cs="Times New Roman"/>
                <w:sz w:val="20"/>
                <w:szCs w:val="20"/>
                <w:lang w:val="en-CA" w:bidi="ar-SA"/>
              </w:rPr>
              <w:tab/>
            </w:r>
          </w:p>
        </w:tc>
        <w:tc>
          <w:tcPr>
            <w:tcW w:w="4110" w:type="dxa"/>
            <w:tcBorders>
              <w:top w:val="single" w:sz="4" w:space="0" w:color="auto"/>
              <w:left w:val="nil"/>
              <w:bottom w:val="single" w:sz="4" w:space="0" w:color="auto"/>
              <w:right w:val="nil"/>
            </w:tcBorders>
            <w:hideMark/>
          </w:tcPr>
          <w:p w14:paraId="71A32E09" w14:textId="5B057DA5" w:rsidR="00884582" w:rsidRPr="00A96551" w:rsidRDefault="00884582" w:rsidP="004A5D41">
            <w:pPr>
              <w:spacing w:line="276" w:lineRule="auto"/>
              <w:rPr>
                <w:rFonts w:ascii="Times New Roman" w:eastAsiaTheme="minorEastAsia" w:hAnsi="Times New Roman" w:cs="Times New Roman"/>
                <w:sz w:val="20"/>
                <w:szCs w:val="20"/>
                <w:lang w:val="en-CA" w:bidi="ar-SA"/>
              </w:rPr>
            </w:pPr>
            <w:r w:rsidRPr="00A96551">
              <w:rPr>
                <w:rFonts w:ascii="Times New Roman" w:eastAsiaTheme="minorEastAsia" w:hAnsi="Times New Roman" w:cs="Times New Roman"/>
                <w:sz w:val="20"/>
                <w:szCs w:val="20"/>
                <w:lang w:val="en-CA" w:bidi="ar-SA"/>
              </w:rPr>
              <w:t xml:space="preserve">        </w:t>
            </w:r>
            <m:oMath>
              <m:r>
                <m:rPr>
                  <m:sty m:val="p"/>
                </m:rPr>
                <w:rPr>
                  <w:rFonts w:ascii="Cambria Math" w:eastAsiaTheme="minorEastAsia" w:hAnsi="Cambria Math" w:cs="Times New Roman"/>
                  <w:sz w:val="20"/>
                  <w:szCs w:val="20"/>
                  <w:lang w:val="en-CA" w:bidi="ar-SA"/>
                </w:rPr>
                <m:t xml:space="preserve">∓180         </m:t>
              </m:r>
              <m:r>
                <w:rPr>
                  <w:rFonts w:ascii="Cambria Math" w:eastAsiaTheme="minorEastAsia" w:hAnsi="Cambria Math" w:cs="Times New Roman"/>
                  <w:sz w:val="20"/>
                  <w:szCs w:val="20"/>
                  <w:lang w:val="en-CA" w:bidi="ar-SA"/>
                </w:rPr>
                <m:t>Mpa</m:t>
              </m:r>
            </m:oMath>
          </w:p>
        </w:tc>
      </w:tr>
      <w:tr w:rsidR="00884582" w14:paraId="55228736" w14:textId="77777777" w:rsidTr="00884582">
        <w:trPr>
          <w:trHeight w:val="260"/>
        </w:trPr>
        <w:tc>
          <w:tcPr>
            <w:tcW w:w="998" w:type="dxa"/>
            <w:tcBorders>
              <w:top w:val="single" w:sz="4" w:space="0" w:color="auto"/>
              <w:left w:val="nil"/>
              <w:bottom w:val="single" w:sz="4" w:space="0" w:color="auto"/>
              <w:right w:val="nil"/>
            </w:tcBorders>
          </w:tcPr>
          <w:p w14:paraId="4E4F8E67" w14:textId="56888CDA" w:rsidR="00884582" w:rsidRPr="00A96551" w:rsidRDefault="00884582" w:rsidP="00884582">
            <w:pPr>
              <w:spacing w:line="276" w:lineRule="auto"/>
              <w:jc w:val="center"/>
              <w:rPr>
                <w:rFonts w:ascii="Times New Roman" w:eastAsiaTheme="minorEastAsia" w:hAnsi="Times New Roman" w:cs="Times New Roman"/>
                <w:sz w:val="20"/>
                <w:szCs w:val="20"/>
                <w:lang w:val="en-CA" w:bidi="ar-SA"/>
              </w:rPr>
            </w:pPr>
            <w:r w:rsidRPr="00A96551">
              <w:rPr>
                <w:rFonts w:ascii="Times New Roman" w:eastAsiaTheme="minorEastAsia" w:hAnsi="Times New Roman" w:cs="Times New Roman"/>
                <w:sz w:val="20"/>
                <w:szCs w:val="20"/>
                <w:lang w:val="en-CA" w:bidi="ar-SA"/>
              </w:rPr>
              <w:t>5</w:t>
            </w:r>
          </w:p>
        </w:tc>
        <w:tc>
          <w:tcPr>
            <w:tcW w:w="3261" w:type="dxa"/>
            <w:tcBorders>
              <w:top w:val="single" w:sz="4" w:space="0" w:color="auto"/>
              <w:left w:val="nil"/>
              <w:bottom w:val="single" w:sz="4" w:space="0" w:color="auto"/>
              <w:right w:val="nil"/>
            </w:tcBorders>
          </w:tcPr>
          <w:p w14:paraId="5D16E254" w14:textId="126FD688" w:rsidR="00884582" w:rsidRPr="00A96551" w:rsidRDefault="00884582" w:rsidP="00884582">
            <w:pPr>
              <w:spacing w:line="276" w:lineRule="auto"/>
              <w:rPr>
                <w:rFonts w:ascii="Times New Roman" w:eastAsiaTheme="minorEastAsia" w:hAnsi="Times New Roman" w:cs="Times New Roman"/>
                <w:sz w:val="20"/>
                <w:szCs w:val="20"/>
                <w:lang w:val="en-CA" w:bidi="ar-SA"/>
              </w:rPr>
            </w:pPr>
            <w:r w:rsidRPr="00A96551">
              <w:rPr>
                <w:rFonts w:ascii="Times New Roman" w:eastAsiaTheme="minorEastAsia" w:hAnsi="Times New Roman" w:cs="Times New Roman"/>
                <w:sz w:val="20"/>
                <w:szCs w:val="20"/>
                <w:lang w:val="en-CA" w:bidi="ar-SA"/>
              </w:rPr>
              <w:t>Area (lower bound)</w:t>
            </w:r>
          </w:p>
        </w:tc>
        <w:tc>
          <w:tcPr>
            <w:tcW w:w="4110" w:type="dxa"/>
            <w:tcBorders>
              <w:top w:val="single" w:sz="4" w:space="0" w:color="auto"/>
              <w:left w:val="nil"/>
              <w:bottom w:val="single" w:sz="4" w:space="0" w:color="auto"/>
              <w:right w:val="nil"/>
            </w:tcBorders>
          </w:tcPr>
          <w:p w14:paraId="51F59358" w14:textId="755F1B79" w:rsidR="00884582" w:rsidRPr="00A96551" w:rsidRDefault="00884582" w:rsidP="00884582">
            <w:pPr>
              <w:ind w:firstLine="0"/>
              <w:rPr>
                <w:rFonts w:ascii="Times New Roman" w:eastAsiaTheme="minorEastAsia" w:hAnsi="Times New Roman" w:cs="Times New Roman"/>
                <w:sz w:val="20"/>
                <w:szCs w:val="20"/>
                <w:lang w:val="en-CA" w:bidi="ar-SA"/>
              </w:rPr>
            </w:pPr>
            <w:r w:rsidRPr="00A96551">
              <w:rPr>
                <w:rFonts w:ascii="Times New Roman" w:eastAsiaTheme="minorEastAsia" w:hAnsi="Times New Roman" w:cs="Times New Roman"/>
                <w:sz w:val="20"/>
                <w:szCs w:val="20"/>
                <w:lang w:val="en-CA" w:bidi="ar-SA"/>
              </w:rPr>
              <w:t xml:space="preserve">             71.62x10-6 m2</w:t>
            </w:r>
          </w:p>
        </w:tc>
      </w:tr>
      <w:tr w:rsidR="00884582" w14:paraId="056805C0" w14:textId="77777777" w:rsidTr="00884582">
        <w:trPr>
          <w:trHeight w:val="260"/>
        </w:trPr>
        <w:tc>
          <w:tcPr>
            <w:tcW w:w="998" w:type="dxa"/>
            <w:tcBorders>
              <w:top w:val="single" w:sz="4" w:space="0" w:color="auto"/>
              <w:left w:val="nil"/>
              <w:bottom w:val="single" w:sz="4" w:space="0" w:color="auto"/>
              <w:right w:val="nil"/>
            </w:tcBorders>
          </w:tcPr>
          <w:p w14:paraId="19EC94FC" w14:textId="738C39C9" w:rsidR="00884582" w:rsidRPr="00A96551" w:rsidRDefault="00884582" w:rsidP="00884582">
            <w:pPr>
              <w:spacing w:line="276" w:lineRule="auto"/>
              <w:jc w:val="center"/>
              <w:rPr>
                <w:rFonts w:ascii="Times New Roman" w:eastAsiaTheme="minorEastAsia" w:hAnsi="Times New Roman" w:cs="Times New Roman"/>
                <w:sz w:val="20"/>
                <w:szCs w:val="20"/>
                <w:lang w:val="en-CA" w:bidi="ar-SA"/>
              </w:rPr>
            </w:pPr>
            <w:r w:rsidRPr="00A96551">
              <w:rPr>
                <w:rFonts w:ascii="Times New Roman" w:eastAsiaTheme="minorEastAsia" w:hAnsi="Times New Roman" w:cs="Times New Roman"/>
                <w:sz w:val="20"/>
                <w:szCs w:val="20"/>
                <w:lang w:val="en-CA" w:bidi="ar-SA"/>
              </w:rPr>
              <w:t>6</w:t>
            </w:r>
          </w:p>
        </w:tc>
        <w:tc>
          <w:tcPr>
            <w:tcW w:w="3261" w:type="dxa"/>
            <w:tcBorders>
              <w:top w:val="single" w:sz="4" w:space="0" w:color="auto"/>
              <w:left w:val="nil"/>
              <w:bottom w:val="single" w:sz="4" w:space="0" w:color="auto"/>
              <w:right w:val="nil"/>
            </w:tcBorders>
          </w:tcPr>
          <w:p w14:paraId="241C4690" w14:textId="303243FC" w:rsidR="00884582" w:rsidRPr="00A96551" w:rsidRDefault="00884582" w:rsidP="00884582">
            <w:pPr>
              <w:spacing w:line="276" w:lineRule="auto"/>
              <w:rPr>
                <w:rFonts w:ascii="Times New Roman" w:eastAsiaTheme="minorEastAsia" w:hAnsi="Times New Roman" w:cs="Times New Roman"/>
                <w:sz w:val="20"/>
                <w:szCs w:val="20"/>
                <w:lang w:val="en-CA" w:bidi="ar-SA"/>
              </w:rPr>
            </w:pPr>
            <w:r w:rsidRPr="00A96551">
              <w:rPr>
                <w:rFonts w:ascii="Times New Roman" w:eastAsiaTheme="minorEastAsia" w:hAnsi="Times New Roman" w:cs="Times New Roman"/>
                <w:sz w:val="20"/>
                <w:szCs w:val="20"/>
                <w:lang w:val="en-CA" w:bidi="ar-SA"/>
              </w:rPr>
              <w:t>Area (upper bound)</w:t>
            </w:r>
          </w:p>
        </w:tc>
        <w:tc>
          <w:tcPr>
            <w:tcW w:w="4110" w:type="dxa"/>
            <w:tcBorders>
              <w:top w:val="single" w:sz="4" w:space="0" w:color="auto"/>
              <w:left w:val="nil"/>
              <w:bottom w:val="single" w:sz="4" w:space="0" w:color="auto"/>
              <w:right w:val="nil"/>
            </w:tcBorders>
          </w:tcPr>
          <w:p w14:paraId="6BCBD2EF" w14:textId="22AA8CF2" w:rsidR="00884582" w:rsidRPr="00A96551" w:rsidRDefault="00884582" w:rsidP="00884582">
            <w:pPr>
              <w:ind w:firstLine="0"/>
              <w:rPr>
                <w:rFonts w:ascii="Times New Roman" w:eastAsiaTheme="minorEastAsia" w:hAnsi="Times New Roman" w:cs="Times New Roman"/>
                <w:sz w:val="20"/>
                <w:szCs w:val="20"/>
                <w:lang w:val="en-CA" w:bidi="ar-SA"/>
              </w:rPr>
            </w:pPr>
            <w:r w:rsidRPr="00A96551">
              <w:rPr>
                <w:rFonts w:ascii="Times New Roman" w:eastAsiaTheme="minorEastAsia" w:hAnsi="Times New Roman" w:cs="Times New Roman"/>
                <w:sz w:val="20"/>
                <w:szCs w:val="20"/>
                <w:lang w:val="en-CA" w:bidi="ar-SA"/>
              </w:rPr>
              <w:t xml:space="preserve">             21620x10-6 m2</w:t>
            </w:r>
          </w:p>
        </w:tc>
      </w:tr>
    </w:tbl>
    <w:p w14:paraId="350BDDA5" w14:textId="744690FA" w:rsidR="007A3065" w:rsidRDefault="00A96551" w:rsidP="003F39A2">
      <w:pPr>
        <w:pStyle w:val="heading2"/>
        <w:numPr>
          <w:ilvl w:val="0"/>
          <w:numId w:val="18"/>
        </w:numPr>
        <w:spacing w:before="0" w:after="0"/>
      </w:pPr>
      <w:r w:rsidRPr="00A96551">
        <w:lastRenderedPageBreak/>
        <w:t>RESULTS AND DISCUSSION</w:t>
      </w:r>
    </w:p>
    <w:p w14:paraId="4EC9973B" w14:textId="7F09B2D9" w:rsidR="00A572DB" w:rsidRPr="00A572DB" w:rsidRDefault="00A572DB" w:rsidP="00A572DB">
      <w:pPr>
        <w:pStyle w:val="Heading10"/>
        <w:spacing w:after="0" w:line="276" w:lineRule="auto"/>
        <w:rPr>
          <w:rFonts w:eastAsiaTheme="minorEastAsia"/>
          <w:bCs/>
          <w:sz w:val="20"/>
          <w:lang w:val="en-CA"/>
        </w:rPr>
      </w:pPr>
      <w:r>
        <w:rPr>
          <w:rFonts w:eastAsiaTheme="minorEastAsia"/>
          <w:bCs/>
          <w:sz w:val="20"/>
          <w:lang w:val="en-CA"/>
        </w:rPr>
        <w:t>1.1</w:t>
      </w:r>
      <w:r>
        <w:rPr>
          <w:rFonts w:eastAsiaTheme="minorEastAsia"/>
          <w:bCs/>
          <w:sz w:val="20"/>
          <w:lang w:val="en-CA"/>
        </w:rPr>
        <w:tab/>
      </w:r>
      <w:r w:rsidRPr="00A572DB">
        <w:rPr>
          <w:rFonts w:eastAsiaTheme="minorEastAsia"/>
          <w:bCs/>
          <w:sz w:val="20"/>
          <w:lang w:val="en-CA"/>
        </w:rPr>
        <w:t>Salp swarm algorithm [</w:t>
      </w:r>
      <w:r>
        <w:rPr>
          <w:rFonts w:eastAsiaTheme="minorEastAsia"/>
          <w:bCs/>
          <w:sz w:val="20"/>
          <w:lang w:val="en-CA"/>
        </w:rPr>
        <w:t>9</w:t>
      </w:r>
      <w:r w:rsidRPr="00A572DB">
        <w:rPr>
          <w:rFonts w:eastAsiaTheme="minorEastAsia"/>
          <w:bCs/>
          <w:sz w:val="20"/>
          <w:lang w:val="en-CA"/>
        </w:rPr>
        <w:t>]</w:t>
      </w:r>
    </w:p>
    <w:p w14:paraId="26BBA261" w14:textId="77777777" w:rsidR="00A572DB" w:rsidRPr="00A572DB" w:rsidRDefault="00A572DB" w:rsidP="00A572DB">
      <w:pPr>
        <w:pStyle w:val="ListParagraph"/>
        <w:numPr>
          <w:ilvl w:val="0"/>
          <w:numId w:val="23"/>
        </w:numPr>
        <w:overflowPunct/>
        <w:autoSpaceDE/>
        <w:autoSpaceDN/>
        <w:adjustRightInd/>
        <w:spacing w:after="160" w:line="276" w:lineRule="auto"/>
        <w:textAlignment w:val="auto"/>
        <w:rPr>
          <w:rFonts w:eastAsiaTheme="minorEastAsia"/>
          <w:lang w:val="en-CA"/>
        </w:rPr>
      </w:pPr>
      <w:r w:rsidRPr="00A572DB">
        <w:rPr>
          <w:rFonts w:eastAsiaTheme="minorEastAsia"/>
          <w:lang w:val="en-CA"/>
        </w:rPr>
        <w:t>The whole Salp population is split in to two groups</w:t>
      </w:r>
    </w:p>
    <w:p w14:paraId="075124F4" w14:textId="77777777" w:rsidR="00A572DB" w:rsidRPr="00A572DB" w:rsidRDefault="00A572DB" w:rsidP="00A572DB">
      <w:pPr>
        <w:pStyle w:val="ListParagraph"/>
        <w:numPr>
          <w:ilvl w:val="0"/>
          <w:numId w:val="24"/>
        </w:numPr>
        <w:overflowPunct/>
        <w:autoSpaceDE/>
        <w:autoSpaceDN/>
        <w:adjustRightInd/>
        <w:spacing w:after="160" w:line="276" w:lineRule="auto"/>
        <w:textAlignment w:val="auto"/>
        <w:rPr>
          <w:rFonts w:eastAsiaTheme="minorEastAsia"/>
          <w:lang w:val="en-CA"/>
        </w:rPr>
      </w:pPr>
      <w:r w:rsidRPr="00A572DB">
        <w:rPr>
          <w:rFonts w:eastAsiaTheme="minorEastAsia"/>
          <w:lang w:val="en-CA"/>
        </w:rPr>
        <w:t xml:space="preserve">Leader </w:t>
      </w:r>
    </w:p>
    <w:p w14:paraId="4F036394" w14:textId="77777777" w:rsidR="00A572DB" w:rsidRPr="00A572DB" w:rsidRDefault="00A572DB" w:rsidP="00A572DB">
      <w:pPr>
        <w:pStyle w:val="ListParagraph"/>
        <w:numPr>
          <w:ilvl w:val="0"/>
          <w:numId w:val="24"/>
        </w:numPr>
        <w:overflowPunct/>
        <w:autoSpaceDE/>
        <w:autoSpaceDN/>
        <w:adjustRightInd/>
        <w:spacing w:after="160" w:line="276" w:lineRule="auto"/>
        <w:textAlignment w:val="auto"/>
        <w:rPr>
          <w:rFonts w:eastAsiaTheme="minorEastAsia"/>
          <w:lang w:val="en-CA"/>
        </w:rPr>
      </w:pPr>
      <w:r w:rsidRPr="00A572DB">
        <w:rPr>
          <w:rFonts w:eastAsiaTheme="minorEastAsia"/>
          <w:lang w:val="en-CA"/>
        </w:rPr>
        <w:t xml:space="preserve">Follower </w:t>
      </w:r>
    </w:p>
    <w:p w14:paraId="501014C8" w14:textId="77777777" w:rsidR="00A572DB" w:rsidRPr="00A572DB" w:rsidRDefault="00A572DB" w:rsidP="00A572DB">
      <w:pPr>
        <w:pStyle w:val="ListParagraph"/>
        <w:numPr>
          <w:ilvl w:val="0"/>
          <w:numId w:val="23"/>
        </w:numPr>
        <w:overflowPunct/>
        <w:autoSpaceDE/>
        <w:autoSpaceDN/>
        <w:adjustRightInd/>
        <w:spacing w:after="160" w:line="276" w:lineRule="auto"/>
        <w:textAlignment w:val="auto"/>
        <w:rPr>
          <w:rFonts w:eastAsiaTheme="minorEastAsia"/>
          <w:lang w:val="en-CA"/>
        </w:rPr>
      </w:pPr>
      <w:r w:rsidRPr="00A572DB">
        <w:rPr>
          <w:rFonts w:eastAsiaTheme="minorEastAsia"/>
          <w:lang w:val="en-CA"/>
        </w:rPr>
        <w:t>The leader is the one who locates the food source and intimates the followers. The followers then, based on the movement of the leader align themselves and move towards the food source in an optimized way i.e. by utilizing the least resources and adopting a very short route.</w:t>
      </w:r>
    </w:p>
    <w:p w14:paraId="13FA2BB4" w14:textId="77777777" w:rsidR="00A572DB" w:rsidRPr="00A572DB" w:rsidRDefault="00A572DB" w:rsidP="00A572DB">
      <w:pPr>
        <w:pStyle w:val="ListParagraph"/>
        <w:numPr>
          <w:ilvl w:val="0"/>
          <w:numId w:val="23"/>
        </w:numPr>
        <w:overflowPunct/>
        <w:autoSpaceDE/>
        <w:autoSpaceDN/>
        <w:adjustRightInd/>
        <w:spacing w:after="160" w:line="276" w:lineRule="auto"/>
        <w:textAlignment w:val="auto"/>
        <w:rPr>
          <w:rFonts w:eastAsiaTheme="minorEastAsia"/>
          <w:lang w:val="en-CA"/>
        </w:rPr>
      </w:pPr>
      <w:r w:rsidRPr="00A572DB">
        <w:rPr>
          <w:rFonts w:eastAsiaTheme="minorEastAsia"/>
          <w:lang w:val="en-CA"/>
        </w:rPr>
        <w:t xml:space="preserve">The position of the Salps is basically defined in an n dimensional search space where n being the number variables in the equation. </w:t>
      </w:r>
    </w:p>
    <w:p w14:paraId="7F6B5335" w14:textId="77777777" w:rsidR="00A572DB" w:rsidRPr="00A572DB" w:rsidRDefault="00A572DB" w:rsidP="00A572DB">
      <w:pPr>
        <w:pStyle w:val="ListParagraph"/>
        <w:numPr>
          <w:ilvl w:val="0"/>
          <w:numId w:val="23"/>
        </w:numPr>
        <w:overflowPunct/>
        <w:autoSpaceDE/>
        <w:autoSpaceDN/>
        <w:adjustRightInd/>
        <w:spacing w:after="160" w:line="276" w:lineRule="auto"/>
        <w:textAlignment w:val="auto"/>
        <w:rPr>
          <w:rFonts w:eastAsiaTheme="minorEastAsia"/>
          <w:lang w:val="en-CA"/>
        </w:rPr>
      </w:pPr>
      <w:r w:rsidRPr="00A572DB">
        <w:rPr>
          <w:rFonts w:eastAsiaTheme="minorEastAsia"/>
          <w:lang w:val="en-CA"/>
        </w:rPr>
        <w:t>The food source is denoted by a letter F.</w:t>
      </w:r>
    </w:p>
    <w:p w14:paraId="536408A5" w14:textId="77777777" w:rsidR="00A572DB" w:rsidRPr="00A572DB" w:rsidRDefault="00A572DB" w:rsidP="00A572DB">
      <w:pPr>
        <w:spacing w:line="276" w:lineRule="auto"/>
        <w:rPr>
          <w:rFonts w:eastAsiaTheme="minorEastAsia"/>
          <w:lang w:val="en-CA"/>
        </w:rPr>
      </w:pPr>
      <w:r w:rsidRPr="00A572DB">
        <w:rPr>
          <w:rFonts w:eastAsiaTheme="minorEastAsia"/>
          <w:lang w:val="en-CA"/>
        </w:rPr>
        <w:t>The position of the leader (Equation)</w:t>
      </w:r>
    </w:p>
    <w:p w14:paraId="3FAC8D77" w14:textId="77777777" w:rsidR="00A572DB" w:rsidRPr="00A572DB" w:rsidRDefault="00BD3391" w:rsidP="00A572DB">
      <w:pPr>
        <w:spacing w:line="276" w:lineRule="auto"/>
        <w:rPr>
          <w:rFonts w:eastAsiaTheme="minorEastAsia"/>
          <w:lang w:val="en-CA"/>
        </w:rPr>
      </w:pPr>
      <m:oMath>
        <m:sSubSup>
          <m:sSubSupPr>
            <m:ctrlPr>
              <w:rPr>
                <w:rFonts w:ascii="Cambria Math" w:eastAsiaTheme="minorEastAsia" w:hAnsi="Cambria Math"/>
                <w:lang w:val="en-CA"/>
              </w:rPr>
            </m:ctrlPr>
          </m:sSubSupPr>
          <m:e>
            <m:r>
              <m:rPr>
                <m:sty m:val="bi"/>
              </m:rPr>
              <w:rPr>
                <w:rFonts w:ascii="Cambria Math" w:eastAsiaTheme="minorEastAsia" w:hAnsi="Cambria Math"/>
                <w:lang w:val="en-CA"/>
              </w:rPr>
              <m:t>p</m:t>
            </m:r>
          </m:e>
          <m:sub>
            <m:r>
              <m:rPr>
                <m:sty m:val="bi"/>
              </m:rPr>
              <w:rPr>
                <w:rFonts w:ascii="Cambria Math" w:eastAsiaTheme="minorEastAsia" w:hAnsi="Cambria Math"/>
                <w:lang w:val="en-CA"/>
              </w:rPr>
              <m:t>k</m:t>
            </m:r>
          </m:sub>
          <m:sup>
            <m:r>
              <m:rPr>
                <m:sty m:val="b"/>
              </m:rPr>
              <w:rPr>
                <w:rFonts w:ascii="Cambria Math" w:eastAsiaTheme="minorEastAsia" w:hAnsi="Cambria Math"/>
                <w:lang w:val="en-CA"/>
              </w:rPr>
              <m:t>1</m:t>
            </m:r>
          </m:sup>
        </m:sSubSup>
        <m:r>
          <m:rPr>
            <m:sty m:val="p"/>
          </m:rPr>
          <w:rPr>
            <w:rFonts w:ascii="Cambria Math" w:eastAsiaTheme="minorEastAsia" w:hAnsi="Cambria Math"/>
            <w:lang w:val="en-CA"/>
          </w:rPr>
          <m:t xml:space="preserve">= </m:t>
        </m:r>
        <m:sSub>
          <m:sSubPr>
            <m:ctrlPr>
              <w:rPr>
                <w:rFonts w:ascii="Cambria Math" w:eastAsiaTheme="minorEastAsia" w:hAnsi="Cambria Math"/>
                <w:lang w:val="en-CA"/>
              </w:rPr>
            </m:ctrlPr>
          </m:sSubPr>
          <m:e>
            <m:r>
              <m:rPr>
                <m:sty m:val="bi"/>
              </m:rPr>
              <w:rPr>
                <w:rFonts w:ascii="Cambria Math" w:eastAsiaTheme="minorEastAsia" w:hAnsi="Cambria Math"/>
                <w:lang w:val="en-CA"/>
              </w:rPr>
              <m:t>O</m:t>
            </m:r>
          </m:e>
          <m:sub>
            <m:r>
              <m:rPr>
                <m:sty m:val="bi"/>
              </m:rPr>
              <w:rPr>
                <w:rFonts w:ascii="Cambria Math" w:eastAsiaTheme="minorEastAsia" w:hAnsi="Cambria Math"/>
                <w:lang w:val="en-CA"/>
              </w:rPr>
              <m:t>k</m:t>
            </m:r>
          </m:sub>
        </m:sSub>
        <m:r>
          <m:rPr>
            <m:sty m:val="p"/>
          </m:rPr>
          <w:rPr>
            <w:rFonts w:ascii="Cambria Math" w:eastAsiaTheme="minorEastAsia" w:hAnsi="Cambria Math"/>
            <w:lang w:val="en-CA"/>
          </w:rPr>
          <m:t>+</m:t>
        </m:r>
        <m:sSub>
          <m:sSubPr>
            <m:ctrlPr>
              <w:rPr>
                <w:rFonts w:ascii="Cambria Math" w:eastAsiaTheme="minorEastAsia" w:hAnsi="Cambria Math"/>
                <w:lang w:val="en-CA"/>
              </w:rPr>
            </m:ctrlPr>
          </m:sSubPr>
          <m:e>
            <m:r>
              <m:rPr>
                <m:sty m:val="bi"/>
              </m:rPr>
              <w:rPr>
                <w:rFonts w:ascii="Cambria Math" w:eastAsiaTheme="minorEastAsia" w:hAnsi="Cambria Math"/>
                <w:lang w:val="en-CA"/>
              </w:rPr>
              <m:t>C</m:t>
            </m:r>
          </m:e>
          <m:sub>
            <m:r>
              <m:rPr>
                <m:sty m:val="b"/>
              </m:rPr>
              <w:rPr>
                <w:rFonts w:ascii="Cambria Math" w:eastAsiaTheme="minorEastAsia" w:hAnsi="Cambria Math"/>
                <w:lang w:val="en-CA"/>
              </w:rPr>
              <m:t>1</m:t>
            </m:r>
          </m:sub>
        </m:sSub>
        <m:d>
          <m:dPr>
            <m:ctrlPr>
              <w:rPr>
                <w:rFonts w:ascii="Cambria Math" w:eastAsiaTheme="minorEastAsia" w:hAnsi="Cambria Math"/>
                <w:lang w:val="en-CA"/>
              </w:rPr>
            </m:ctrlPr>
          </m:dPr>
          <m:e>
            <m:d>
              <m:dPr>
                <m:ctrlPr>
                  <w:rPr>
                    <w:rFonts w:ascii="Cambria Math" w:eastAsiaTheme="minorEastAsia" w:hAnsi="Cambria Math"/>
                    <w:lang w:val="en-CA"/>
                  </w:rPr>
                </m:ctrlPr>
              </m:dPr>
              <m:e>
                <m:sSub>
                  <m:sSubPr>
                    <m:ctrlPr>
                      <w:rPr>
                        <w:rFonts w:ascii="Cambria Math" w:eastAsiaTheme="minorEastAsia" w:hAnsi="Cambria Math"/>
                        <w:lang w:val="en-CA"/>
                      </w:rPr>
                    </m:ctrlPr>
                  </m:sSubPr>
                  <m:e>
                    <m:r>
                      <m:rPr>
                        <m:sty m:val="bi"/>
                      </m:rPr>
                      <w:rPr>
                        <w:rFonts w:ascii="Cambria Math" w:eastAsiaTheme="minorEastAsia" w:hAnsi="Cambria Math"/>
                        <w:lang w:val="en-CA"/>
                      </w:rPr>
                      <m:t>UB</m:t>
                    </m:r>
                  </m:e>
                  <m:sub>
                    <m:r>
                      <m:rPr>
                        <m:sty m:val="bi"/>
                      </m:rPr>
                      <w:rPr>
                        <w:rFonts w:ascii="Cambria Math" w:eastAsiaTheme="minorEastAsia" w:hAnsi="Cambria Math"/>
                        <w:lang w:val="en-CA"/>
                      </w:rPr>
                      <m:t>k</m:t>
                    </m:r>
                  </m:sub>
                </m:sSub>
                <m:r>
                  <m:rPr>
                    <m:sty m:val="p"/>
                  </m:rPr>
                  <w:rPr>
                    <w:rFonts w:ascii="Cambria Math" w:eastAsiaTheme="minorEastAsia" w:hAnsi="Cambria Math"/>
                    <w:lang w:val="en-CA"/>
                  </w:rPr>
                  <m:t>-</m:t>
                </m:r>
                <m:sSub>
                  <m:sSubPr>
                    <m:ctrlPr>
                      <w:rPr>
                        <w:rFonts w:ascii="Cambria Math" w:eastAsiaTheme="minorEastAsia" w:hAnsi="Cambria Math"/>
                        <w:lang w:val="en-CA"/>
                      </w:rPr>
                    </m:ctrlPr>
                  </m:sSubPr>
                  <m:e>
                    <m:r>
                      <m:rPr>
                        <m:sty m:val="bi"/>
                      </m:rPr>
                      <w:rPr>
                        <w:rFonts w:ascii="Cambria Math" w:eastAsiaTheme="minorEastAsia" w:hAnsi="Cambria Math"/>
                        <w:lang w:val="en-CA"/>
                      </w:rPr>
                      <m:t>LB</m:t>
                    </m:r>
                  </m:e>
                  <m:sub>
                    <m:r>
                      <m:rPr>
                        <m:sty m:val="bi"/>
                      </m:rPr>
                      <w:rPr>
                        <w:rFonts w:ascii="Cambria Math" w:eastAsiaTheme="minorEastAsia" w:hAnsi="Cambria Math"/>
                        <w:lang w:val="en-CA"/>
                      </w:rPr>
                      <m:t>k</m:t>
                    </m:r>
                  </m:sub>
                </m:sSub>
              </m:e>
            </m:d>
            <m:sSub>
              <m:sSubPr>
                <m:ctrlPr>
                  <w:rPr>
                    <w:rFonts w:ascii="Cambria Math" w:eastAsiaTheme="minorEastAsia" w:hAnsi="Cambria Math"/>
                    <w:lang w:val="en-CA"/>
                  </w:rPr>
                </m:ctrlPr>
              </m:sSubPr>
              <m:e>
                <m:r>
                  <m:rPr>
                    <m:sty m:val="bi"/>
                  </m:rPr>
                  <w:rPr>
                    <w:rFonts w:ascii="Cambria Math" w:eastAsiaTheme="minorEastAsia" w:hAnsi="Cambria Math"/>
                    <w:lang w:val="en-CA"/>
                  </w:rPr>
                  <m:t>C</m:t>
                </m:r>
              </m:e>
              <m:sub>
                <m:r>
                  <m:rPr>
                    <m:sty m:val="b"/>
                  </m:rPr>
                  <w:rPr>
                    <w:rFonts w:ascii="Cambria Math" w:eastAsiaTheme="minorEastAsia" w:hAnsi="Cambria Math"/>
                    <w:lang w:val="en-CA"/>
                  </w:rPr>
                  <m:t>2</m:t>
                </m:r>
              </m:sub>
            </m:sSub>
            <m:r>
              <m:rPr>
                <m:sty m:val="p"/>
              </m:rPr>
              <w:rPr>
                <w:rFonts w:ascii="Cambria Math" w:eastAsiaTheme="minorEastAsia" w:hAnsi="Cambria Math"/>
                <w:lang w:val="en-CA"/>
              </w:rPr>
              <m:t>+</m:t>
            </m:r>
            <m:sSub>
              <m:sSubPr>
                <m:ctrlPr>
                  <w:rPr>
                    <w:rFonts w:ascii="Cambria Math" w:eastAsiaTheme="minorEastAsia" w:hAnsi="Cambria Math"/>
                    <w:lang w:val="en-CA"/>
                  </w:rPr>
                </m:ctrlPr>
              </m:sSubPr>
              <m:e>
                <m:r>
                  <m:rPr>
                    <m:sty m:val="bi"/>
                  </m:rPr>
                  <w:rPr>
                    <w:rFonts w:ascii="Cambria Math" w:eastAsiaTheme="minorEastAsia" w:hAnsi="Cambria Math"/>
                    <w:lang w:val="en-CA"/>
                  </w:rPr>
                  <m:t>LB</m:t>
                </m:r>
              </m:e>
              <m:sub>
                <m:r>
                  <m:rPr>
                    <m:sty m:val="bi"/>
                  </m:rPr>
                  <w:rPr>
                    <w:rFonts w:ascii="Cambria Math" w:eastAsiaTheme="minorEastAsia" w:hAnsi="Cambria Math"/>
                    <w:lang w:val="en-CA"/>
                  </w:rPr>
                  <m:t>k</m:t>
                </m:r>
              </m:sub>
            </m:sSub>
          </m:e>
        </m:d>
        <m:r>
          <m:rPr>
            <m:sty m:val="p"/>
          </m:rPr>
          <w:rPr>
            <w:rFonts w:ascii="Cambria Math" w:eastAsiaTheme="minorEastAsia" w:hAnsi="Cambria Math"/>
            <w:lang w:val="en-CA"/>
          </w:rPr>
          <m:t xml:space="preserve"> </m:t>
        </m:r>
        <m:sSub>
          <m:sSubPr>
            <m:ctrlPr>
              <w:rPr>
                <w:rFonts w:ascii="Cambria Math" w:eastAsiaTheme="minorEastAsia" w:hAnsi="Cambria Math"/>
                <w:lang w:val="en-CA"/>
              </w:rPr>
            </m:ctrlPr>
          </m:sSubPr>
          <m:e>
            <m:r>
              <m:rPr>
                <m:sty m:val="bi"/>
              </m:rPr>
              <w:rPr>
                <w:rFonts w:ascii="Cambria Math" w:eastAsiaTheme="minorEastAsia" w:hAnsi="Cambria Math"/>
                <w:lang w:val="en-CA"/>
              </w:rPr>
              <m:t>C</m:t>
            </m:r>
          </m:e>
          <m:sub>
            <m:r>
              <m:rPr>
                <m:sty m:val="b"/>
              </m:rPr>
              <w:rPr>
                <w:rFonts w:ascii="Cambria Math" w:eastAsiaTheme="minorEastAsia" w:hAnsi="Cambria Math"/>
                <w:lang w:val="en-CA"/>
              </w:rPr>
              <m:t>3</m:t>
            </m:r>
          </m:sub>
        </m:sSub>
        <m:r>
          <m:rPr>
            <m:sty m:val="p"/>
          </m:rPr>
          <w:rPr>
            <w:rFonts w:ascii="Cambria Math" w:eastAsiaTheme="minorEastAsia" w:hAnsi="Cambria Math"/>
            <w:lang w:val="en-CA"/>
          </w:rPr>
          <m:t>≥</m:t>
        </m:r>
        <m:r>
          <m:rPr>
            <m:sty m:val="b"/>
          </m:rPr>
          <w:rPr>
            <w:rFonts w:ascii="Cambria Math" w:eastAsiaTheme="minorEastAsia" w:hAnsi="Cambria Math"/>
            <w:lang w:val="en-CA"/>
          </w:rPr>
          <m:t>0</m:t>
        </m:r>
      </m:oMath>
      <w:r w:rsidR="00A572DB" w:rsidRPr="00A572DB">
        <w:rPr>
          <w:rFonts w:eastAsiaTheme="minorEastAsia"/>
          <w:lang w:val="en-CA"/>
        </w:rPr>
        <w:tab/>
      </w:r>
      <w:r w:rsidR="00A572DB" w:rsidRPr="00A572DB">
        <w:rPr>
          <w:rFonts w:eastAsiaTheme="minorEastAsia"/>
          <w:lang w:val="en-CA"/>
        </w:rPr>
        <w:tab/>
      </w:r>
      <w:r w:rsidR="00A572DB" w:rsidRPr="00A572DB">
        <w:rPr>
          <w:rFonts w:eastAsiaTheme="minorEastAsia"/>
          <w:lang w:val="en-CA"/>
        </w:rPr>
        <w:tab/>
        <w:t>(1a)</w:t>
      </w:r>
    </w:p>
    <w:p w14:paraId="59BBDACE" w14:textId="77777777" w:rsidR="00A572DB" w:rsidRPr="00A572DB" w:rsidRDefault="00BD3391" w:rsidP="00A572DB">
      <w:pPr>
        <w:spacing w:line="276" w:lineRule="auto"/>
        <w:rPr>
          <w:rFonts w:eastAsiaTheme="minorEastAsia"/>
          <w:lang w:val="en-CA"/>
        </w:rPr>
      </w:pPr>
      <m:oMath>
        <m:sSubSup>
          <m:sSubSupPr>
            <m:ctrlPr>
              <w:rPr>
                <w:rFonts w:ascii="Cambria Math" w:eastAsiaTheme="minorEastAsia" w:hAnsi="Cambria Math"/>
                <w:lang w:val="en-CA"/>
              </w:rPr>
            </m:ctrlPr>
          </m:sSubSupPr>
          <m:e>
            <m:r>
              <m:rPr>
                <m:sty m:val="bi"/>
              </m:rPr>
              <w:rPr>
                <w:rFonts w:ascii="Cambria Math" w:eastAsiaTheme="minorEastAsia" w:hAnsi="Cambria Math"/>
                <w:lang w:val="en-CA"/>
              </w:rPr>
              <m:t>p</m:t>
            </m:r>
          </m:e>
          <m:sub>
            <m:r>
              <m:rPr>
                <m:sty m:val="bi"/>
              </m:rPr>
              <w:rPr>
                <w:rFonts w:ascii="Cambria Math" w:eastAsiaTheme="minorEastAsia" w:hAnsi="Cambria Math"/>
                <w:lang w:val="en-CA"/>
              </w:rPr>
              <m:t>k</m:t>
            </m:r>
          </m:sub>
          <m:sup>
            <m:r>
              <m:rPr>
                <m:sty m:val="b"/>
              </m:rPr>
              <w:rPr>
                <w:rFonts w:ascii="Cambria Math" w:eastAsiaTheme="minorEastAsia" w:hAnsi="Cambria Math"/>
                <w:lang w:val="en-CA"/>
              </w:rPr>
              <m:t>1</m:t>
            </m:r>
          </m:sup>
        </m:sSubSup>
        <m:r>
          <m:rPr>
            <m:sty m:val="p"/>
          </m:rPr>
          <w:rPr>
            <w:rFonts w:ascii="Cambria Math" w:eastAsiaTheme="minorEastAsia" w:hAnsi="Cambria Math"/>
            <w:lang w:val="en-CA"/>
          </w:rPr>
          <m:t xml:space="preserve">= </m:t>
        </m:r>
        <m:sSub>
          <m:sSubPr>
            <m:ctrlPr>
              <w:rPr>
                <w:rFonts w:ascii="Cambria Math" w:eastAsiaTheme="minorEastAsia" w:hAnsi="Cambria Math"/>
                <w:lang w:val="en-CA"/>
              </w:rPr>
            </m:ctrlPr>
          </m:sSubPr>
          <m:e>
            <m:r>
              <m:rPr>
                <m:sty m:val="bi"/>
              </m:rPr>
              <w:rPr>
                <w:rFonts w:ascii="Cambria Math" w:eastAsiaTheme="minorEastAsia" w:hAnsi="Cambria Math"/>
                <w:lang w:val="en-CA"/>
              </w:rPr>
              <m:t>O</m:t>
            </m:r>
          </m:e>
          <m:sub>
            <m:r>
              <m:rPr>
                <m:sty m:val="bi"/>
              </m:rPr>
              <w:rPr>
                <w:rFonts w:ascii="Cambria Math" w:eastAsiaTheme="minorEastAsia" w:hAnsi="Cambria Math"/>
                <w:lang w:val="en-CA"/>
              </w:rPr>
              <m:t>k</m:t>
            </m:r>
          </m:sub>
        </m:sSub>
        <m:r>
          <m:rPr>
            <m:sty m:val="p"/>
          </m:rPr>
          <w:rPr>
            <w:rFonts w:ascii="Cambria Math" w:eastAsiaTheme="minorEastAsia" w:hAnsi="Cambria Math"/>
            <w:lang w:val="en-CA"/>
          </w:rPr>
          <m:t>-</m:t>
        </m:r>
        <m:sSub>
          <m:sSubPr>
            <m:ctrlPr>
              <w:rPr>
                <w:rFonts w:ascii="Cambria Math" w:eastAsiaTheme="minorEastAsia" w:hAnsi="Cambria Math"/>
                <w:lang w:val="en-CA"/>
              </w:rPr>
            </m:ctrlPr>
          </m:sSubPr>
          <m:e>
            <m:r>
              <m:rPr>
                <m:sty m:val="bi"/>
              </m:rPr>
              <w:rPr>
                <w:rFonts w:ascii="Cambria Math" w:eastAsiaTheme="minorEastAsia" w:hAnsi="Cambria Math"/>
                <w:lang w:val="en-CA"/>
              </w:rPr>
              <m:t>C</m:t>
            </m:r>
          </m:e>
          <m:sub>
            <m:r>
              <m:rPr>
                <m:sty m:val="b"/>
              </m:rPr>
              <w:rPr>
                <w:rFonts w:ascii="Cambria Math" w:eastAsiaTheme="minorEastAsia" w:hAnsi="Cambria Math"/>
                <w:lang w:val="en-CA"/>
              </w:rPr>
              <m:t>1</m:t>
            </m:r>
          </m:sub>
        </m:sSub>
        <m:d>
          <m:dPr>
            <m:ctrlPr>
              <w:rPr>
                <w:rFonts w:ascii="Cambria Math" w:eastAsiaTheme="minorEastAsia" w:hAnsi="Cambria Math"/>
                <w:lang w:val="en-CA"/>
              </w:rPr>
            </m:ctrlPr>
          </m:dPr>
          <m:e>
            <m:d>
              <m:dPr>
                <m:ctrlPr>
                  <w:rPr>
                    <w:rFonts w:ascii="Cambria Math" w:eastAsiaTheme="minorEastAsia" w:hAnsi="Cambria Math"/>
                    <w:lang w:val="en-CA"/>
                  </w:rPr>
                </m:ctrlPr>
              </m:dPr>
              <m:e>
                <m:sSub>
                  <m:sSubPr>
                    <m:ctrlPr>
                      <w:rPr>
                        <w:rFonts w:ascii="Cambria Math" w:eastAsiaTheme="minorEastAsia" w:hAnsi="Cambria Math"/>
                        <w:lang w:val="en-CA"/>
                      </w:rPr>
                    </m:ctrlPr>
                  </m:sSubPr>
                  <m:e>
                    <m:r>
                      <m:rPr>
                        <m:sty m:val="bi"/>
                      </m:rPr>
                      <w:rPr>
                        <w:rFonts w:ascii="Cambria Math" w:eastAsiaTheme="minorEastAsia" w:hAnsi="Cambria Math"/>
                        <w:lang w:val="en-CA"/>
                      </w:rPr>
                      <m:t>UB</m:t>
                    </m:r>
                  </m:e>
                  <m:sub>
                    <m:r>
                      <m:rPr>
                        <m:sty m:val="bi"/>
                      </m:rPr>
                      <w:rPr>
                        <w:rFonts w:ascii="Cambria Math" w:eastAsiaTheme="minorEastAsia" w:hAnsi="Cambria Math"/>
                        <w:lang w:val="en-CA"/>
                      </w:rPr>
                      <m:t>k</m:t>
                    </m:r>
                  </m:sub>
                </m:sSub>
                <m:r>
                  <m:rPr>
                    <m:sty m:val="p"/>
                  </m:rPr>
                  <w:rPr>
                    <w:rFonts w:ascii="Cambria Math" w:eastAsiaTheme="minorEastAsia" w:hAnsi="Cambria Math"/>
                    <w:lang w:val="en-CA"/>
                  </w:rPr>
                  <m:t>-</m:t>
                </m:r>
                <m:sSub>
                  <m:sSubPr>
                    <m:ctrlPr>
                      <w:rPr>
                        <w:rFonts w:ascii="Cambria Math" w:eastAsiaTheme="minorEastAsia" w:hAnsi="Cambria Math"/>
                        <w:lang w:val="en-CA"/>
                      </w:rPr>
                    </m:ctrlPr>
                  </m:sSubPr>
                  <m:e>
                    <m:r>
                      <m:rPr>
                        <m:sty m:val="bi"/>
                      </m:rPr>
                      <w:rPr>
                        <w:rFonts w:ascii="Cambria Math" w:eastAsiaTheme="minorEastAsia" w:hAnsi="Cambria Math"/>
                        <w:lang w:val="en-CA"/>
                      </w:rPr>
                      <m:t>LB</m:t>
                    </m:r>
                  </m:e>
                  <m:sub>
                    <m:r>
                      <m:rPr>
                        <m:sty m:val="bi"/>
                      </m:rPr>
                      <w:rPr>
                        <w:rFonts w:ascii="Cambria Math" w:eastAsiaTheme="minorEastAsia" w:hAnsi="Cambria Math"/>
                        <w:lang w:val="en-CA"/>
                      </w:rPr>
                      <m:t>k</m:t>
                    </m:r>
                  </m:sub>
                </m:sSub>
              </m:e>
            </m:d>
            <m:sSub>
              <m:sSubPr>
                <m:ctrlPr>
                  <w:rPr>
                    <w:rFonts w:ascii="Cambria Math" w:eastAsiaTheme="minorEastAsia" w:hAnsi="Cambria Math"/>
                    <w:lang w:val="en-CA"/>
                  </w:rPr>
                </m:ctrlPr>
              </m:sSubPr>
              <m:e>
                <m:r>
                  <m:rPr>
                    <m:sty m:val="bi"/>
                  </m:rPr>
                  <w:rPr>
                    <w:rFonts w:ascii="Cambria Math" w:eastAsiaTheme="minorEastAsia" w:hAnsi="Cambria Math"/>
                    <w:lang w:val="en-CA"/>
                  </w:rPr>
                  <m:t>C</m:t>
                </m:r>
              </m:e>
              <m:sub>
                <m:r>
                  <m:rPr>
                    <m:sty m:val="b"/>
                  </m:rPr>
                  <w:rPr>
                    <w:rFonts w:ascii="Cambria Math" w:eastAsiaTheme="minorEastAsia" w:hAnsi="Cambria Math"/>
                    <w:lang w:val="en-CA"/>
                  </w:rPr>
                  <m:t>2</m:t>
                </m:r>
              </m:sub>
            </m:sSub>
            <m:r>
              <m:rPr>
                <m:sty m:val="p"/>
              </m:rPr>
              <w:rPr>
                <w:rFonts w:ascii="Cambria Math" w:eastAsiaTheme="minorEastAsia" w:hAnsi="Cambria Math"/>
                <w:lang w:val="en-CA"/>
              </w:rPr>
              <m:t>+</m:t>
            </m:r>
            <m:sSub>
              <m:sSubPr>
                <m:ctrlPr>
                  <w:rPr>
                    <w:rFonts w:ascii="Cambria Math" w:eastAsiaTheme="minorEastAsia" w:hAnsi="Cambria Math"/>
                    <w:lang w:val="en-CA"/>
                  </w:rPr>
                </m:ctrlPr>
              </m:sSubPr>
              <m:e>
                <m:r>
                  <m:rPr>
                    <m:sty m:val="bi"/>
                  </m:rPr>
                  <w:rPr>
                    <w:rFonts w:ascii="Cambria Math" w:eastAsiaTheme="minorEastAsia" w:hAnsi="Cambria Math"/>
                    <w:lang w:val="en-CA"/>
                  </w:rPr>
                  <m:t>LB</m:t>
                </m:r>
              </m:e>
              <m:sub>
                <m:r>
                  <m:rPr>
                    <m:sty m:val="bi"/>
                  </m:rPr>
                  <w:rPr>
                    <w:rFonts w:ascii="Cambria Math" w:eastAsiaTheme="minorEastAsia" w:hAnsi="Cambria Math"/>
                    <w:lang w:val="en-CA"/>
                  </w:rPr>
                  <m:t>k</m:t>
                </m:r>
              </m:sub>
            </m:sSub>
          </m:e>
        </m:d>
        <m:r>
          <m:rPr>
            <m:sty m:val="p"/>
          </m:rPr>
          <w:rPr>
            <w:rFonts w:ascii="Cambria Math" w:eastAsiaTheme="minorEastAsia" w:hAnsi="Cambria Math"/>
            <w:lang w:val="en-CA"/>
          </w:rPr>
          <m:t xml:space="preserve"> </m:t>
        </m:r>
        <m:sSub>
          <m:sSubPr>
            <m:ctrlPr>
              <w:rPr>
                <w:rFonts w:ascii="Cambria Math" w:eastAsiaTheme="minorEastAsia" w:hAnsi="Cambria Math"/>
                <w:lang w:val="en-CA"/>
              </w:rPr>
            </m:ctrlPr>
          </m:sSubPr>
          <m:e>
            <m:r>
              <m:rPr>
                <m:sty m:val="bi"/>
              </m:rPr>
              <w:rPr>
                <w:rFonts w:ascii="Cambria Math" w:eastAsiaTheme="minorEastAsia" w:hAnsi="Cambria Math"/>
                <w:lang w:val="en-CA"/>
              </w:rPr>
              <m:t>C</m:t>
            </m:r>
          </m:e>
          <m:sub>
            <m:r>
              <m:rPr>
                <m:sty m:val="b"/>
              </m:rPr>
              <w:rPr>
                <w:rFonts w:ascii="Cambria Math" w:eastAsiaTheme="minorEastAsia" w:hAnsi="Cambria Math"/>
                <w:lang w:val="en-CA"/>
              </w:rPr>
              <m:t>3</m:t>
            </m:r>
          </m:sub>
        </m:sSub>
        <m:r>
          <m:rPr>
            <m:sty m:val="p"/>
          </m:rPr>
          <w:rPr>
            <w:rFonts w:ascii="Cambria Math" w:eastAsiaTheme="minorEastAsia" w:hAnsi="Cambria Math"/>
            <w:lang w:val="en-CA"/>
          </w:rPr>
          <m:t>&lt;</m:t>
        </m:r>
        <m:r>
          <m:rPr>
            <m:sty m:val="b"/>
          </m:rPr>
          <w:rPr>
            <w:rFonts w:ascii="Cambria Math" w:eastAsiaTheme="minorEastAsia" w:hAnsi="Cambria Math"/>
            <w:lang w:val="en-CA"/>
          </w:rPr>
          <m:t>0</m:t>
        </m:r>
      </m:oMath>
      <w:r w:rsidR="00A572DB" w:rsidRPr="00A572DB">
        <w:rPr>
          <w:rFonts w:eastAsiaTheme="minorEastAsia"/>
          <w:lang w:val="en-CA"/>
        </w:rPr>
        <w:tab/>
      </w:r>
      <w:r w:rsidR="00A572DB" w:rsidRPr="00A572DB">
        <w:rPr>
          <w:rFonts w:eastAsiaTheme="minorEastAsia"/>
          <w:lang w:val="en-CA"/>
        </w:rPr>
        <w:tab/>
      </w:r>
      <w:r w:rsidR="00A572DB" w:rsidRPr="00A572DB">
        <w:rPr>
          <w:rFonts w:eastAsiaTheme="minorEastAsia"/>
          <w:lang w:val="en-CA"/>
        </w:rPr>
        <w:tab/>
        <w:t>(1b)</w:t>
      </w:r>
    </w:p>
    <w:p w14:paraId="16C6031B" w14:textId="77777777" w:rsidR="00A572DB" w:rsidRPr="00A572DB" w:rsidRDefault="00BD3391" w:rsidP="00A572DB">
      <w:pPr>
        <w:spacing w:line="276" w:lineRule="auto"/>
        <w:rPr>
          <w:rFonts w:eastAsiaTheme="minorEastAsia"/>
          <w:lang w:val="en-CA"/>
        </w:rPr>
      </w:pPr>
      <m:oMath>
        <m:sSubSup>
          <m:sSubSupPr>
            <m:ctrlPr>
              <w:rPr>
                <w:rFonts w:ascii="Cambria Math" w:eastAsiaTheme="minorEastAsia" w:hAnsi="Cambria Math"/>
                <w:lang w:val="en-CA"/>
              </w:rPr>
            </m:ctrlPr>
          </m:sSubSupPr>
          <m:e>
            <m:r>
              <w:rPr>
                <w:rFonts w:ascii="Cambria Math" w:eastAsiaTheme="minorEastAsia" w:hAnsi="Cambria Math"/>
                <w:lang w:val="en-CA"/>
              </w:rPr>
              <m:t>p</m:t>
            </m:r>
          </m:e>
          <m:sub>
            <m:r>
              <w:rPr>
                <w:rFonts w:ascii="Cambria Math" w:eastAsiaTheme="minorEastAsia" w:hAnsi="Cambria Math"/>
                <w:lang w:val="en-CA"/>
              </w:rPr>
              <m:t>k</m:t>
            </m:r>
          </m:sub>
          <m:sup>
            <m:r>
              <m:rPr>
                <m:sty m:val="p"/>
              </m:rPr>
              <w:rPr>
                <w:rFonts w:ascii="Cambria Math" w:eastAsiaTheme="minorEastAsia" w:hAnsi="Cambria Math"/>
                <w:lang w:val="en-CA"/>
              </w:rPr>
              <m:t>1</m:t>
            </m:r>
          </m:sup>
        </m:sSubSup>
      </m:oMath>
      <w:r w:rsidR="00A572DB" w:rsidRPr="00A572DB">
        <w:rPr>
          <w:rFonts w:eastAsiaTheme="minorEastAsia"/>
          <w:lang w:val="en-CA"/>
        </w:rPr>
        <w:t xml:space="preserve"> indicates the position of the leader (iter=1)</w:t>
      </w:r>
    </w:p>
    <w:p w14:paraId="4571D65C" w14:textId="77777777" w:rsidR="00A572DB" w:rsidRPr="00A572DB" w:rsidRDefault="00BD3391" w:rsidP="00A572DB">
      <w:pPr>
        <w:spacing w:line="276" w:lineRule="auto"/>
        <w:rPr>
          <w:rFonts w:eastAsiaTheme="minorEastAsia"/>
          <w:lang w:val="en-CA"/>
        </w:rPr>
      </w:pPr>
      <m:oMath>
        <m:sSub>
          <m:sSubPr>
            <m:ctrlPr>
              <w:rPr>
                <w:rFonts w:ascii="Cambria Math" w:eastAsiaTheme="minorEastAsia" w:hAnsi="Cambria Math"/>
                <w:lang w:val="en-CA"/>
              </w:rPr>
            </m:ctrlPr>
          </m:sSubPr>
          <m:e>
            <m:r>
              <w:rPr>
                <w:rFonts w:ascii="Cambria Math" w:eastAsiaTheme="minorEastAsia" w:hAnsi="Cambria Math"/>
                <w:lang w:val="en-CA"/>
              </w:rPr>
              <m:t>O</m:t>
            </m:r>
          </m:e>
          <m:sub>
            <m:r>
              <w:rPr>
                <w:rFonts w:ascii="Cambria Math" w:eastAsiaTheme="minorEastAsia" w:hAnsi="Cambria Math"/>
                <w:lang w:val="en-CA"/>
              </w:rPr>
              <m:t>k</m:t>
            </m:r>
          </m:sub>
        </m:sSub>
      </m:oMath>
      <w:r w:rsidR="00A572DB" w:rsidRPr="00A572DB">
        <w:rPr>
          <w:rFonts w:eastAsiaTheme="minorEastAsia"/>
          <w:lang w:val="en-CA"/>
        </w:rPr>
        <w:t>is the position of the food source in the dimension j</w:t>
      </w:r>
    </w:p>
    <w:p w14:paraId="3B396010" w14:textId="77777777" w:rsidR="00A572DB" w:rsidRPr="00A572DB" w:rsidRDefault="00BD3391" w:rsidP="00A572DB">
      <w:pPr>
        <w:spacing w:line="276" w:lineRule="auto"/>
        <w:rPr>
          <w:rFonts w:eastAsiaTheme="minorEastAsia"/>
          <w:lang w:val="en-CA"/>
        </w:rPr>
      </w:pPr>
      <m:oMath>
        <m:sSub>
          <m:sSubPr>
            <m:ctrlPr>
              <w:rPr>
                <w:rFonts w:ascii="Cambria Math" w:eastAsiaTheme="minorEastAsia" w:hAnsi="Cambria Math"/>
                <w:lang w:val="en-CA"/>
              </w:rPr>
            </m:ctrlPr>
          </m:sSubPr>
          <m:e>
            <m:r>
              <w:rPr>
                <w:rFonts w:ascii="Cambria Math" w:eastAsiaTheme="minorEastAsia" w:hAnsi="Cambria Math"/>
                <w:lang w:val="en-CA"/>
              </w:rPr>
              <m:t>UB</m:t>
            </m:r>
          </m:e>
          <m:sub>
            <m:r>
              <w:rPr>
                <w:rFonts w:ascii="Cambria Math" w:eastAsiaTheme="minorEastAsia" w:hAnsi="Cambria Math"/>
                <w:lang w:val="en-CA"/>
              </w:rPr>
              <m:t>k</m:t>
            </m:r>
          </m:sub>
        </m:sSub>
      </m:oMath>
      <w:r w:rsidR="00A572DB" w:rsidRPr="00A572DB">
        <w:rPr>
          <w:rFonts w:eastAsiaTheme="minorEastAsia"/>
          <w:lang w:val="en-CA"/>
        </w:rPr>
        <w:t xml:space="preserve"> indicates the upper bound of kth dimension </w:t>
      </w:r>
    </w:p>
    <w:p w14:paraId="23271B15" w14:textId="77777777" w:rsidR="00A572DB" w:rsidRPr="00A572DB" w:rsidRDefault="00BD3391" w:rsidP="00A572DB">
      <w:pPr>
        <w:spacing w:line="276" w:lineRule="auto"/>
        <w:rPr>
          <w:rFonts w:eastAsiaTheme="minorEastAsia"/>
          <w:lang w:val="en-CA"/>
        </w:rPr>
      </w:pPr>
      <m:oMath>
        <m:sSub>
          <m:sSubPr>
            <m:ctrlPr>
              <w:rPr>
                <w:rFonts w:ascii="Cambria Math" w:eastAsiaTheme="minorEastAsia" w:hAnsi="Cambria Math"/>
                <w:lang w:val="en-CA"/>
              </w:rPr>
            </m:ctrlPr>
          </m:sSubPr>
          <m:e>
            <m:r>
              <w:rPr>
                <w:rFonts w:ascii="Cambria Math" w:eastAsiaTheme="minorEastAsia" w:hAnsi="Cambria Math"/>
                <w:lang w:val="en-CA"/>
              </w:rPr>
              <m:t>LB</m:t>
            </m:r>
          </m:e>
          <m:sub>
            <m:r>
              <w:rPr>
                <w:rFonts w:ascii="Cambria Math" w:eastAsiaTheme="minorEastAsia" w:hAnsi="Cambria Math"/>
                <w:lang w:val="en-CA"/>
              </w:rPr>
              <m:t>k</m:t>
            </m:r>
          </m:sub>
        </m:sSub>
      </m:oMath>
      <w:r w:rsidR="00A572DB" w:rsidRPr="00A572DB">
        <w:rPr>
          <w:rFonts w:eastAsiaTheme="minorEastAsia"/>
          <w:lang w:val="en-CA"/>
        </w:rPr>
        <w:t xml:space="preserve"> indicates the lower bound of the kth dimension</w:t>
      </w:r>
    </w:p>
    <w:p w14:paraId="2E46C33B" w14:textId="77777777" w:rsidR="00A572DB" w:rsidRPr="00A572DB" w:rsidRDefault="00A572DB" w:rsidP="00A572DB">
      <w:pPr>
        <w:spacing w:line="276" w:lineRule="auto"/>
        <w:rPr>
          <w:rFonts w:eastAsiaTheme="minorEastAsia"/>
          <w:lang w:val="en-CA"/>
        </w:rPr>
      </w:pPr>
      <w:r w:rsidRPr="00A572DB">
        <w:rPr>
          <w:rFonts w:eastAsiaTheme="minorEastAsia"/>
          <w:lang w:val="en-CA"/>
        </w:rPr>
        <w:t>C1, C2, and C3 are random numbers</w:t>
      </w:r>
    </w:p>
    <w:p w14:paraId="6BBC76AA" w14:textId="77777777" w:rsidR="00A572DB" w:rsidRPr="00A572DB" w:rsidRDefault="00A572DB" w:rsidP="00A572DB">
      <w:pPr>
        <w:spacing w:line="276" w:lineRule="auto"/>
        <w:rPr>
          <w:rFonts w:eastAsiaTheme="minorEastAsia"/>
          <w:lang w:val="en-CA"/>
        </w:rPr>
      </w:pPr>
      <w:r w:rsidRPr="00A572DB">
        <w:rPr>
          <w:rFonts w:eastAsiaTheme="minorEastAsia"/>
          <w:lang w:val="en-CA"/>
        </w:rPr>
        <w:t xml:space="preserve">C1 = 2 </w:t>
      </w:r>
      <m:oMath>
        <m:sSup>
          <m:sSupPr>
            <m:ctrlPr>
              <w:rPr>
                <w:rFonts w:ascii="Cambria Math" w:eastAsiaTheme="minorEastAsia" w:hAnsi="Cambria Math"/>
                <w:lang w:val="en-CA"/>
              </w:rPr>
            </m:ctrlPr>
          </m:sSupPr>
          <m:e>
            <m:r>
              <w:rPr>
                <w:rFonts w:ascii="Cambria Math" w:eastAsiaTheme="minorEastAsia" w:hAnsi="Cambria Math"/>
                <w:lang w:val="en-CA"/>
              </w:rPr>
              <m:t>e</m:t>
            </m:r>
          </m:e>
          <m:sup>
            <m:r>
              <m:rPr>
                <m:sty m:val="p"/>
              </m:rPr>
              <w:rPr>
                <w:rFonts w:ascii="Cambria Math" w:eastAsiaTheme="minorEastAsia" w:hAnsi="Cambria Math"/>
                <w:lang w:val="en-CA"/>
              </w:rPr>
              <m:t xml:space="preserve">-( </m:t>
            </m:r>
            <m:f>
              <m:fPr>
                <m:type m:val="skw"/>
                <m:ctrlPr>
                  <w:rPr>
                    <w:rFonts w:ascii="Cambria Math" w:eastAsiaTheme="minorEastAsia" w:hAnsi="Cambria Math"/>
                    <w:lang w:val="en-CA"/>
                  </w:rPr>
                </m:ctrlPr>
              </m:fPr>
              <m:num>
                <m:r>
                  <m:rPr>
                    <m:sty m:val="p"/>
                  </m:rPr>
                  <w:rPr>
                    <w:rFonts w:ascii="Cambria Math" w:eastAsiaTheme="minorEastAsia" w:hAnsi="Cambria Math"/>
                    <w:lang w:val="en-CA"/>
                  </w:rPr>
                  <m:t xml:space="preserve">4 </m:t>
                </m:r>
                <m:r>
                  <w:rPr>
                    <w:rFonts w:ascii="Cambria Math" w:eastAsiaTheme="minorEastAsia" w:hAnsi="Cambria Math"/>
                    <w:lang w:val="en-CA"/>
                  </w:rPr>
                  <m:t>iter</m:t>
                </m:r>
              </m:num>
              <m:den>
                <m:r>
                  <w:rPr>
                    <w:rFonts w:ascii="Cambria Math" w:eastAsiaTheme="minorEastAsia" w:hAnsi="Cambria Math"/>
                    <w:lang w:val="en-CA"/>
                  </w:rPr>
                  <m:t>M</m:t>
                </m:r>
              </m:den>
            </m:f>
            <m:r>
              <m:rPr>
                <m:sty m:val="p"/>
              </m:rPr>
              <w:rPr>
                <w:rFonts w:ascii="Cambria Math" w:eastAsiaTheme="minorEastAsia" w:hAnsi="Cambria Math"/>
                <w:lang w:val="en-CA"/>
              </w:rPr>
              <m:t xml:space="preserve">)^2 </m:t>
            </m:r>
          </m:sup>
        </m:sSup>
      </m:oMath>
      <w:r w:rsidRPr="00A572DB">
        <w:rPr>
          <w:rFonts w:eastAsiaTheme="minorEastAsia"/>
          <w:lang w:val="en-CA"/>
        </w:rPr>
        <w:t>, this is an important parameter which balances exploration and exploitation.</w:t>
      </w:r>
    </w:p>
    <w:p w14:paraId="3821357E" w14:textId="77777777" w:rsidR="00A572DB" w:rsidRPr="00A572DB" w:rsidRDefault="00A572DB" w:rsidP="00A572DB">
      <w:pPr>
        <w:spacing w:line="276" w:lineRule="auto"/>
        <w:rPr>
          <w:rFonts w:eastAsiaTheme="minorEastAsia"/>
          <w:lang w:val="en-CA"/>
        </w:rPr>
      </w:pPr>
      <w:proofErr w:type="spellStart"/>
      <w:r w:rsidRPr="00A572DB">
        <w:rPr>
          <w:rFonts w:eastAsiaTheme="minorEastAsia"/>
          <w:lang w:val="en-CA"/>
        </w:rPr>
        <w:t>iter</w:t>
      </w:r>
      <w:proofErr w:type="spellEnd"/>
      <w:r w:rsidRPr="00A572DB">
        <w:rPr>
          <w:rFonts w:eastAsiaTheme="minorEastAsia"/>
          <w:lang w:val="en-CA"/>
        </w:rPr>
        <w:t xml:space="preserve"> is the current iteration </w:t>
      </w:r>
    </w:p>
    <w:p w14:paraId="6D0E059A" w14:textId="77777777" w:rsidR="00A572DB" w:rsidRPr="00A572DB" w:rsidRDefault="00A572DB" w:rsidP="00A572DB">
      <w:pPr>
        <w:spacing w:line="276" w:lineRule="auto"/>
        <w:rPr>
          <w:rFonts w:eastAsiaTheme="minorEastAsia"/>
          <w:lang w:val="en-CA"/>
        </w:rPr>
      </w:pPr>
      <w:r w:rsidRPr="00A572DB">
        <w:rPr>
          <w:rFonts w:eastAsiaTheme="minorEastAsia"/>
          <w:lang w:val="en-CA"/>
        </w:rPr>
        <w:t>M is the maximum number of iterations.</w:t>
      </w:r>
    </w:p>
    <w:p w14:paraId="4DF9D530" w14:textId="77777777" w:rsidR="00A572DB" w:rsidRPr="00A572DB" w:rsidRDefault="00A572DB" w:rsidP="00A572DB">
      <w:pPr>
        <w:spacing w:line="276" w:lineRule="auto"/>
        <w:rPr>
          <w:rFonts w:eastAsiaTheme="minorEastAsia"/>
          <w:lang w:val="en-CA"/>
        </w:rPr>
      </w:pPr>
      <w:r w:rsidRPr="00A572DB">
        <w:rPr>
          <w:rFonts w:eastAsiaTheme="minorEastAsia"/>
          <w:lang w:val="en-CA"/>
        </w:rPr>
        <w:t>The position of the follower (equation)</w:t>
      </w:r>
    </w:p>
    <w:p w14:paraId="0474702D" w14:textId="77777777" w:rsidR="00A572DB" w:rsidRPr="00A572DB" w:rsidRDefault="00BD3391" w:rsidP="00A572DB">
      <w:pPr>
        <w:spacing w:line="276" w:lineRule="auto"/>
        <w:rPr>
          <w:rFonts w:eastAsiaTheme="minorEastAsia"/>
          <w:lang w:val="en-CA"/>
        </w:rPr>
      </w:pPr>
      <m:oMath>
        <m:sSubSup>
          <m:sSubSupPr>
            <m:ctrlPr>
              <w:rPr>
                <w:rFonts w:ascii="Cambria Math" w:eastAsiaTheme="minorEastAsia" w:hAnsi="Cambria Math"/>
                <w:lang w:val="en-CA"/>
              </w:rPr>
            </m:ctrlPr>
          </m:sSubSupPr>
          <m:e>
            <m:r>
              <m:rPr>
                <m:sty m:val="bi"/>
              </m:rPr>
              <w:rPr>
                <w:rFonts w:ascii="Cambria Math" w:eastAsiaTheme="minorEastAsia" w:hAnsi="Cambria Math"/>
                <w:lang w:val="en-CA"/>
              </w:rPr>
              <m:t>p</m:t>
            </m:r>
          </m:e>
          <m:sub>
            <m:r>
              <m:rPr>
                <m:sty m:val="bi"/>
              </m:rPr>
              <w:rPr>
                <w:rFonts w:ascii="Cambria Math" w:eastAsiaTheme="minorEastAsia" w:hAnsi="Cambria Math"/>
                <w:lang w:val="en-CA"/>
              </w:rPr>
              <m:t>k</m:t>
            </m:r>
          </m:sub>
          <m:sup>
            <m:r>
              <m:rPr>
                <m:sty m:val="bi"/>
              </m:rPr>
              <w:rPr>
                <w:rFonts w:ascii="Cambria Math" w:eastAsiaTheme="minorEastAsia" w:hAnsi="Cambria Math"/>
                <w:lang w:val="en-CA"/>
              </w:rPr>
              <m:t>iter</m:t>
            </m:r>
          </m:sup>
        </m:sSubSup>
        <m:r>
          <m:rPr>
            <m:sty m:val="p"/>
          </m:rPr>
          <w:rPr>
            <w:rFonts w:ascii="Cambria Math" w:eastAsiaTheme="minorEastAsia" w:hAnsi="Cambria Math"/>
            <w:lang w:val="en-CA"/>
          </w:rPr>
          <m:t>=</m:t>
        </m:r>
        <m:f>
          <m:fPr>
            <m:ctrlPr>
              <w:rPr>
                <w:rFonts w:ascii="Cambria Math" w:eastAsiaTheme="minorEastAsia" w:hAnsi="Cambria Math"/>
                <w:lang w:val="en-CA"/>
              </w:rPr>
            </m:ctrlPr>
          </m:fPr>
          <m:num>
            <m:r>
              <m:rPr>
                <m:sty m:val="b"/>
              </m:rPr>
              <w:rPr>
                <w:rFonts w:ascii="Cambria Math" w:eastAsiaTheme="minorEastAsia" w:hAnsi="Cambria Math"/>
                <w:lang w:val="en-CA"/>
              </w:rPr>
              <m:t>1</m:t>
            </m:r>
          </m:num>
          <m:den>
            <m:r>
              <m:rPr>
                <m:sty m:val="b"/>
              </m:rPr>
              <w:rPr>
                <w:rFonts w:ascii="Cambria Math" w:eastAsiaTheme="minorEastAsia" w:hAnsi="Cambria Math"/>
                <w:lang w:val="en-CA"/>
              </w:rPr>
              <m:t>2</m:t>
            </m:r>
          </m:den>
        </m:f>
        <m:r>
          <m:rPr>
            <m:sty m:val="p"/>
          </m:rPr>
          <w:rPr>
            <w:rFonts w:ascii="Cambria Math" w:eastAsiaTheme="minorEastAsia" w:hAnsi="Cambria Math"/>
            <w:lang w:val="en-CA"/>
          </w:rPr>
          <m:t>(</m:t>
        </m:r>
        <m:sSubSup>
          <m:sSubSupPr>
            <m:ctrlPr>
              <w:rPr>
                <w:rFonts w:ascii="Cambria Math" w:eastAsiaTheme="minorEastAsia" w:hAnsi="Cambria Math"/>
                <w:lang w:val="en-CA"/>
              </w:rPr>
            </m:ctrlPr>
          </m:sSubSupPr>
          <m:e>
            <m:r>
              <m:rPr>
                <m:sty m:val="bi"/>
              </m:rPr>
              <w:rPr>
                <w:rFonts w:ascii="Cambria Math" w:eastAsiaTheme="minorEastAsia" w:hAnsi="Cambria Math"/>
                <w:lang w:val="en-CA"/>
              </w:rPr>
              <m:t>x</m:t>
            </m:r>
          </m:e>
          <m:sub>
            <m:r>
              <m:rPr>
                <m:sty m:val="bi"/>
              </m:rPr>
              <w:rPr>
                <w:rFonts w:ascii="Cambria Math" w:eastAsiaTheme="minorEastAsia" w:hAnsi="Cambria Math"/>
                <w:lang w:val="en-CA"/>
              </w:rPr>
              <m:t>j</m:t>
            </m:r>
          </m:sub>
          <m:sup>
            <m:r>
              <m:rPr>
                <m:sty m:val="bi"/>
              </m:rPr>
              <w:rPr>
                <w:rFonts w:ascii="Cambria Math" w:eastAsiaTheme="minorEastAsia" w:hAnsi="Cambria Math"/>
                <w:lang w:val="en-CA"/>
              </w:rPr>
              <m:t>iter</m:t>
            </m:r>
          </m:sup>
        </m:sSubSup>
        <m:r>
          <m:rPr>
            <m:sty m:val="p"/>
          </m:rPr>
          <w:rPr>
            <w:rFonts w:ascii="Cambria Math" w:eastAsiaTheme="minorEastAsia" w:hAnsi="Cambria Math"/>
            <w:lang w:val="en-CA"/>
          </w:rPr>
          <m:t>+</m:t>
        </m:r>
        <m:sSubSup>
          <m:sSubSupPr>
            <m:ctrlPr>
              <w:rPr>
                <w:rFonts w:ascii="Cambria Math" w:eastAsiaTheme="minorEastAsia" w:hAnsi="Cambria Math"/>
                <w:lang w:val="en-CA"/>
              </w:rPr>
            </m:ctrlPr>
          </m:sSubSupPr>
          <m:e>
            <m:r>
              <m:rPr>
                <m:sty m:val="bi"/>
              </m:rPr>
              <w:rPr>
                <w:rFonts w:ascii="Cambria Math" w:eastAsiaTheme="minorEastAsia" w:hAnsi="Cambria Math"/>
                <w:lang w:val="en-CA"/>
              </w:rPr>
              <m:t>x</m:t>
            </m:r>
          </m:e>
          <m:sub>
            <m:r>
              <m:rPr>
                <m:sty m:val="bi"/>
              </m:rPr>
              <w:rPr>
                <w:rFonts w:ascii="Cambria Math" w:eastAsiaTheme="minorEastAsia" w:hAnsi="Cambria Math"/>
                <w:lang w:val="en-CA"/>
              </w:rPr>
              <m:t>j</m:t>
            </m:r>
          </m:sub>
          <m:sup>
            <m:r>
              <m:rPr>
                <m:sty m:val="bi"/>
              </m:rPr>
              <w:rPr>
                <w:rFonts w:ascii="Cambria Math" w:eastAsiaTheme="minorEastAsia" w:hAnsi="Cambria Math"/>
                <w:lang w:val="en-CA"/>
              </w:rPr>
              <m:t>iter</m:t>
            </m:r>
            <m:r>
              <m:rPr>
                <m:sty m:val="p"/>
              </m:rPr>
              <w:rPr>
                <w:rFonts w:ascii="Cambria Math" w:eastAsiaTheme="minorEastAsia" w:hAnsi="Cambria Math"/>
                <w:lang w:val="en-CA"/>
              </w:rPr>
              <m:t>-</m:t>
            </m:r>
            <m:r>
              <m:rPr>
                <m:sty m:val="b"/>
              </m:rPr>
              <w:rPr>
                <w:rFonts w:ascii="Cambria Math" w:eastAsiaTheme="minorEastAsia" w:hAnsi="Cambria Math"/>
                <w:lang w:val="en-CA"/>
              </w:rPr>
              <m:t>1</m:t>
            </m:r>
          </m:sup>
        </m:sSubSup>
        <m:r>
          <m:rPr>
            <m:sty m:val="p"/>
          </m:rPr>
          <w:rPr>
            <w:rFonts w:ascii="Cambria Math" w:eastAsiaTheme="minorEastAsia" w:hAnsi="Cambria Math"/>
            <w:lang w:val="en-CA"/>
          </w:rPr>
          <m:t xml:space="preserve">) </m:t>
        </m:r>
        <m:r>
          <m:rPr>
            <m:sty m:val="bi"/>
          </m:rPr>
          <w:rPr>
            <w:rFonts w:ascii="Cambria Math" w:eastAsiaTheme="minorEastAsia" w:hAnsi="Cambria Math"/>
            <w:lang w:val="en-CA"/>
          </w:rPr>
          <m:t>when</m:t>
        </m:r>
        <m:r>
          <m:rPr>
            <m:sty m:val="p"/>
          </m:rPr>
          <w:rPr>
            <w:rFonts w:ascii="Cambria Math" w:eastAsiaTheme="minorEastAsia" w:hAnsi="Cambria Math"/>
            <w:lang w:val="en-CA"/>
          </w:rPr>
          <m:t xml:space="preserve"> </m:t>
        </m:r>
        <m:r>
          <m:rPr>
            <m:sty m:val="bi"/>
          </m:rPr>
          <w:rPr>
            <w:rFonts w:ascii="Cambria Math" w:eastAsiaTheme="minorEastAsia" w:hAnsi="Cambria Math"/>
            <w:lang w:val="en-CA"/>
          </w:rPr>
          <m:t>iter</m:t>
        </m:r>
        <m:r>
          <m:rPr>
            <m:sty m:val="p"/>
          </m:rPr>
          <w:rPr>
            <w:rFonts w:ascii="Cambria Math" w:eastAsiaTheme="minorEastAsia" w:hAnsi="Cambria Math"/>
            <w:lang w:val="en-CA"/>
          </w:rPr>
          <m:t>≥</m:t>
        </m:r>
        <m:r>
          <m:rPr>
            <m:sty m:val="b"/>
          </m:rPr>
          <w:rPr>
            <w:rFonts w:ascii="Cambria Math" w:eastAsiaTheme="minorEastAsia" w:hAnsi="Cambria Math"/>
            <w:lang w:val="en-CA"/>
          </w:rPr>
          <m:t>2</m:t>
        </m:r>
      </m:oMath>
      <w:r w:rsidR="00A572DB" w:rsidRPr="00A572DB">
        <w:rPr>
          <w:rFonts w:eastAsiaTheme="minorEastAsia"/>
          <w:lang w:val="en-CA"/>
        </w:rPr>
        <w:tab/>
      </w:r>
      <w:r w:rsidR="00A572DB" w:rsidRPr="00A572DB">
        <w:rPr>
          <w:rFonts w:eastAsiaTheme="minorEastAsia"/>
          <w:lang w:val="en-CA"/>
        </w:rPr>
        <w:tab/>
      </w:r>
      <w:r w:rsidR="00A572DB" w:rsidRPr="00A572DB">
        <w:rPr>
          <w:rFonts w:eastAsiaTheme="minorEastAsia"/>
          <w:lang w:val="en-CA"/>
        </w:rPr>
        <w:tab/>
      </w:r>
      <w:r w:rsidR="00A572DB" w:rsidRPr="00A572DB">
        <w:rPr>
          <w:rFonts w:eastAsiaTheme="minorEastAsia"/>
          <w:lang w:val="en-CA"/>
        </w:rPr>
        <w:tab/>
        <w:t>(2)</w:t>
      </w:r>
    </w:p>
    <w:p w14:paraId="02002ABE" w14:textId="77777777" w:rsidR="00A572DB" w:rsidRPr="00A572DB" w:rsidRDefault="00A572DB" w:rsidP="00A572DB">
      <w:pPr>
        <w:spacing w:line="276" w:lineRule="auto"/>
        <w:rPr>
          <w:rFonts w:eastAsiaTheme="minorEastAsia"/>
          <w:lang w:val="en-CA"/>
        </w:rPr>
      </w:pPr>
      <w:r w:rsidRPr="00A572DB">
        <w:rPr>
          <w:rFonts w:eastAsiaTheme="minorEastAsia"/>
          <w:lang w:val="en-CA"/>
        </w:rPr>
        <w:t>Pseudo code</w:t>
      </w:r>
    </w:p>
    <w:p w14:paraId="5B747DEF" w14:textId="77777777" w:rsidR="00A572DB" w:rsidRPr="00A572DB" w:rsidRDefault="00A572DB" w:rsidP="00A572DB">
      <w:pPr>
        <w:spacing w:line="276" w:lineRule="auto"/>
        <w:rPr>
          <w:rFonts w:eastAsiaTheme="minorEastAsia"/>
          <w:lang w:val="en-CA"/>
        </w:rPr>
      </w:pPr>
      <w:r w:rsidRPr="00A572DB">
        <w:rPr>
          <w:rFonts w:eastAsiaTheme="minorEastAsia"/>
          <w:lang w:val="en-CA"/>
        </w:rPr>
        <w:t xml:space="preserve">Initialize the Salps </w:t>
      </w:r>
      <m:oMath>
        <m:sSub>
          <m:sSubPr>
            <m:ctrlPr>
              <w:rPr>
                <w:rFonts w:ascii="Cambria Math" w:eastAsiaTheme="minorEastAsia" w:hAnsi="Cambria Math"/>
                <w:lang w:val="en-CA"/>
              </w:rPr>
            </m:ctrlPr>
          </m:sSubPr>
          <m:e>
            <m:r>
              <w:rPr>
                <w:rFonts w:ascii="Cambria Math" w:eastAsiaTheme="minorEastAsia" w:hAnsi="Cambria Math"/>
                <w:lang w:val="en-CA"/>
              </w:rPr>
              <m:t>p</m:t>
            </m:r>
          </m:e>
          <m:sub>
            <m:r>
              <w:rPr>
                <w:rFonts w:ascii="Cambria Math" w:eastAsiaTheme="minorEastAsia" w:hAnsi="Cambria Math"/>
                <w:lang w:val="en-CA"/>
              </w:rPr>
              <m:t>k</m:t>
            </m:r>
          </m:sub>
        </m:sSub>
        <m:r>
          <m:rPr>
            <m:sty m:val="p"/>
          </m:rPr>
          <w:rPr>
            <w:rFonts w:ascii="Cambria Math" w:eastAsiaTheme="minorEastAsia" w:hAnsi="Cambria Math"/>
            <w:lang w:val="en-CA"/>
          </w:rPr>
          <m:t>(</m:t>
        </m:r>
        <m:r>
          <w:rPr>
            <w:rFonts w:ascii="Cambria Math" w:eastAsiaTheme="minorEastAsia" w:hAnsi="Cambria Math"/>
            <w:lang w:val="en-CA"/>
          </w:rPr>
          <m:t>k</m:t>
        </m:r>
        <m:r>
          <m:rPr>
            <m:sty m:val="p"/>
          </m:rPr>
          <w:rPr>
            <w:rFonts w:ascii="Cambria Math" w:eastAsiaTheme="minorEastAsia" w:hAnsi="Cambria Math"/>
            <w:lang w:val="en-CA"/>
          </w:rPr>
          <m:t>=1,2,..</m:t>
        </m:r>
        <m:r>
          <w:rPr>
            <w:rFonts w:ascii="Cambria Math" w:eastAsiaTheme="minorEastAsia" w:hAnsi="Cambria Math"/>
            <w:lang w:val="en-CA"/>
          </w:rPr>
          <m:t>n</m:t>
        </m:r>
        <m:r>
          <m:rPr>
            <m:sty m:val="p"/>
          </m:rPr>
          <w:rPr>
            <w:rFonts w:ascii="Cambria Math" w:eastAsiaTheme="minorEastAsia" w:hAnsi="Cambria Math"/>
            <w:lang w:val="en-CA"/>
          </w:rPr>
          <m:t>)</m:t>
        </m:r>
      </m:oMath>
      <w:r w:rsidRPr="00A572DB">
        <w:rPr>
          <w:rFonts w:eastAsiaTheme="minorEastAsia"/>
          <w:lang w:val="en-CA"/>
        </w:rPr>
        <w:t xml:space="preserve"> considering </w:t>
      </w:r>
      <m:oMath>
        <m:sSub>
          <m:sSubPr>
            <m:ctrlPr>
              <w:rPr>
                <w:rFonts w:ascii="Cambria Math" w:eastAsiaTheme="minorEastAsia" w:hAnsi="Cambria Math"/>
                <w:lang w:val="en-CA"/>
              </w:rPr>
            </m:ctrlPr>
          </m:sSubPr>
          <m:e>
            <m:r>
              <w:rPr>
                <w:rFonts w:ascii="Cambria Math" w:eastAsiaTheme="minorEastAsia" w:hAnsi="Cambria Math"/>
                <w:lang w:val="en-CA"/>
              </w:rPr>
              <m:t>UB</m:t>
            </m:r>
          </m:e>
          <m:sub>
            <m:r>
              <w:rPr>
                <w:rFonts w:ascii="Cambria Math" w:eastAsiaTheme="minorEastAsia" w:hAnsi="Cambria Math"/>
                <w:lang w:val="en-CA"/>
              </w:rPr>
              <m:t>k</m:t>
            </m:r>
          </m:sub>
        </m:sSub>
      </m:oMath>
      <w:r w:rsidRPr="00A572DB">
        <w:rPr>
          <w:rFonts w:eastAsiaTheme="minorEastAsia"/>
          <w:lang w:val="en-CA"/>
        </w:rPr>
        <w:t xml:space="preserve"> &amp; </w:t>
      </w:r>
      <m:oMath>
        <m:sSub>
          <m:sSubPr>
            <m:ctrlPr>
              <w:rPr>
                <w:rFonts w:ascii="Cambria Math" w:eastAsiaTheme="minorEastAsia" w:hAnsi="Cambria Math"/>
                <w:lang w:val="en-CA"/>
              </w:rPr>
            </m:ctrlPr>
          </m:sSubPr>
          <m:e>
            <m:r>
              <w:rPr>
                <w:rFonts w:ascii="Cambria Math" w:eastAsiaTheme="minorEastAsia" w:hAnsi="Cambria Math"/>
                <w:lang w:val="en-CA"/>
              </w:rPr>
              <m:t>LB</m:t>
            </m:r>
          </m:e>
          <m:sub>
            <m:r>
              <w:rPr>
                <w:rFonts w:ascii="Cambria Math" w:eastAsiaTheme="minorEastAsia" w:hAnsi="Cambria Math"/>
                <w:lang w:val="en-CA"/>
              </w:rPr>
              <m:t>k</m:t>
            </m:r>
          </m:sub>
        </m:sSub>
      </m:oMath>
    </w:p>
    <w:p w14:paraId="1F101B89" w14:textId="77777777" w:rsidR="00A572DB" w:rsidRPr="00A572DB" w:rsidRDefault="00A572DB" w:rsidP="00A572DB">
      <w:pPr>
        <w:spacing w:line="276" w:lineRule="auto"/>
        <w:rPr>
          <w:rFonts w:eastAsiaTheme="minorEastAsia"/>
          <w:lang w:val="en-CA"/>
        </w:rPr>
      </w:pPr>
      <w:r w:rsidRPr="00A572DB">
        <w:rPr>
          <w:rFonts w:eastAsiaTheme="minorEastAsia"/>
          <w:b/>
          <w:bCs/>
          <w:lang w:val="en-CA"/>
        </w:rPr>
        <w:t xml:space="preserve">While </w:t>
      </w:r>
      <w:r w:rsidRPr="00A572DB">
        <w:rPr>
          <w:rFonts w:eastAsiaTheme="minorEastAsia"/>
          <w:lang w:val="en-CA"/>
        </w:rPr>
        <w:tab/>
      </w:r>
      <w:r w:rsidRPr="00A572DB">
        <w:rPr>
          <w:rFonts w:eastAsiaTheme="minorEastAsia"/>
          <w:lang w:val="en-CA"/>
        </w:rPr>
        <w:tab/>
      </w:r>
      <w:r w:rsidRPr="00A572DB">
        <w:rPr>
          <w:rFonts w:eastAsiaTheme="minorEastAsia"/>
          <w:lang w:val="en-CA"/>
        </w:rPr>
        <w:tab/>
      </w:r>
      <w:r w:rsidRPr="00A572DB">
        <w:rPr>
          <w:rFonts w:eastAsiaTheme="minorEastAsia"/>
          <w:lang w:val="en-CA"/>
        </w:rPr>
        <w:tab/>
      </w:r>
      <w:r w:rsidRPr="00A572DB">
        <w:rPr>
          <w:rFonts w:eastAsiaTheme="minorEastAsia"/>
          <w:lang w:val="en-CA"/>
        </w:rPr>
        <w:tab/>
      </w:r>
      <w:r w:rsidRPr="00A572DB">
        <w:rPr>
          <w:rFonts w:eastAsiaTheme="minorEastAsia"/>
          <w:lang w:val="en-CA"/>
        </w:rPr>
        <w:tab/>
      </w:r>
      <w:r w:rsidRPr="00A572DB">
        <w:rPr>
          <w:rFonts w:eastAsiaTheme="minorEastAsia"/>
          <w:lang w:val="en-CA"/>
        </w:rPr>
        <w:tab/>
      </w:r>
      <w:r w:rsidRPr="00A572DB">
        <w:rPr>
          <w:rFonts w:eastAsiaTheme="minorEastAsia"/>
          <w:lang w:val="en-CA"/>
        </w:rPr>
        <w:tab/>
      </w:r>
      <w:r w:rsidRPr="00A572DB">
        <w:rPr>
          <w:rFonts w:eastAsiaTheme="minorEastAsia"/>
          <w:lang w:val="en-CA"/>
        </w:rPr>
        <w:tab/>
      </w:r>
      <w:r w:rsidRPr="00A572DB">
        <w:rPr>
          <w:rFonts w:eastAsiaTheme="minorEastAsia"/>
          <w:lang w:val="en-CA"/>
        </w:rPr>
        <w:tab/>
      </w:r>
      <w:r w:rsidRPr="00A572DB">
        <w:rPr>
          <w:rFonts w:eastAsiaTheme="minorEastAsia"/>
          <w:lang w:val="en-CA"/>
        </w:rPr>
        <w:tab/>
      </w:r>
      <w:r w:rsidRPr="00A572DB">
        <w:rPr>
          <w:rFonts w:eastAsiaTheme="minorEastAsia"/>
          <w:lang w:val="en-CA"/>
        </w:rPr>
        <w:tab/>
      </w:r>
      <w:r w:rsidRPr="00A572DB">
        <w:rPr>
          <w:rFonts w:eastAsiaTheme="minorEastAsia"/>
          <w:lang w:val="en-CA"/>
        </w:rPr>
        <w:tab/>
        <w:t>compute the fitness of the Salp</w:t>
      </w:r>
    </w:p>
    <w:p w14:paraId="47FD1BDA" w14:textId="77777777" w:rsidR="00A572DB" w:rsidRPr="00A572DB" w:rsidRDefault="00A572DB" w:rsidP="00A572DB">
      <w:pPr>
        <w:spacing w:line="276" w:lineRule="auto"/>
        <w:rPr>
          <w:rFonts w:eastAsiaTheme="minorEastAsia"/>
          <w:lang w:val="en-CA"/>
        </w:rPr>
      </w:pPr>
      <w:r w:rsidRPr="00A572DB">
        <w:rPr>
          <w:rFonts w:eastAsiaTheme="minorEastAsia"/>
          <w:lang w:val="en-CA"/>
        </w:rPr>
        <w:tab/>
        <w:t>O = The best Salp</w:t>
      </w:r>
    </w:p>
    <w:p w14:paraId="5422662B" w14:textId="77777777" w:rsidR="00A572DB" w:rsidRPr="00A572DB" w:rsidRDefault="00A572DB" w:rsidP="00A572DB">
      <w:pPr>
        <w:spacing w:line="276" w:lineRule="auto"/>
        <w:rPr>
          <w:rFonts w:eastAsiaTheme="minorEastAsia"/>
          <w:lang w:val="en-CA"/>
        </w:rPr>
      </w:pPr>
      <w:r w:rsidRPr="00A572DB">
        <w:rPr>
          <w:rFonts w:eastAsiaTheme="minorEastAsia"/>
          <w:lang w:val="en-CA"/>
        </w:rPr>
        <w:tab/>
        <w:t>Update C1 by equation above</w:t>
      </w:r>
    </w:p>
    <w:p w14:paraId="46B64FA5" w14:textId="77777777" w:rsidR="00A572DB" w:rsidRPr="00A572DB" w:rsidRDefault="00A572DB" w:rsidP="00A572DB">
      <w:pPr>
        <w:spacing w:line="276" w:lineRule="auto"/>
        <w:rPr>
          <w:rFonts w:eastAsiaTheme="minorEastAsia"/>
          <w:lang w:val="en-CA"/>
        </w:rPr>
      </w:pPr>
      <w:r w:rsidRPr="00A572DB">
        <w:rPr>
          <w:rFonts w:eastAsiaTheme="minorEastAsia"/>
          <w:lang w:val="en-CA"/>
        </w:rPr>
        <w:tab/>
      </w:r>
      <w:r w:rsidRPr="00A572DB">
        <w:rPr>
          <w:rFonts w:eastAsiaTheme="minorEastAsia"/>
          <w:lang w:val="en-CA"/>
        </w:rPr>
        <w:tab/>
        <w:t xml:space="preserve">for every Salp </w:t>
      </w:r>
      <m:oMath>
        <m:sSubSup>
          <m:sSubSupPr>
            <m:ctrlPr>
              <w:rPr>
                <w:rFonts w:ascii="Cambria Math" w:eastAsiaTheme="minorEastAsia" w:hAnsi="Cambria Math"/>
                <w:lang w:val="en-CA"/>
              </w:rPr>
            </m:ctrlPr>
          </m:sSubSupPr>
          <m:e>
            <m:r>
              <w:rPr>
                <w:rFonts w:ascii="Cambria Math" w:eastAsiaTheme="minorEastAsia" w:hAnsi="Cambria Math"/>
                <w:lang w:val="en-CA"/>
              </w:rPr>
              <m:t>p</m:t>
            </m:r>
          </m:e>
          <m:sub>
            <m:r>
              <w:rPr>
                <w:rFonts w:ascii="Cambria Math" w:eastAsiaTheme="minorEastAsia" w:hAnsi="Cambria Math"/>
                <w:lang w:val="en-CA"/>
              </w:rPr>
              <m:t>k</m:t>
            </m:r>
          </m:sub>
          <m:sup>
            <m:r>
              <w:rPr>
                <w:rFonts w:ascii="Cambria Math" w:eastAsiaTheme="minorEastAsia" w:hAnsi="Cambria Math"/>
                <w:lang w:val="en-CA"/>
              </w:rPr>
              <m:t>iter</m:t>
            </m:r>
          </m:sup>
        </m:sSubSup>
      </m:oMath>
    </w:p>
    <w:p w14:paraId="5B1A467B" w14:textId="77777777" w:rsidR="00A572DB" w:rsidRPr="00A572DB" w:rsidRDefault="00A572DB" w:rsidP="00A572DB">
      <w:pPr>
        <w:spacing w:line="276" w:lineRule="auto"/>
        <w:rPr>
          <w:rFonts w:eastAsiaTheme="minorEastAsia"/>
          <w:lang w:val="en-CA"/>
        </w:rPr>
      </w:pPr>
      <w:r w:rsidRPr="00A572DB">
        <w:rPr>
          <w:rFonts w:eastAsiaTheme="minorEastAsia"/>
          <w:lang w:val="en-CA"/>
        </w:rPr>
        <w:tab/>
      </w:r>
      <w:r w:rsidRPr="00A572DB">
        <w:rPr>
          <w:rFonts w:eastAsiaTheme="minorEastAsia"/>
          <w:lang w:val="en-CA"/>
        </w:rPr>
        <w:tab/>
      </w:r>
      <w:r w:rsidRPr="00A572DB">
        <w:rPr>
          <w:rFonts w:eastAsiaTheme="minorEastAsia"/>
          <w:b/>
          <w:bCs/>
          <w:lang w:val="en-CA"/>
        </w:rPr>
        <w:t>if</w:t>
      </w:r>
      <w:r w:rsidRPr="00A572DB">
        <w:rPr>
          <w:rFonts w:eastAsiaTheme="minorEastAsia"/>
          <w:lang w:val="en-CA"/>
        </w:rPr>
        <w:t xml:space="preserve"> inter==1</w:t>
      </w:r>
    </w:p>
    <w:p w14:paraId="1A0EB8D9" w14:textId="77777777" w:rsidR="00A572DB" w:rsidRPr="00A572DB" w:rsidRDefault="00A572DB" w:rsidP="00A572DB">
      <w:pPr>
        <w:spacing w:line="276" w:lineRule="auto"/>
        <w:rPr>
          <w:rFonts w:eastAsiaTheme="minorEastAsia"/>
          <w:lang w:val="en-CA"/>
        </w:rPr>
      </w:pPr>
      <w:r w:rsidRPr="00A572DB">
        <w:rPr>
          <w:rFonts w:eastAsiaTheme="minorEastAsia"/>
          <w:lang w:val="en-CA"/>
        </w:rPr>
        <w:tab/>
      </w:r>
      <w:r w:rsidRPr="00A572DB">
        <w:rPr>
          <w:rFonts w:eastAsiaTheme="minorEastAsia"/>
          <w:lang w:val="en-CA"/>
        </w:rPr>
        <w:tab/>
        <w:t xml:space="preserve">   the position shall be updated by (1a) or (1b)</w:t>
      </w:r>
    </w:p>
    <w:p w14:paraId="41D62058" w14:textId="77777777" w:rsidR="00A572DB" w:rsidRPr="00A572DB" w:rsidRDefault="00A572DB" w:rsidP="00A572DB">
      <w:pPr>
        <w:spacing w:line="276" w:lineRule="auto"/>
        <w:rPr>
          <w:rFonts w:eastAsiaTheme="minorEastAsia"/>
          <w:b/>
          <w:bCs/>
          <w:lang w:val="en-CA"/>
        </w:rPr>
      </w:pPr>
      <w:r w:rsidRPr="00A572DB">
        <w:rPr>
          <w:rFonts w:eastAsiaTheme="minorEastAsia"/>
          <w:lang w:val="en-CA"/>
        </w:rPr>
        <w:tab/>
      </w:r>
      <w:r w:rsidRPr="00A572DB">
        <w:rPr>
          <w:rFonts w:eastAsiaTheme="minorEastAsia"/>
          <w:lang w:val="en-CA"/>
        </w:rPr>
        <w:tab/>
      </w:r>
      <w:r w:rsidRPr="00A572DB">
        <w:rPr>
          <w:rFonts w:eastAsiaTheme="minorEastAsia"/>
          <w:b/>
          <w:bCs/>
          <w:lang w:val="en-CA"/>
        </w:rPr>
        <w:t>else</w:t>
      </w:r>
    </w:p>
    <w:p w14:paraId="4EA39CB2" w14:textId="77777777" w:rsidR="00A572DB" w:rsidRPr="00A572DB" w:rsidRDefault="00A572DB" w:rsidP="00A572DB">
      <w:pPr>
        <w:spacing w:line="276" w:lineRule="auto"/>
        <w:rPr>
          <w:rFonts w:eastAsiaTheme="minorEastAsia"/>
          <w:lang w:val="en-CA"/>
        </w:rPr>
      </w:pPr>
      <w:r w:rsidRPr="00A572DB">
        <w:rPr>
          <w:rFonts w:eastAsiaTheme="minorEastAsia"/>
          <w:lang w:val="en-CA"/>
        </w:rPr>
        <w:tab/>
      </w:r>
      <w:r w:rsidRPr="00A572DB">
        <w:rPr>
          <w:rFonts w:eastAsiaTheme="minorEastAsia"/>
          <w:lang w:val="en-CA"/>
        </w:rPr>
        <w:tab/>
        <w:t xml:space="preserve">   the position shall be updated by (2)</w:t>
      </w:r>
    </w:p>
    <w:p w14:paraId="75BF3280" w14:textId="77777777" w:rsidR="00A572DB" w:rsidRPr="00A572DB" w:rsidRDefault="00A572DB" w:rsidP="00A572DB">
      <w:pPr>
        <w:spacing w:line="276" w:lineRule="auto"/>
        <w:rPr>
          <w:rFonts w:eastAsiaTheme="minorEastAsia"/>
          <w:b/>
          <w:bCs/>
          <w:lang w:val="en-CA"/>
        </w:rPr>
      </w:pPr>
      <w:r w:rsidRPr="00A572DB">
        <w:rPr>
          <w:rFonts w:eastAsiaTheme="minorEastAsia"/>
          <w:lang w:val="en-CA"/>
        </w:rPr>
        <w:tab/>
      </w:r>
      <w:r w:rsidRPr="00A572DB">
        <w:rPr>
          <w:rFonts w:eastAsiaTheme="minorEastAsia"/>
          <w:lang w:val="en-CA"/>
        </w:rPr>
        <w:tab/>
      </w:r>
      <w:r w:rsidRPr="00A572DB">
        <w:rPr>
          <w:rFonts w:eastAsiaTheme="minorEastAsia"/>
          <w:b/>
          <w:bCs/>
          <w:lang w:val="en-CA"/>
        </w:rPr>
        <w:t>end</w:t>
      </w:r>
    </w:p>
    <w:p w14:paraId="43015089" w14:textId="77777777" w:rsidR="00A572DB" w:rsidRPr="00A572DB" w:rsidRDefault="00A572DB" w:rsidP="00A572DB">
      <w:pPr>
        <w:spacing w:line="276" w:lineRule="auto"/>
        <w:rPr>
          <w:rFonts w:eastAsiaTheme="minorEastAsia"/>
          <w:b/>
          <w:bCs/>
          <w:lang w:val="en-CA"/>
        </w:rPr>
      </w:pPr>
      <w:r w:rsidRPr="00A572DB">
        <w:rPr>
          <w:rFonts w:eastAsiaTheme="minorEastAsia"/>
          <w:lang w:val="en-CA"/>
        </w:rPr>
        <w:tab/>
      </w:r>
      <w:r w:rsidRPr="00A572DB">
        <w:rPr>
          <w:rFonts w:eastAsiaTheme="minorEastAsia"/>
          <w:lang w:val="en-CA"/>
        </w:rPr>
        <w:tab/>
      </w:r>
      <w:r w:rsidRPr="00A572DB">
        <w:rPr>
          <w:rFonts w:eastAsiaTheme="minorEastAsia"/>
          <w:b/>
          <w:bCs/>
          <w:lang w:val="en-CA"/>
        </w:rPr>
        <w:t>end</w:t>
      </w:r>
      <w:r w:rsidRPr="00A572DB">
        <w:rPr>
          <w:rFonts w:eastAsiaTheme="minorEastAsia"/>
          <w:b/>
          <w:bCs/>
          <w:lang w:val="en-CA"/>
        </w:rPr>
        <w:tab/>
      </w:r>
      <w:r w:rsidRPr="00A572DB">
        <w:rPr>
          <w:rFonts w:eastAsiaTheme="minorEastAsia"/>
          <w:b/>
          <w:bCs/>
          <w:lang w:val="en-CA"/>
        </w:rPr>
        <w:tab/>
        <w:t xml:space="preserve">   </w:t>
      </w:r>
    </w:p>
    <w:p w14:paraId="247B7150" w14:textId="77777777" w:rsidR="00A572DB" w:rsidRPr="00A572DB" w:rsidRDefault="00A572DB" w:rsidP="00A572DB">
      <w:pPr>
        <w:spacing w:line="276" w:lineRule="auto"/>
        <w:rPr>
          <w:rFonts w:eastAsiaTheme="minorEastAsia"/>
          <w:lang w:val="en-CA"/>
        </w:rPr>
      </w:pPr>
      <w:r w:rsidRPr="00A572DB">
        <w:rPr>
          <w:rFonts w:eastAsiaTheme="minorEastAsia"/>
          <w:lang w:val="en-CA"/>
        </w:rPr>
        <w:tab/>
      </w:r>
      <w:r w:rsidRPr="00A572DB">
        <w:rPr>
          <w:rFonts w:eastAsiaTheme="minorEastAsia"/>
          <w:lang w:val="en-CA"/>
        </w:rPr>
        <w:tab/>
        <w:t xml:space="preserve">   Make the necessary changes based on </w:t>
      </w:r>
      <m:oMath>
        <m:sSub>
          <m:sSubPr>
            <m:ctrlPr>
              <w:rPr>
                <w:rFonts w:ascii="Cambria Math" w:eastAsiaTheme="minorEastAsia" w:hAnsi="Cambria Math"/>
                <w:lang w:val="en-CA"/>
              </w:rPr>
            </m:ctrlPr>
          </m:sSubPr>
          <m:e>
            <m:r>
              <w:rPr>
                <w:rFonts w:ascii="Cambria Math" w:eastAsiaTheme="minorEastAsia" w:hAnsi="Cambria Math"/>
                <w:lang w:val="en-CA"/>
              </w:rPr>
              <m:t>UB</m:t>
            </m:r>
          </m:e>
          <m:sub>
            <m:r>
              <w:rPr>
                <w:rFonts w:ascii="Cambria Math" w:eastAsiaTheme="minorEastAsia" w:hAnsi="Cambria Math"/>
                <w:lang w:val="en-CA"/>
              </w:rPr>
              <m:t>k</m:t>
            </m:r>
          </m:sub>
        </m:sSub>
      </m:oMath>
      <w:r w:rsidRPr="00A572DB">
        <w:rPr>
          <w:rFonts w:eastAsiaTheme="minorEastAsia"/>
          <w:lang w:val="en-CA"/>
        </w:rPr>
        <w:t xml:space="preserve"> &amp; </w:t>
      </w:r>
      <m:oMath>
        <m:sSub>
          <m:sSubPr>
            <m:ctrlPr>
              <w:rPr>
                <w:rFonts w:ascii="Cambria Math" w:eastAsiaTheme="minorEastAsia" w:hAnsi="Cambria Math"/>
                <w:lang w:val="en-CA"/>
              </w:rPr>
            </m:ctrlPr>
          </m:sSubPr>
          <m:e>
            <m:r>
              <w:rPr>
                <w:rFonts w:ascii="Cambria Math" w:eastAsiaTheme="minorEastAsia" w:hAnsi="Cambria Math"/>
                <w:lang w:val="en-CA"/>
              </w:rPr>
              <m:t>LB</m:t>
            </m:r>
          </m:e>
          <m:sub>
            <m:r>
              <w:rPr>
                <w:rFonts w:ascii="Cambria Math" w:eastAsiaTheme="minorEastAsia" w:hAnsi="Cambria Math"/>
                <w:lang w:val="en-CA"/>
              </w:rPr>
              <m:t>k</m:t>
            </m:r>
          </m:sub>
        </m:sSub>
      </m:oMath>
    </w:p>
    <w:p w14:paraId="2EB6BFDD" w14:textId="77777777" w:rsidR="00A572DB" w:rsidRPr="00A572DB" w:rsidRDefault="00A572DB" w:rsidP="00A572DB">
      <w:pPr>
        <w:spacing w:line="276" w:lineRule="auto"/>
        <w:rPr>
          <w:rFonts w:eastAsiaTheme="minorEastAsia"/>
          <w:b/>
          <w:bCs/>
          <w:lang w:val="en-CA"/>
        </w:rPr>
      </w:pPr>
      <w:r w:rsidRPr="00A572DB">
        <w:rPr>
          <w:rFonts w:eastAsiaTheme="minorEastAsia"/>
          <w:lang w:val="en-CA"/>
        </w:rPr>
        <w:tab/>
      </w:r>
      <w:r w:rsidRPr="00A572DB">
        <w:rPr>
          <w:rFonts w:eastAsiaTheme="minorEastAsia"/>
          <w:lang w:val="en-CA"/>
        </w:rPr>
        <w:tab/>
      </w:r>
      <w:r w:rsidRPr="00A572DB">
        <w:rPr>
          <w:rFonts w:eastAsiaTheme="minorEastAsia"/>
          <w:b/>
          <w:bCs/>
          <w:lang w:val="en-CA"/>
        </w:rPr>
        <w:t>end</w:t>
      </w:r>
    </w:p>
    <w:p w14:paraId="33EB44CC" w14:textId="77777777" w:rsidR="00A572DB" w:rsidRPr="00A572DB" w:rsidRDefault="00A572DB" w:rsidP="00A572DB">
      <w:pPr>
        <w:spacing w:line="276" w:lineRule="auto"/>
        <w:jc w:val="center"/>
        <w:rPr>
          <w:rFonts w:eastAsiaTheme="minorEastAsia"/>
          <w:lang w:val="en-CA"/>
        </w:rPr>
      </w:pPr>
      <w:r w:rsidRPr="00A572DB">
        <w:rPr>
          <w:rFonts w:eastAsiaTheme="minorEastAsia"/>
          <w:noProof/>
          <w:lang w:val="en-CA"/>
        </w:rPr>
        <w:lastRenderedPageBreak/>
        <w:drawing>
          <wp:inline distT="0" distB="0" distL="0" distR="0" wp14:anchorId="1ACE7595" wp14:editId="34C2C30F">
            <wp:extent cx="1379652" cy="104194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1457" cy="1081071"/>
                    </a:xfrm>
                    <a:prstGeom prst="rect">
                      <a:avLst/>
                    </a:prstGeom>
                  </pic:spPr>
                </pic:pic>
              </a:graphicData>
            </a:graphic>
          </wp:inline>
        </w:drawing>
      </w:r>
    </w:p>
    <w:p w14:paraId="63BB12D6" w14:textId="68BBBBCE" w:rsidR="00A572DB" w:rsidRPr="0084287C" w:rsidRDefault="00A572DB" w:rsidP="00A572DB">
      <w:pPr>
        <w:spacing w:line="276" w:lineRule="auto"/>
        <w:jc w:val="center"/>
        <w:rPr>
          <w:rFonts w:eastAsiaTheme="minorEastAsia"/>
          <w:b/>
          <w:bCs/>
          <w:lang w:val="en-CA"/>
        </w:rPr>
      </w:pPr>
      <w:r w:rsidRPr="0084287C">
        <w:rPr>
          <w:rFonts w:eastAsiaTheme="minorEastAsia"/>
          <w:b/>
          <w:bCs/>
          <w:lang w:val="en-CA"/>
        </w:rPr>
        <w:t xml:space="preserve">Fig </w:t>
      </w:r>
      <w:r w:rsidR="0090074C">
        <w:rPr>
          <w:rFonts w:eastAsiaTheme="minorEastAsia"/>
          <w:b/>
          <w:bCs/>
          <w:lang w:val="en-CA"/>
        </w:rPr>
        <w:t>3</w:t>
      </w:r>
      <w:r w:rsidR="0084287C" w:rsidRPr="0084287C">
        <w:rPr>
          <w:rFonts w:eastAsiaTheme="minorEastAsia"/>
          <w:b/>
          <w:bCs/>
          <w:lang w:val="en-CA"/>
        </w:rPr>
        <w:t>:</w:t>
      </w:r>
      <w:r w:rsidRPr="0084287C">
        <w:rPr>
          <w:rFonts w:eastAsiaTheme="minorEastAsia"/>
          <w:b/>
          <w:bCs/>
          <w:lang w:val="en-CA"/>
        </w:rPr>
        <w:t xml:space="preserve"> Salp chain</w:t>
      </w:r>
    </w:p>
    <w:p w14:paraId="5234CDD7" w14:textId="77777777" w:rsidR="00A572DB" w:rsidRPr="00A572DB" w:rsidRDefault="00A572DB" w:rsidP="00A572DB">
      <w:pPr>
        <w:pStyle w:val="p1a"/>
      </w:pPr>
    </w:p>
    <w:p w14:paraId="25B4684D" w14:textId="10D77A21" w:rsidR="008931E1" w:rsidRPr="008931E1" w:rsidRDefault="008931E1" w:rsidP="00A572DB">
      <w:pPr>
        <w:pStyle w:val="p1a"/>
        <w:numPr>
          <w:ilvl w:val="1"/>
          <w:numId w:val="25"/>
        </w:numPr>
        <w:rPr>
          <w:b/>
          <w:bCs/>
        </w:rPr>
      </w:pPr>
      <w:r w:rsidRPr="008931E1">
        <w:rPr>
          <w:b/>
          <w:bCs/>
        </w:rPr>
        <w:t>Site Specific Response Spectrum</w:t>
      </w:r>
    </w:p>
    <w:p w14:paraId="173A1BE9" w14:textId="451BD81A" w:rsidR="00A96551" w:rsidRPr="00A96551" w:rsidRDefault="00A96551" w:rsidP="00A96551">
      <w:pPr>
        <w:spacing w:line="276" w:lineRule="auto"/>
        <w:ind w:left="360" w:firstLine="0"/>
        <w:rPr>
          <w:rFonts w:eastAsiaTheme="minorEastAsia"/>
          <w:lang w:val="en-CA"/>
        </w:rPr>
      </w:pPr>
      <w:r w:rsidRPr="00A96551">
        <w:rPr>
          <w:rFonts w:eastAsiaTheme="minorEastAsia"/>
          <w:lang w:val="en-CA"/>
        </w:rPr>
        <w:t xml:space="preserve">The ground acceleration data of the 7 stations mentioned in the introduction was plugged into the Newmark’s β method and the respective spectral quantities i.e. Spectral Displacement, Pseudo Spectral velocity and Pseudo Spectral acceleration were determined. The obtained results are important to determine the Base shear </w:t>
      </w:r>
      <w:r>
        <w:rPr>
          <w:rFonts w:eastAsiaTheme="minorEastAsia"/>
          <w:lang w:val="en-CA"/>
        </w:rPr>
        <w:t>which is in turn used to compute the lateral load distribution along the height of the truss</w:t>
      </w:r>
      <w:r w:rsidRPr="00A96551">
        <w:rPr>
          <w:rFonts w:eastAsiaTheme="minorEastAsia"/>
          <w:lang w:val="en-CA"/>
        </w:rPr>
        <w:t xml:space="preserve">. The Earthquake with the highest magnitude is chosen as the Maximum considered earthquake (M.C.E) for the respective site. The design earthquake is 1/2 times the Maximum considered earthquake. By obtaining the design ground acceleration, plug in the value into the formula mentioned in IS:1893 Part-1 2016 for obtaining the design spectrum. Medium type of site is chosen for the </w:t>
      </w:r>
      <w:r>
        <w:rPr>
          <w:rFonts w:eastAsiaTheme="minorEastAsia"/>
          <w:lang w:val="en-CA"/>
        </w:rPr>
        <w:t>truss weight optimization</w:t>
      </w:r>
      <w:r w:rsidRPr="00A96551">
        <w:rPr>
          <w:rFonts w:eastAsiaTheme="minorEastAsia"/>
          <w:lang w:val="en-CA"/>
        </w:rPr>
        <w:t xml:space="preserve"> using</w:t>
      </w:r>
      <w:r>
        <w:rPr>
          <w:rFonts w:eastAsiaTheme="minorEastAsia"/>
          <w:lang w:val="en-CA"/>
        </w:rPr>
        <w:t>.</w:t>
      </w:r>
    </w:p>
    <w:p w14:paraId="2B4D77FD" w14:textId="6035B599" w:rsidR="00A96551" w:rsidRPr="00A96551" w:rsidRDefault="00A96551" w:rsidP="00A96551">
      <w:pPr>
        <w:spacing w:line="276" w:lineRule="auto"/>
        <w:ind w:left="360" w:firstLine="0"/>
        <w:rPr>
          <w:rFonts w:eastAsiaTheme="minorEastAsia"/>
          <w:lang w:val="en-CA"/>
        </w:rPr>
      </w:pPr>
      <w:r w:rsidRPr="00A96551">
        <w:rPr>
          <w:rFonts w:eastAsiaTheme="minorEastAsia"/>
          <w:lang w:val="en-CA"/>
        </w:rPr>
        <w:t xml:space="preserve">The </w:t>
      </w:r>
      <w:r w:rsidR="002E4C8D" w:rsidRPr="00A96551">
        <w:rPr>
          <w:rFonts w:eastAsiaTheme="minorEastAsia"/>
          <w:lang w:val="en-CA"/>
        </w:rPr>
        <w:t>Pseudo</w:t>
      </w:r>
      <w:r w:rsidRPr="00A96551">
        <w:rPr>
          <w:rFonts w:eastAsiaTheme="minorEastAsia"/>
          <w:lang w:val="en-CA"/>
        </w:rPr>
        <w:t xml:space="preserve">-Spectral acceleration vs Natural graphs for the chosen 7 different locations and the design spectra are shown below: - </w:t>
      </w:r>
    </w:p>
    <w:p w14:paraId="15B95E01" w14:textId="77777777" w:rsidR="00A96551" w:rsidRPr="00A96551" w:rsidRDefault="00A96551" w:rsidP="00A96551">
      <w:pPr>
        <w:pStyle w:val="p1a"/>
      </w:pPr>
    </w:p>
    <w:p w14:paraId="3C70BF49" w14:textId="44D95554" w:rsidR="00A96551" w:rsidRDefault="00A96551" w:rsidP="00A96551">
      <w:pPr>
        <w:spacing w:line="276" w:lineRule="auto"/>
        <w:rPr>
          <w:b/>
          <w:bCs/>
        </w:rPr>
      </w:pPr>
      <w:r>
        <w:rPr>
          <w:noProof/>
          <w:lang w:val="en-IN" w:eastAsia="en-IN"/>
        </w:rPr>
        <w:drawing>
          <wp:inline distT="0" distB="0" distL="0" distR="0" wp14:anchorId="058552AE" wp14:editId="0C40751B">
            <wp:extent cx="1573175" cy="1038860"/>
            <wp:effectExtent l="0" t="0" r="8255"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l="3891" t="4755" r="7587"/>
                    <a:stretch>
                      <a:fillRect/>
                    </a:stretch>
                  </pic:blipFill>
                  <pic:spPr bwMode="auto">
                    <a:xfrm>
                      <a:off x="0" y="0"/>
                      <a:ext cx="1707737" cy="1127719"/>
                    </a:xfrm>
                    <a:prstGeom prst="rect">
                      <a:avLst/>
                    </a:prstGeom>
                    <a:noFill/>
                    <a:ln>
                      <a:noFill/>
                    </a:ln>
                  </pic:spPr>
                </pic:pic>
              </a:graphicData>
            </a:graphic>
          </wp:inline>
        </w:drawing>
      </w:r>
      <w:r w:rsidRPr="00A96551">
        <w:rPr>
          <w:noProof/>
          <w:lang w:val="en-IN" w:eastAsia="en-IN"/>
        </w:rPr>
        <w:t xml:space="preserve"> </w:t>
      </w:r>
      <w:r w:rsidR="005E4E2E">
        <w:rPr>
          <w:noProof/>
          <w:lang w:val="en-IN" w:eastAsia="en-IN"/>
        </w:rPr>
        <w:t xml:space="preserve">                    </w:t>
      </w:r>
      <w:r w:rsidR="009C641B">
        <w:rPr>
          <w:noProof/>
          <w:lang w:val="en-IN" w:eastAsia="en-IN"/>
        </w:rPr>
        <w:drawing>
          <wp:inline distT="0" distB="0" distL="0" distR="0" wp14:anchorId="57C0AFA8" wp14:editId="658FD65E">
            <wp:extent cx="1586442" cy="1103494"/>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78361" cy="1167431"/>
                    </a:xfrm>
                    <a:prstGeom prst="rect">
                      <a:avLst/>
                    </a:prstGeom>
                    <a:noFill/>
                    <a:ln>
                      <a:noFill/>
                    </a:ln>
                  </pic:spPr>
                </pic:pic>
              </a:graphicData>
            </a:graphic>
          </wp:inline>
        </w:drawing>
      </w:r>
    </w:p>
    <w:p w14:paraId="31A63972" w14:textId="01FA9C53" w:rsidR="00A96551" w:rsidRPr="00A96551" w:rsidRDefault="00A96551" w:rsidP="00A96551">
      <w:pPr>
        <w:spacing w:line="276" w:lineRule="auto"/>
      </w:pPr>
      <w:r>
        <w:rPr>
          <w:b/>
          <w:bCs/>
        </w:rPr>
        <w:t xml:space="preserve">     Fig </w:t>
      </w:r>
      <w:r w:rsidR="0090074C">
        <w:rPr>
          <w:b/>
          <w:bCs/>
        </w:rPr>
        <w:t>4</w:t>
      </w:r>
      <w:r>
        <w:rPr>
          <w:b/>
          <w:bCs/>
        </w:rPr>
        <w:t xml:space="preserve"> – </w:t>
      </w:r>
      <w:proofErr w:type="spellStart"/>
      <w:r>
        <w:rPr>
          <w:b/>
          <w:bCs/>
        </w:rPr>
        <w:t>Ummulong</w:t>
      </w:r>
      <w:proofErr w:type="spellEnd"/>
      <w:r>
        <w:rPr>
          <w:b/>
          <w:bCs/>
        </w:rPr>
        <w:t xml:space="preserve"> (1986)</w:t>
      </w:r>
      <w:r>
        <w:tab/>
      </w:r>
      <w:r>
        <w:tab/>
      </w:r>
      <w:r>
        <w:tab/>
      </w:r>
      <w:r>
        <w:tab/>
      </w:r>
      <w:r w:rsidR="0084287C">
        <w:t xml:space="preserve">    </w:t>
      </w:r>
      <w:r w:rsidR="005E4E2E">
        <w:t xml:space="preserve">        </w:t>
      </w:r>
      <w:r>
        <w:rPr>
          <w:b/>
          <w:bCs/>
        </w:rPr>
        <w:t>Fig</w:t>
      </w:r>
      <w:r w:rsidR="0084287C">
        <w:rPr>
          <w:b/>
          <w:bCs/>
        </w:rPr>
        <w:t xml:space="preserve"> </w:t>
      </w:r>
      <w:r w:rsidR="0090074C">
        <w:rPr>
          <w:b/>
          <w:bCs/>
        </w:rPr>
        <w:t>5</w:t>
      </w:r>
      <w:r>
        <w:rPr>
          <w:b/>
          <w:bCs/>
        </w:rPr>
        <w:t xml:space="preserve"> – Uttarkashi (1991)</w:t>
      </w:r>
    </w:p>
    <w:p w14:paraId="50F6A228" w14:textId="5DCAC104" w:rsidR="00A96551" w:rsidRDefault="00A96551" w:rsidP="00A96551">
      <w:pPr>
        <w:spacing w:line="276" w:lineRule="auto"/>
      </w:pPr>
      <w:r>
        <w:rPr>
          <w:noProof/>
          <w:lang w:val="en-IN" w:eastAsia="en-IN"/>
        </w:rPr>
        <w:drawing>
          <wp:inline distT="0" distB="0" distL="0" distR="0" wp14:anchorId="2B907956" wp14:editId="4991F2F9">
            <wp:extent cx="1667160" cy="1164674"/>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0283" cy="1243702"/>
                    </a:xfrm>
                    <a:prstGeom prst="rect">
                      <a:avLst/>
                    </a:prstGeom>
                    <a:noFill/>
                    <a:ln>
                      <a:noFill/>
                    </a:ln>
                  </pic:spPr>
                </pic:pic>
              </a:graphicData>
            </a:graphic>
          </wp:inline>
        </w:drawing>
      </w:r>
      <w:r w:rsidR="005E4E2E">
        <w:rPr>
          <w:noProof/>
          <w:lang w:val="en-IN" w:eastAsia="en-IN"/>
        </w:rPr>
        <w:t xml:space="preserve">                   </w:t>
      </w:r>
      <w:r>
        <w:rPr>
          <w:noProof/>
          <w:lang w:val="en-IN" w:eastAsia="en-IN"/>
        </w:rPr>
        <w:drawing>
          <wp:inline distT="0" distB="0" distL="0" distR="0" wp14:anchorId="3CEBDD76" wp14:editId="453C1704">
            <wp:extent cx="1553080" cy="1152636"/>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20907" cy="1202975"/>
                    </a:xfrm>
                    <a:prstGeom prst="rect">
                      <a:avLst/>
                    </a:prstGeom>
                    <a:noFill/>
                    <a:ln>
                      <a:noFill/>
                    </a:ln>
                  </pic:spPr>
                </pic:pic>
              </a:graphicData>
            </a:graphic>
          </wp:inline>
        </w:drawing>
      </w:r>
    </w:p>
    <w:p w14:paraId="2C8B7332" w14:textId="5F481C2A" w:rsidR="00A96551" w:rsidRDefault="005E4E2E" w:rsidP="005E4E2E">
      <w:pPr>
        <w:spacing w:line="276" w:lineRule="auto"/>
        <w:ind w:firstLine="0"/>
        <w:rPr>
          <w:b/>
          <w:bCs/>
        </w:rPr>
      </w:pPr>
      <w:r>
        <w:rPr>
          <w:b/>
          <w:bCs/>
        </w:rPr>
        <w:t xml:space="preserve">            </w:t>
      </w:r>
      <w:r w:rsidR="00A96551">
        <w:rPr>
          <w:b/>
          <w:bCs/>
        </w:rPr>
        <w:t xml:space="preserve">Fig </w:t>
      </w:r>
      <w:r w:rsidR="0090074C">
        <w:rPr>
          <w:b/>
          <w:bCs/>
        </w:rPr>
        <w:t>6</w:t>
      </w:r>
      <w:r w:rsidR="00A96551">
        <w:rPr>
          <w:b/>
          <w:bCs/>
        </w:rPr>
        <w:t xml:space="preserve">- </w:t>
      </w:r>
      <w:proofErr w:type="spellStart"/>
      <w:r w:rsidR="00A96551">
        <w:rPr>
          <w:b/>
          <w:bCs/>
        </w:rPr>
        <w:t>Chamba</w:t>
      </w:r>
      <w:proofErr w:type="spellEnd"/>
      <w:r w:rsidR="00A96551">
        <w:rPr>
          <w:b/>
          <w:bCs/>
        </w:rPr>
        <w:t xml:space="preserve"> (1995)</w:t>
      </w:r>
      <w:r w:rsidR="00A96551">
        <w:rPr>
          <w:b/>
          <w:bCs/>
        </w:rPr>
        <w:tab/>
      </w:r>
      <w:r w:rsidR="00A96551">
        <w:rPr>
          <w:b/>
          <w:bCs/>
        </w:rPr>
        <w:tab/>
      </w:r>
      <w:r w:rsidR="00A96551">
        <w:rPr>
          <w:b/>
          <w:bCs/>
        </w:rPr>
        <w:tab/>
      </w:r>
      <w:r w:rsidR="0084287C">
        <w:rPr>
          <w:b/>
          <w:bCs/>
        </w:rPr>
        <w:t xml:space="preserve">   </w:t>
      </w:r>
      <w:r>
        <w:rPr>
          <w:b/>
          <w:bCs/>
        </w:rPr>
        <w:t xml:space="preserve">   </w:t>
      </w:r>
      <w:r w:rsidR="0084287C">
        <w:rPr>
          <w:b/>
          <w:bCs/>
        </w:rPr>
        <w:t xml:space="preserve"> </w:t>
      </w:r>
      <w:r>
        <w:rPr>
          <w:b/>
          <w:bCs/>
        </w:rPr>
        <w:t xml:space="preserve">             </w:t>
      </w:r>
      <w:r w:rsidR="00A96551">
        <w:rPr>
          <w:b/>
          <w:bCs/>
        </w:rPr>
        <w:t xml:space="preserve">Fig </w:t>
      </w:r>
      <w:r w:rsidR="0090074C">
        <w:rPr>
          <w:b/>
          <w:bCs/>
        </w:rPr>
        <w:t>7</w:t>
      </w:r>
      <w:r w:rsidR="00A96551">
        <w:rPr>
          <w:b/>
          <w:bCs/>
        </w:rPr>
        <w:t xml:space="preserve"> – India Burma (1997)</w:t>
      </w:r>
      <w:r w:rsidR="009C641B" w:rsidRPr="009C641B">
        <w:rPr>
          <w:noProof/>
          <w:lang w:val="en-IN" w:eastAsia="en-IN"/>
        </w:rPr>
        <w:t xml:space="preserve"> </w:t>
      </w:r>
    </w:p>
    <w:p w14:paraId="7CCF006E" w14:textId="6222C937" w:rsidR="00A96551" w:rsidRDefault="00A96551" w:rsidP="00A96551">
      <w:pPr>
        <w:spacing w:line="276" w:lineRule="auto"/>
      </w:pPr>
      <w:r>
        <w:rPr>
          <w:noProof/>
          <w:lang w:val="en-IN" w:eastAsia="en-IN"/>
        </w:rPr>
        <w:lastRenderedPageBreak/>
        <w:drawing>
          <wp:inline distT="0" distB="0" distL="0" distR="0" wp14:anchorId="384276A6" wp14:editId="0D8888C5">
            <wp:extent cx="1747053" cy="103314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t="5269" r="7452"/>
                    <a:stretch>
                      <a:fillRect/>
                    </a:stretch>
                  </pic:blipFill>
                  <pic:spPr bwMode="auto">
                    <a:xfrm>
                      <a:off x="0" y="0"/>
                      <a:ext cx="1861714" cy="1100951"/>
                    </a:xfrm>
                    <a:prstGeom prst="rect">
                      <a:avLst/>
                    </a:prstGeom>
                    <a:noFill/>
                    <a:ln>
                      <a:noFill/>
                    </a:ln>
                  </pic:spPr>
                </pic:pic>
              </a:graphicData>
            </a:graphic>
          </wp:inline>
        </w:drawing>
      </w:r>
      <w:r w:rsidRPr="00A96551">
        <w:rPr>
          <w:noProof/>
          <w:lang w:val="en-IN" w:eastAsia="en-IN"/>
        </w:rPr>
        <w:t xml:space="preserve"> </w:t>
      </w:r>
      <w:r>
        <w:rPr>
          <w:noProof/>
          <w:lang w:val="en-IN" w:eastAsia="en-IN"/>
        </w:rPr>
        <w:t xml:space="preserve">   </w:t>
      </w:r>
      <w:r w:rsidR="009C641B">
        <w:rPr>
          <w:noProof/>
          <w:lang w:val="en-IN" w:eastAsia="en-IN"/>
        </w:rPr>
        <w:drawing>
          <wp:inline distT="0" distB="0" distL="0" distR="0" wp14:anchorId="6B8E32B2" wp14:editId="5CCE7250">
            <wp:extent cx="1598212" cy="1064895"/>
            <wp:effectExtent l="0" t="0" r="254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l="5540" r="7124"/>
                    <a:stretch>
                      <a:fillRect/>
                    </a:stretch>
                  </pic:blipFill>
                  <pic:spPr bwMode="auto">
                    <a:xfrm>
                      <a:off x="0" y="0"/>
                      <a:ext cx="1822884" cy="1214595"/>
                    </a:xfrm>
                    <a:prstGeom prst="rect">
                      <a:avLst/>
                    </a:prstGeom>
                    <a:noFill/>
                    <a:ln>
                      <a:noFill/>
                    </a:ln>
                  </pic:spPr>
                </pic:pic>
              </a:graphicData>
            </a:graphic>
          </wp:inline>
        </w:drawing>
      </w:r>
    </w:p>
    <w:p w14:paraId="2C506FCD" w14:textId="056C6FE7" w:rsidR="00A96551" w:rsidRDefault="00A96551" w:rsidP="00A96551">
      <w:pPr>
        <w:spacing w:line="276" w:lineRule="auto"/>
        <w:rPr>
          <w:b/>
          <w:bCs/>
        </w:rPr>
      </w:pPr>
      <w:r>
        <w:rPr>
          <w:b/>
          <w:bCs/>
        </w:rPr>
        <w:t xml:space="preserve">     </w:t>
      </w:r>
      <w:r w:rsidR="0084287C">
        <w:rPr>
          <w:b/>
          <w:bCs/>
        </w:rPr>
        <w:t xml:space="preserve">     </w:t>
      </w:r>
      <w:r>
        <w:rPr>
          <w:b/>
          <w:bCs/>
        </w:rPr>
        <w:t xml:space="preserve">  Fig </w:t>
      </w:r>
      <w:r w:rsidR="0090074C">
        <w:rPr>
          <w:b/>
          <w:bCs/>
        </w:rPr>
        <w:t>8</w:t>
      </w:r>
      <w:r>
        <w:rPr>
          <w:b/>
          <w:bCs/>
        </w:rPr>
        <w:t xml:space="preserve"> – </w:t>
      </w:r>
      <w:proofErr w:type="spellStart"/>
      <w:r>
        <w:rPr>
          <w:b/>
          <w:bCs/>
        </w:rPr>
        <w:t>Chamoli</w:t>
      </w:r>
      <w:proofErr w:type="spellEnd"/>
      <w:r>
        <w:rPr>
          <w:b/>
          <w:bCs/>
        </w:rPr>
        <w:t xml:space="preserve">  (1999)</w:t>
      </w:r>
      <w:r>
        <w:rPr>
          <w:b/>
          <w:bCs/>
        </w:rPr>
        <w:tab/>
      </w:r>
      <w:r>
        <w:rPr>
          <w:b/>
          <w:bCs/>
        </w:rPr>
        <w:tab/>
      </w:r>
      <w:r>
        <w:rPr>
          <w:b/>
          <w:bCs/>
        </w:rPr>
        <w:tab/>
      </w:r>
      <w:r>
        <w:rPr>
          <w:b/>
          <w:bCs/>
        </w:rPr>
        <w:tab/>
      </w:r>
      <w:r>
        <w:rPr>
          <w:b/>
          <w:bCs/>
        </w:rPr>
        <w:tab/>
        <w:t>Fig</w:t>
      </w:r>
      <w:r w:rsidR="0084287C">
        <w:rPr>
          <w:b/>
          <w:bCs/>
        </w:rPr>
        <w:t xml:space="preserve"> </w:t>
      </w:r>
      <w:r w:rsidR="0090074C">
        <w:rPr>
          <w:b/>
          <w:bCs/>
        </w:rPr>
        <w:t>9</w:t>
      </w:r>
      <w:r>
        <w:rPr>
          <w:b/>
          <w:bCs/>
        </w:rPr>
        <w:t>- Bhuj (2001)</w:t>
      </w:r>
    </w:p>
    <w:p w14:paraId="1FBB9ABF" w14:textId="2F0DD061" w:rsidR="00A96551" w:rsidRDefault="00A96551" w:rsidP="00A96551">
      <w:pPr>
        <w:spacing w:line="276" w:lineRule="auto"/>
        <w:jc w:val="center"/>
      </w:pPr>
      <w:r>
        <w:rPr>
          <w:noProof/>
          <w:lang w:val="en-IN" w:eastAsia="en-IN"/>
        </w:rPr>
        <w:drawing>
          <wp:inline distT="0" distB="0" distL="0" distR="0" wp14:anchorId="4600E1F4" wp14:editId="09CF5BD9">
            <wp:extent cx="1733385" cy="1009607"/>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98014" cy="1047250"/>
                    </a:xfrm>
                    <a:prstGeom prst="rect">
                      <a:avLst/>
                    </a:prstGeom>
                    <a:noFill/>
                    <a:ln>
                      <a:noFill/>
                    </a:ln>
                  </pic:spPr>
                </pic:pic>
              </a:graphicData>
            </a:graphic>
          </wp:inline>
        </w:drawing>
      </w:r>
    </w:p>
    <w:p w14:paraId="047F0613" w14:textId="5F233D47" w:rsidR="007A3065" w:rsidRDefault="00A96551" w:rsidP="006E2AFD">
      <w:pPr>
        <w:spacing w:line="276" w:lineRule="auto"/>
        <w:jc w:val="center"/>
        <w:rPr>
          <w:b/>
          <w:bCs/>
        </w:rPr>
      </w:pPr>
      <w:r>
        <w:rPr>
          <w:b/>
          <w:bCs/>
        </w:rPr>
        <w:t xml:space="preserve">Fig </w:t>
      </w:r>
      <w:r w:rsidR="0090074C">
        <w:rPr>
          <w:b/>
          <w:bCs/>
        </w:rPr>
        <w:t>10</w:t>
      </w:r>
      <w:r>
        <w:rPr>
          <w:b/>
          <w:bCs/>
        </w:rPr>
        <w:t xml:space="preserve"> – Nepal (2015)</w:t>
      </w:r>
    </w:p>
    <w:p w14:paraId="269B2A3B" w14:textId="4B3A854E" w:rsidR="009E1E14" w:rsidRPr="00A572DB" w:rsidRDefault="00A572DB" w:rsidP="00A572DB">
      <w:pPr>
        <w:spacing w:line="276" w:lineRule="auto"/>
        <w:ind w:left="360" w:firstLine="0"/>
        <w:rPr>
          <w:b/>
          <w:bCs/>
        </w:rPr>
      </w:pPr>
      <w:r>
        <w:rPr>
          <w:b/>
          <w:bCs/>
        </w:rPr>
        <w:t>1.3</w:t>
      </w:r>
      <w:r>
        <w:rPr>
          <w:b/>
          <w:bCs/>
        </w:rPr>
        <w:tab/>
      </w:r>
      <w:r w:rsidR="009E1E14" w:rsidRPr="00A572DB">
        <w:rPr>
          <w:b/>
          <w:bCs/>
        </w:rPr>
        <w:t>Equivalent Static method</w:t>
      </w:r>
    </w:p>
    <w:p w14:paraId="6AF6ADE0" w14:textId="236D834C" w:rsidR="009E1E14" w:rsidRDefault="009E1E14" w:rsidP="009E1E14">
      <w:pPr>
        <w:pStyle w:val="ListParagraph"/>
        <w:spacing w:line="276" w:lineRule="auto"/>
        <w:ind w:firstLine="0"/>
        <w:rPr>
          <w:vertAlign w:val="superscript"/>
        </w:rPr>
      </w:pPr>
      <w:r>
        <w:t>The equivalent static method is now applied to the obtained site-specific response spectra. These spectra along with the time period determined by STAAD will be used to determine the horizontal seismic coefficient (A</w:t>
      </w:r>
      <w:r>
        <w:rPr>
          <w:vertAlign w:val="subscript"/>
        </w:rPr>
        <w:t>h</w:t>
      </w:r>
      <w:r>
        <w:t xml:space="preserve">), which in turn will be used to compute the base shear. The obtained base shear will be distributed along the height of the building by the procedure mentioned in IS 1893 Part 1 2016 </w:t>
      </w:r>
      <w:r>
        <w:rPr>
          <w:vertAlign w:val="superscript"/>
        </w:rPr>
        <w:t>[2]</w:t>
      </w:r>
    </w:p>
    <w:p w14:paraId="15D1CB39" w14:textId="5A943A61" w:rsidR="009E1E14" w:rsidRDefault="009E1E14" w:rsidP="005E4E2E">
      <w:pPr>
        <w:pStyle w:val="ListParagraph"/>
      </w:pPr>
      <w:r w:rsidRPr="009E1E14">
        <w:t>In all the</w:t>
      </w:r>
      <w:r w:rsidR="00E83437">
        <w:t xml:space="preserve"> following </w:t>
      </w:r>
      <w:r w:rsidRPr="009E1E14">
        <w:t>table the numbers 1-7 denote the earthquakes in the following manner: -</w:t>
      </w:r>
    </w:p>
    <w:p w14:paraId="57D152F9" w14:textId="0C30D95A" w:rsidR="005E4E2E" w:rsidRPr="00884582" w:rsidRDefault="005E4E2E" w:rsidP="005E4E2E">
      <w:pPr>
        <w:pStyle w:val="heading1"/>
        <w:numPr>
          <w:ilvl w:val="0"/>
          <w:numId w:val="0"/>
        </w:numPr>
        <w:spacing w:before="0" w:after="0"/>
        <w:jc w:val="center"/>
        <w:rPr>
          <w:bCs/>
          <w:sz w:val="20"/>
          <w:lang w:val="en-CA"/>
        </w:rPr>
      </w:pPr>
      <w:r w:rsidRPr="00082B32">
        <w:rPr>
          <w:bCs/>
          <w:sz w:val="20"/>
          <w:lang w:val="en-CA"/>
        </w:rPr>
        <w:t xml:space="preserve">Table </w:t>
      </w:r>
      <w:r w:rsidR="0090074C">
        <w:rPr>
          <w:bCs/>
          <w:sz w:val="20"/>
          <w:lang w:val="en-CA"/>
        </w:rPr>
        <w:t>3</w:t>
      </w:r>
      <w:r w:rsidRPr="00082B32">
        <w:rPr>
          <w:bCs/>
          <w:sz w:val="20"/>
          <w:lang w:val="en-CA"/>
        </w:rPr>
        <w:t xml:space="preserve"> </w:t>
      </w:r>
      <w:r>
        <w:rPr>
          <w:bCs/>
          <w:sz w:val="20"/>
          <w:lang w:val="en-CA"/>
        </w:rPr>
        <w:t>–</w:t>
      </w:r>
      <w:r w:rsidRPr="00082B32">
        <w:rPr>
          <w:bCs/>
          <w:sz w:val="20"/>
          <w:lang w:val="en-CA"/>
        </w:rPr>
        <w:t xml:space="preserve"> </w:t>
      </w:r>
      <w:r w:rsidR="0090074C">
        <w:rPr>
          <w:bCs/>
          <w:sz w:val="20"/>
          <w:lang w:val="en-CA"/>
        </w:rPr>
        <w:t>Locations chosen</w:t>
      </w:r>
    </w:p>
    <w:p w14:paraId="07C8132D" w14:textId="77777777" w:rsidR="005E4E2E" w:rsidRPr="009E1E14" w:rsidRDefault="005E4E2E" w:rsidP="005E4E2E">
      <w:pPr>
        <w:pStyle w:val="ListParagraph"/>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6"/>
      </w:tblGrid>
      <w:tr w:rsidR="005E4E2E" w:rsidRPr="009E1E14" w14:paraId="65ACA3E3" w14:textId="77777777" w:rsidTr="005E4E2E">
        <w:trPr>
          <w:jc w:val="center"/>
        </w:trPr>
        <w:tc>
          <w:tcPr>
            <w:tcW w:w="4526" w:type="dxa"/>
            <w:tcBorders>
              <w:top w:val="single" w:sz="4" w:space="0" w:color="auto"/>
              <w:bottom w:val="single" w:sz="4" w:space="0" w:color="auto"/>
            </w:tcBorders>
          </w:tcPr>
          <w:p w14:paraId="32CFB702" w14:textId="3BAB5FA0" w:rsidR="005E4E2E" w:rsidRPr="00E83437" w:rsidRDefault="005E4E2E" w:rsidP="009E1E14">
            <w:pPr>
              <w:pStyle w:val="ListParagraph"/>
              <w:ind w:left="432" w:firstLine="0"/>
            </w:pPr>
            <w:r>
              <w:t xml:space="preserve">      </w:t>
            </w:r>
            <w:r w:rsidRPr="005E4E2E">
              <w:rPr>
                <w:rFonts w:ascii="Times New Roman" w:eastAsia="Times New Roman" w:hAnsi="Times New Roman" w:cs="Times New Roman"/>
                <w:sz w:val="20"/>
                <w:szCs w:val="20"/>
                <w:lang w:val="en-US" w:bidi="ar-SA"/>
              </w:rPr>
              <w:t>S.NO        Location                  Year</w:t>
            </w:r>
          </w:p>
        </w:tc>
      </w:tr>
      <w:tr w:rsidR="009E1E14" w:rsidRPr="009E1E14" w14:paraId="12042C58" w14:textId="77777777" w:rsidTr="005E4E2E">
        <w:trPr>
          <w:jc w:val="center"/>
        </w:trPr>
        <w:tc>
          <w:tcPr>
            <w:tcW w:w="4526" w:type="dxa"/>
            <w:tcBorders>
              <w:top w:val="single" w:sz="4" w:space="0" w:color="auto"/>
            </w:tcBorders>
            <w:hideMark/>
          </w:tcPr>
          <w:p w14:paraId="2C6DF95D" w14:textId="45A06F62" w:rsidR="009E1E14" w:rsidRPr="009E1E14" w:rsidRDefault="009E1E14" w:rsidP="009E1E14">
            <w:pPr>
              <w:pStyle w:val="ListParagraph"/>
              <w:ind w:left="432" w:firstLine="0"/>
              <w:rPr>
                <w:rFonts w:ascii="Times New Roman" w:eastAsia="Times New Roman" w:hAnsi="Times New Roman" w:cs="Times New Roman"/>
                <w:sz w:val="20"/>
                <w:szCs w:val="20"/>
                <w:lang w:val="en-US" w:bidi="ar-SA"/>
              </w:rPr>
            </w:pPr>
            <w:r w:rsidRPr="00E83437">
              <w:rPr>
                <w:rFonts w:ascii="Times New Roman" w:eastAsia="Times New Roman" w:hAnsi="Times New Roman" w:cs="Times New Roman"/>
                <w:sz w:val="20"/>
                <w:szCs w:val="20"/>
                <w:lang w:val="en-US" w:bidi="ar-SA"/>
              </w:rPr>
              <w:t xml:space="preserve">          1        </w:t>
            </w:r>
            <w:proofErr w:type="spellStart"/>
            <w:r w:rsidR="00E83437" w:rsidRPr="00E83437">
              <w:rPr>
                <w:rFonts w:ascii="Times New Roman" w:eastAsia="Times New Roman" w:hAnsi="Times New Roman" w:cs="Times New Roman"/>
                <w:sz w:val="20"/>
                <w:szCs w:val="20"/>
                <w:lang w:val="en-US" w:bidi="ar-SA"/>
              </w:rPr>
              <w:t>Ummulong</w:t>
            </w:r>
            <w:proofErr w:type="spellEnd"/>
            <w:r w:rsidR="00E83437" w:rsidRPr="00E83437">
              <w:rPr>
                <w:rFonts w:ascii="Times New Roman" w:eastAsia="Times New Roman" w:hAnsi="Times New Roman" w:cs="Times New Roman"/>
                <w:sz w:val="20"/>
                <w:szCs w:val="20"/>
                <w:lang w:val="en-US" w:bidi="ar-SA"/>
              </w:rPr>
              <w:t xml:space="preserve">               (1986)</w:t>
            </w:r>
          </w:p>
        </w:tc>
      </w:tr>
      <w:tr w:rsidR="009E1E14" w:rsidRPr="009E1E14" w14:paraId="5BA8EB2D" w14:textId="77777777" w:rsidTr="005E4E2E">
        <w:trPr>
          <w:jc w:val="center"/>
        </w:trPr>
        <w:tc>
          <w:tcPr>
            <w:tcW w:w="4526" w:type="dxa"/>
            <w:hideMark/>
          </w:tcPr>
          <w:p w14:paraId="4525F15A" w14:textId="25D8D621" w:rsidR="009E1E14" w:rsidRPr="00E83437" w:rsidRDefault="00E83437" w:rsidP="00E83437">
            <w:pPr>
              <w:spacing w:line="276" w:lineRule="auto"/>
              <w:rPr>
                <w:rFonts w:ascii="Times New Roman" w:eastAsia="Times New Roman" w:hAnsi="Times New Roman" w:cs="Times New Roman"/>
                <w:sz w:val="20"/>
                <w:szCs w:val="20"/>
                <w:lang w:val="en-US" w:bidi="ar-SA"/>
              </w:rPr>
            </w:pPr>
            <w:r w:rsidRPr="00E83437">
              <w:rPr>
                <w:rFonts w:ascii="Times New Roman" w:eastAsia="Times New Roman" w:hAnsi="Times New Roman" w:cs="Times New Roman"/>
                <w:sz w:val="20"/>
                <w:szCs w:val="20"/>
                <w:lang w:val="en-US" w:bidi="ar-SA"/>
              </w:rPr>
              <w:t xml:space="preserve">              </w:t>
            </w:r>
            <w:r w:rsidR="009E1E14" w:rsidRPr="009E1E14">
              <w:rPr>
                <w:rFonts w:ascii="Times New Roman" w:eastAsia="Times New Roman" w:hAnsi="Times New Roman" w:cs="Times New Roman"/>
                <w:sz w:val="20"/>
                <w:szCs w:val="20"/>
                <w:lang w:val="en-US" w:bidi="ar-SA"/>
              </w:rPr>
              <w:t xml:space="preserve">2        </w:t>
            </w:r>
            <w:r w:rsidRPr="00E83437">
              <w:rPr>
                <w:rFonts w:ascii="Times New Roman" w:eastAsia="Times New Roman" w:hAnsi="Times New Roman" w:cs="Times New Roman"/>
                <w:sz w:val="20"/>
                <w:szCs w:val="20"/>
                <w:lang w:val="en-US" w:bidi="ar-SA"/>
              </w:rPr>
              <w:t xml:space="preserve">Uttarkashi              </w:t>
            </w:r>
            <w:r w:rsidR="003D5EC5">
              <w:rPr>
                <w:rFonts w:ascii="Times New Roman" w:eastAsia="Times New Roman" w:hAnsi="Times New Roman" w:cs="Times New Roman"/>
                <w:sz w:val="20"/>
                <w:szCs w:val="20"/>
                <w:lang w:val="en-US" w:bidi="ar-SA"/>
              </w:rPr>
              <w:t xml:space="preserve"> </w:t>
            </w:r>
            <w:r w:rsidRPr="00E83437">
              <w:rPr>
                <w:rFonts w:ascii="Times New Roman" w:eastAsia="Times New Roman" w:hAnsi="Times New Roman" w:cs="Times New Roman"/>
                <w:sz w:val="20"/>
                <w:szCs w:val="20"/>
                <w:lang w:val="en-US" w:bidi="ar-SA"/>
              </w:rPr>
              <w:t xml:space="preserve">  (1991)</w:t>
            </w:r>
          </w:p>
        </w:tc>
      </w:tr>
      <w:tr w:rsidR="009E1E14" w:rsidRPr="009E1E14" w14:paraId="5DB08949" w14:textId="77777777" w:rsidTr="005E4E2E">
        <w:trPr>
          <w:jc w:val="center"/>
        </w:trPr>
        <w:tc>
          <w:tcPr>
            <w:tcW w:w="4526" w:type="dxa"/>
            <w:hideMark/>
          </w:tcPr>
          <w:p w14:paraId="7A53033F" w14:textId="356B863A" w:rsidR="009E1E14" w:rsidRPr="009E1E14" w:rsidRDefault="009E1E14" w:rsidP="009E1E14">
            <w:pPr>
              <w:pStyle w:val="ListParagraph"/>
              <w:rPr>
                <w:rFonts w:ascii="Times New Roman" w:eastAsia="Times New Roman" w:hAnsi="Times New Roman" w:cs="Times New Roman"/>
                <w:sz w:val="20"/>
                <w:szCs w:val="20"/>
                <w:lang w:val="en-US" w:bidi="ar-SA"/>
              </w:rPr>
            </w:pPr>
            <w:r w:rsidRPr="009E1E14">
              <w:rPr>
                <w:rFonts w:ascii="Times New Roman" w:eastAsia="Times New Roman" w:hAnsi="Times New Roman" w:cs="Times New Roman"/>
                <w:sz w:val="20"/>
                <w:szCs w:val="20"/>
                <w:lang w:val="en-US" w:bidi="ar-SA"/>
              </w:rPr>
              <w:t xml:space="preserve">3        </w:t>
            </w:r>
            <w:proofErr w:type="spellStart"/>
            <w:r w:rsidR="00E83437" w:rsidRPr="00E83437">
              <w:rPr>
                <w:rFonts w:ascii="Times New Roman" w:eastAsia="Times New Roman" w:hAnsi="Times New Roman" w:cs="Times New Roman"/>
                <w:sz w:val="20"/>
                <w:szCs w:val="20"/>
                <w:lang w:val="en-US" w:bidi="ar-SA"/>
              </w:rPr>
              <w:t>Chamba</w:t>
            </w:r>
            <w:proofErr w:type="spellEnd"/>
            <w:r w:rsidR="00E83437" w:rsidRPr="00E83437">
              <w:rPr>
                <w:rFonts w:ascii="Times New Roman" w:eastAsia="Times New Roman" w:hAnsi="Times New Roman" w:cs="Times New Roman"/>
                <w:sz w:val="20"/>
                <w:szCs w:val="20"/>
                <w:lang w:val="en-US" w:bidi="ar-SA"/>
              </w:rPr>
              <w:t xml:space="preserve">                    (1995)</w:t>
            </w:r>
          </w:p>
        </w:tc>
      </w:tr>
      <w:tr w:rsidR="009E1E14" w:rsidRPr="009E1E14" w14:paraId="1A7AE00E" w14:textId="77777777" w:rsidTr="005E4E2E">
        <w:trPr>
          <w:jc w:val="center"/>
        </w:trPr>
        <w:tc>
          <w:tcPr>
            <w:tcW w:w="4526" w:type="dxa"/>
            <w:hideMark/>
          </w:tcPr>
          <w:p w14:paraId="588FAA08" w14:textId="3C1147D7" w:rsidR="009E1E14" w:rsidRPr="009E1E14" w:rsidRDefault="009E1E14" w:rsidP="009E1E14">
            <w:pPr>
              <w:pStyle w:val="ListParagraph"/>
              <w:rPr>
                <w:rFonts w:ascii="Times New Roman" w:eastAsia="Times New Roman" w:hAnsi="Times New Roman" w:cs="Times New Roman"/>
                <w:sz w:val="20"/>
                <w:szCs w:val="20"/>
                <w:lang w:val="en-US" w:bidi="ar-SA"/>
              </w:rPr>
            </w:pPr>
            <w:r w:rsidRPr="009E1E14">
              <w:rPr>
                <w:rFonts w:ascii="Times New Roman" w:eastAsia="Times New Roman" w:hAnsi="Times New Roman" w:cs="Times New Roman"/>
                <w:sz w:val="20"/>
                <w:szCs w:val="20"/>
                <w:lang w:val="en-US" w:bidi="ar-SA"/>
              </w:rPr>
              <w:t>4        India-Burma borders(1997)</w:t>
            </w:r>
          </w:p>
        </w:tc>
      </w:tr>
      <w:tr w:rsidR="009E1E14" w:rsidRPr="009E1E14" w14:paraId="47EE7095" w14:textId="77777777" w:rsidTr="005E4E2E">
        <w:trPr>
          <w:jc w:val="center"/>
        </w:trPr>
        <w:tc>
          <w:tcPr>
            <w:tcW w:w="4526" w:type="dxa"/>
            <w:hideMark/>
          </w:tcPr>
          <w:p w14:paraId="76F2492E" w14:textId="6FE4EAD1" w:rsidR="009E1E14" w:rsidRPr="009E1E14" w:rsidRDefault="009E1E14" w:rsidP="009E1E14">
            <w:pPr>
              <w:pStyle w:val="ListParagraph"/>
              <w:rPr>
                <w:rFonts w:ascii="Times New Roman" w:eastAsia="Times New Roman" w:hAnsi="Times New Roman" w:cs="Times New Roman"/>
                <w:sz w:val="20"/>
                <w:szCs w:val="20"/>
                <w:lang w:val="en-US" w:bidi="ar-SA"/>
              </w:rPr>
            </w:pPr>
            <w:r w:rsidRPr="009E1E14">
              <w:rPr>
                <w:rFonts w:ascii="Times New Roman" w:eastAsia="Times New Roman" w:hAnsi="Times New Roman" w:cs="Times New Roman"/>
                <w:sz w:val="20"/>
                <w:szCs w:val="20"/>
                <w:lang w:val="en-US" w:bidi="ar-SA"/>
              </w:rPr>
              <w:t xml:space="preserve">5        </w:t>
            </w:r>
            <w:proofErr w:type="spellStart"/>
            <w:r w:rsidR="00E83437" w:rsidRPr="00E83437">
              <w:rPr>
                <w:rFonts w:ascii="Times New Roman" w:eastAsia="Times New Roman" w:hAnsi="Times New Roman" w:cs="Times New Roman"/>
                <w:sz w:val="20"/>
                <w:szCs w:val="20"/>
                <w:lang w:val="en-US" w:bidi="ar-SA"/>
              </w:rPr>
              <w:t>Chamoli</w:t>
            </w:r>
            <w:proofErr w:type="spellEnd"/>
            <w:r w:rsidR="00E83437" w:rsidRPr="00E83437">
              <w:rPr>
                <w:rFonts w:ascii="Times New Roman" w:eastAsia="Times New Roman" w:hAnsi="Times New Roman" w:cs="Times New Roman"/>
                <w:sz w:val="20"/>
                <w:szCs w:val="20"/>
                <w:lang w:val="en-US" w:bidi="ar-SA"/>
              </w:rPr>
              <w:t xml:space="preserve">                    (1999)</w:t>
            </w:r>
          </w:p>
        </w:tc>
      </w:tr>
      <w:tr w:rsidR="009E1E14" w:rsidRPr="009E1E14" w14:paraId="424847DF" w14:textId="77777777" w:rsidTr="005E4E2E">
        <w:trPr>
          <w:jc w:val="center"/>
        </w:trPr>
        <w:tc>
          <w:tcPr>
            <w:tcW w:w="4526" w:type="dxa"/>
            <w:hideMark/>
          </w:tcPr>
          <w:p w14:paraId="2161DC2C" w14:textId="0F120197" w:rsidR="009E1E14" w:rsidRPr="009E1E14" w:rsidRDefault="009E1E14" w:rsidP="009E1E14">
            <w:pPr>
              <w:pStyle w:val="ListParagraph"/>
              <w:rPr>
                <w:rFonts w:ascii="Times New Roman" w:eastAsia="Times New Roman" w:hAnsi="Times New Roman" w:cs="Times New Roman"/>
                <w:sz w:val="20"/>
                <w:szCs w:val="20"/>
                <w:lang w:val="en-US" w:bidi="ar-SA"/>
              </w:rPr>
            </w:pPr>
            <w:r w:rsidRPr="009E1E14">
              <w:rPr>
                <w:rFonts w:ascii="Times New Roman" w:eastAsia="Times New Roman" w:hAnsi="Times New Roman" w:cs="Times New Roman"/>
                <w:sz w:val="20"/>
                <w:szCs w:val="20"/>
                <w:lang w:val="en-US" w:bidi="ar-SA"/>
              </w:rPr>
              <w:t xml:space="preserve">6        </w:t>
            </w:r>
            <w:r w:rsidR="00E83437" w:rsidRPr="00E83437">
              <w:rPr>
                <w:rFonts w:ascii="Times New Roman" w:eastAsia="Times New Roman" w:hAnsi="Times New Roman" w:cs="Times New Roman"/>
                <w:sz w:val="20"/>
                <w:szCs w:val="20"/>
                <w:lang w:val="en-US" w:bidi="ar-SA"/>
              </w:rPr>
              <w:t>Bhuj                          (2001)</w:t>
            </w:r>
          </w:p>
        </w:tc>
      </w:tr>
      <w:tr w:rsidR="009E1E14" w:rsidRPr="009E1E14" w14:paraId="36C0CC94" w14:textId="77777777" w:rsidTr="005E4E2E">
        <w:trPr>
          <w:jc w:val="center"/>
        </w:trPr>
        <w:tc>
          <w:tcPr>
            <w:tcW w:w="4526" w:type="dxa"/>
            <w:hideMark/>
          </w:tcPr>
          <w:p w14:paraId="52BE8112" w14:textId="77777777" w:rsidR="009E1E14" w:rsidRDefault="009E1E14" w:rsidP="009E1E14">
            <w:pPr>
              <w:pStyle w:val="ListParagraph"/>
              <w:rPr>
                <w:rFonts w:ascii="Times New Roman" w:eastAsia="Times New Roman" w:hAnsi="Times New Roman" w:cs="Times New Roman"/>
                <w:sz w:val="20"/>
                <w:szCs w:val="20"/>
                <w:lang w:val="en-US" w:bidi="ar-SA"/>
              </w:rPr>
            </w:pPr>
            <w:r w:rsidRPr="009E1E14">
              <w:rPr>
                <w:rFonts w:ascii="Times New Roman" w:eastAsia="Times New Roman" w:hAnsi="Times New Roman" w:cs="Times New Roman"/>
                <w:sz w:val="20"/>
                <w:szCs w:val="20"/>
                <w:lang w:val="en-US" w:bidi="ar-SA"/>
              </w:rPr>
              <w:t xml:space="preserve">7        </w:t>
            </w:r>
            <w:r w:rsidR="00E83437" w:rsidRPr="00E83437">
              <w:rPr>
                <w:rFonts w:ascii="Times New Roman" w:eastAsia="Times New Roman" w:hAnsi="Times New Roman" w:cs="Times New Roman"/>
                <w:sz w:val="20"/>
                <w:szCs w:val="20"/>
                <w:lang w:val="en-US" w:bidi="ar-SA"/>
              </w:rPr>
              <w:t>Nepal                        (2015)</w:t>
            </w:r>
          </w:p>
          <w:p w14:paraId="69F9FF37" w14:textId="084A4BE2" w:rsidR="00E83437" w:rsidRPr="009E1E14" w:rsidRDefault="00E83437" w:rsidP="009E1E14">
            <w:pPr>
              <w:pStyle w:val="ListParagraph"/>
              <w:rPr>
                <w:rFonts w:ascii="Times New Roman" w:eastAsia="Times New Roman" w:hAnsi="Times New Roman" w:cs="Times New Roman"/>
                <w:sz w:val="20"/>
                <w:szCs w:val="20"/>
                <w:lang w:val="en-US" w:bidi="ar-SA"/>
              </w:rPr>
            </w:pPr>
            <w:r>
              <w:rPr>
                <w:rFonts w:ascii="Times New Roman" w:eastAsia="Times New Roman" w:hAnsi="Times New Roman" w:cs="Times New Roman"/>
                <w:sz w:val="20"/>
                <w:szCs w:val="20"/>
                <w:lang w:val="en-US" w:bidi="ar-SA"/>
              </w:rPr>
              <w:t>8</w:t>
            </w:r>
            <w:r w:rsidRPr="009E1E14">
              <w:rPr>
                <w:rFonts w:ascii="Times New Roman" w:eastAsia="Times New Roman" w:hAnsi="Times New Roman" w:cs="Times New Roman"/>
                <w:sz w:val="20"/>
                <w:szCs w:val="20"/>
                <w:lang w:val="en-US" w:bidi="ar-SA"/>
              </w:rPr>
              <w:t xml:space="preserve">        </w:t>
            </w:r>
            <w:r>
              <w:rPr>
                <w:rFonts w:ascii="Times New Roman" w:eastAsia="Times New Roman" w:hAnsi="Times New Roman" w:cs="Times New Roman"/>
                <w:sz w:val="20"/>
                <w:szCs w:val="20"/>
                <w:lang w:val="en-US" w:bidi="ar-SA"/>
              </w:rPr>
              <w:t>Design Spectrum</w:t>
            </w:r>
            <w:r w:rsidRPr="00E83437">
              <w:rPr>
                <w:rFonts w:ascii="Times New Roman" w:eastAsia="Times New Roman" w:hAnsi="Times New Roman" w:cs="Times New Roman"/>
                <w:sz w:val="20"/>
                <w:szCs w:val="20"/>
                <w:lang w:val="en-US" w:bidi="ar-SA"/>
              </w:rPr>
              <w:t xml:space="preserve">       (201</w:t>
            </w:r>
            <w:r>
              <w:rPr>
                <w:rFonts w:ascii="Times New Roman" w:eastAsia="Times New Roman" w:hAnsi="Times New Roman" w:cs="Times New Roman"/>
                <w:sz w:val="20"/>
                <w:szCs w:val="20"/>
                <w:lang w:val="en-US" w:bidi="ar-SA"/>
              </w:rPr>
              <w:t>6</w:t>
            </w:r>
            <w:r w:rsidRPr="00E83437">
              <w:rPr>
                <w:rFonts w:ascii="Times New Roman" w:eastAsia="Times New Roman" w:hAnsi="Times New Roman" w:cs="Times New Roman"/>
                <w:sz w:val="20"/>
                <w:szCs w:val="20"/>
                <w:lang w:val="en-US" w:bidi="ar-SA"/>
              </w:rPr>
              <w:t>)</w:t>
            </w:r>
          </w:p>
        </w:tc>
      </w:tr>
    </w:tbl>
    <w:p w14:paraId="56D5507F" w14:textId="6068B91A" w:rsidR="00DC3A77" w:rsidRPr="00884582" w:rsidRDefault="00DC3A77" w:rsidP="00DC3A77">
      <w:pPr>
        <w:pStyle w:val="heading1"/>
        <w:numPr>
          <w:ilvl w:val="0"/>
          <w:numId w:val="0"/>
        </w:numPr>
        <w:spacing w:before="0" w:after="0"/>
        <w:jc w:val="center"/>
        <w:rPr>
          <w:bCs/>
          <w:sz w:val="20"/>
          <w:lang w:val="en-CA"/>
        </w:rPr>
      </w:pPr>
      <w:r w:rsidRPr="00082B32">
        <w:rPr>
          <w:bCs/>
          <w:sz w:val="20"/>
          <w:lang w:val="en-CA"/>
        </w:rPr>
        <w:t xml:space="preserve">Table </w:t>
      </w:r>
      <w:r w:rsidR="0090074C">
        <w:rPr>
          <w:bCs/>
          <w:sz w:val="20"/>
          <w:lang w:val="en-CA"/>
        </w:rPr>
        <w:t>4</w:t>
      </w:r>
      <w:r w:rsidRPr="00082B32">
        <w:rPr>
          <w:bCs/>
          <w:sz w:val="20"/>
          <w:lang w:val="en-CA"/>
        </w:rPr>
        <w:t xml:space="preserve"> </w:t>
      </w:r>
      <w:r>
        <w:rPr>
          <w:bCs/>
          <w:sz w:val="20"/>
          <w:lang w:val="en-CA"/>
        </w:rPr>
        <w:t>–</w:t>
      </w:r>
      <w:r w:rsidRPr="00082B32">
        <w:rPr>
          <w:bCs/>
          <w:sz w:val="20"/>
          <w:lang w:val="en-CA"/>
        </w:rPr>
        <w:t xml:space="preserve"> </w:t>
      </w:r>
      <w:r>
        <w:rPr>
          <w:bCs/>
          <w:sz w:val="20"/>
          <w:lang w:val="en-CA"/>
        </w:rPr>
        <w:t xml:space="preserve">Lateral </w:t>
      </w:r>
      <w:r w:rsidR="00454766">
        <w:rPr>
          <w:bCs/>
          <w:sz w:val="20"/>
          <w:lang w:val="en-CA"/>
        </w:rPr>
        <w:t>l</w:t>
      </w:r>
      <w:r>
        <w:rPr>
          <w:bCs/>
          <w:sz w:val="20"/>
          <w:lang w:val="en-CA"/>
        </w:rPr>
        <w:t>oads</w:t>
      </w:r>
      <w:r w:rsidR="008931E1">
        <w:rPr>
          <w:bCs/>
          <w:sz w:val="20"/>
          <w:lang w:val="en-CA"/>
        </w:rPr>
        <w:t xml:space="preserve"> (KN) from</w:t>
      </w:r>
      <w:r>
        <w:rPr>
          <w:bCs/>
          <w:sz w:val="20"/>
          <w:lang w:val="en-CA"/>
        </w:rPr>
        <w:t xml:space="preserve"> equivalent static method</w:t>
      </w:r>
    </w:p>
    <w:p w14:paraId="1AFE2F25" w14:textId="77777777" w:rsidR="00DC3A77" w:rsidRPr="006E2AFD" w:rsidRDefault="00DC3A77" w:rsidP="006E2AFD">
      <w:pPr>
        <w:spacing w:line="276" w:lineRule="auto"/>
        <w:jc w:val="center"/>
        <w:rPr>
          <w:rStyle w:val="heading40"/>
          <w:b/>
          <w:bCs/>
          <w:i w:val="0"/>
        </w:rPr>
      </w:pPr>
    </w:p>
    <w:tbl>
      <w:tblPr>
        <w:tblStyle w:val="TableGrid"/>
        <w:tblW w:w="850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851"/>
        <w:gridCol w:w="992"/>
        <w:gridCol w:w="851"/>
        <w:gridCol w:w="992"/>
        <w:gridCol w:w="992"/>
        <w:gridCol w:w="851"/>
        <w:gridCol w:w="992"/>
        <w:gridCol w:w="850"/>
      </w:tblGrid>
      <w:tr w:rsidR="00E83437" w:rsidRPr="007A3065" w14:paraId="61EC635B" w14:textId="00A3DD12" w:rsidTr="001B028E">
        <w:trPr>
          <w:trHeight w:val="210"/>
        </w:trPr>
        <w:tc>
          <w:tcPr>
            <w:tcW w:w="1134" w:type="dxa"/>
            <w:tcBorders>
              <w:top w:val="single" w:sz="4" w:space="0" w:color="auto"/>
              <w:bottom w:val="single" w:sz="4" w:space="0" w:color="auto"/>
            </w:tcBorders>
          </w:tcPr>
          <w:p w14:paraId="24183CD9" w14:textId="5AD6345F" w:rsidR="00E83437" w:rsidRPr="00DC3A77" w:rsidRDefault="00E83437" w:rsidP="00DC3A77">
            <w:pPr>
              <w:jc w:val="left"/>
              <w:rPr>
                <w:rFonts w:ascii="Times New Roman" w:hAnsi="Times New Roman" w:cs="Times New Roman"/>
                <w:b/>
                <w:bCs/>
                <w:sz w:val="20"/>
                <w:szCs w:val="20"/>
              </w:rPr>
            </w:pPr>
            <w:r w:rsidRPr="00DC3A77">
              <w:rPr>
                <w:rFonts w:ascii="Times New Roman" w:hAnsi="Times New Roman" w:cs="Times New Roman"/>
                <w:b/>
                <w:bCs/>
                <w:sz w:val="20"/>
                <w:szCs w:val="20"/>
              </w:rPr>
              <w:t>Height</w:t>
            </w:r>
          </w:p>
        </w:tc>
        <w:tc>
          <w:tcPr>
            <w:tcW w:w="851" w:type="dxa"/>
            <w:tcBorders>
              <w:top w:val="single" w:sz="4" w:space="0" w:color="auto"/>
              <w:bottom w:val="single" w:sz="4" w:space="0" w:color="auto"/>
            </w:tcBorders>
          </w:tcPr>
          <w:p w14:paraId="50E31C36" w14:textId="3E02CAC7" w:rsidR="00E83437" w:rsidRPr="00DC3A77" w:rsidRDefault="00E83437" w:rsidP="00DC3A77">
            <w:pPr>
              <w:jc w:val="left"/>
              <w:rPr>
                <w:rFonts w:ascii="Times New Roman" w:hAnsi="Times New Roman" w:cs="Times New Roman"/>
                <w:b/>
                <w:bCs/>
                <w:sz w:val="20"/>
                <w:szCs w:val="20"/>
              </w:rPr>
            </w:pPr>
            <w:r w:rsidRPr="00DC3A77">
              <w:rPr>
                <w:rFonts w:ascii="Times New Roman" w:hAnsi="Times New Roman" w:cs="Times New Roman"/>
                <w:b/>
                <w:bCs/>
                <w:sz w:val="20"/>
                <w:szCs w:val="20"/>
              </w:rPr>
              <w:t>1</w:t>
            </w:r>
          </w:p>
        </w:tc>
        <w:tc>
          <w:tcPr>
            <w:tcW w:w="992" w:type="dxa"/>
            <w:tcBorders>
              <w:top w:val="single" w:sz="4" w:space="0" w:color="auto"/>
              <w:bottom w:val="single" w:sz="4" w:space="0" w:color="auto"/>
            </w:tcBorders>
          </w:tcPr>
          <w:p w14:paraId="33BE131E" w14:textId="13253871" w:rsidR="00E83437" w:rsidRPr="00DC3A77" w:rsidRDefault="00E83437" w:rsidP="00DC3A77">
            <w:pPr>
              <w:jc w:val="left"/>
              <w:rPr>
                <w:rFonts w:ascii="Times New Roman" w:hAnsi="Times New Roman" w:cs="Times New Roman"/>
                <w:b/>
                <w:bCs/>
                <w:sz w:val="20"/>
                <w:szCs w:val="20"/>
              </w:rPr>
            </w:pPr>
            <w:r w:rsidRPr="00DC3A77">
              <w:rPr>
                <w:rFonts w:ascii="Times New Roman" w:hAnsi="Times New Roman" w:cs="Times New Roman"/>
                <w:b/>
                <w:bCs/>
                <w:sz w:val="20"/>
                <w:szCs w:val="20"/>
              </w:rPr>
              <w:t>2</w:t>
            </w:r>
          </w:p>
        </w:tc>
        <w:tc>
          <w:tcPr>
            <w:tcW w:w="851" w:type="dxa"/>
            <w:tcBorders>
              <w:top w:val="single" w:sz="4" w:space="0" w:color="auto"/>
              <w:bottom w:val="single" w:sz="4" w:space="0" w:color="auto"/>
            </w:tcBorders>
          </w:tcPr>
          <w:p w14:paraId="1DF03506" w14:textId="15F2FCED" w:rsidR="00E83437" w:rsidRPr="00DC3A77" w:rsidRDefault="00E83437" w:rsidP="00DC3A77">
            <w:pPr>
              <w:jc w:val="left"/>
              <w:rPr>
                <w:rFonts w:ascii="Times New Roman" w:hAnsi="Times New Roman" w:cs="Times New Roman"/>
                <w:b/>
                <w:bCs/>
                <w:sz w:val="20"/>
                <w:szCs w:val="20"/>
              </w:rPr>
            </w:pPr>
            <w:r w:rsidRPr="00DC3A77">
              <w:rPr>
                <w:rFonts w:ascii="Times New Roman" w:hAnsi="Times New Roman" w:cs="Times New Roman"/>
                <w:b/>
                <w:bCs/>
                <w:sz w:val="20"/>
                <w:szCs w:val="20"/>
              </w:rPr>
              <w:t>3</w:t>
            </w:r>
          </w:p>
        </w:tc>
        <w:tc>
          <w:tcPr>
            <w:tcW w:w="992" w:type="dxa"/>
            <w:tcBorders>
              <w:top w:val="single" w:sz="4" w:space="0" w:color="auto"/>
              <w:bottom w:val="single" w:sz="4" w:space="0" w:color="auto"/>
            </w:tcBorders>
          </w:tcPr>
          <w:p w14:paraId="232EF9D4" w14:textId="25DDDA94" w:rsidR="00E83437" w:rsidRPr="00DC3A77" w:rsidRDefault="00E83437" w:rsidP="00DC3A77">
            <w:pPr>
              <w:jc w:val="left"/>
              <w:rPr>
                <w:rFonts w:ascii="Times New Roman" w:hAnsi="Times New Roman" w:cs="Times New Roman"/>
                <w:b/>
                <w:bCs/>
                <w:sz w:val="20"/>
                <w:szCs w:val="20"/>
              </w:rPr>
            </w:pPr>
            <w:r w:rsidRPr="00DC3A77">
              <w:rPr>
                <w:rFonts w:ascii="Times New Roman" w:hAnsi="Times New Roman" w:cs="Times New Roman"/>
                <w:b/>
                <w:bCs/>
                <w:sz w:val="20"/>
                <w:szCs w:val="20"/>
              </w:rPr>
              <w:t>4</w:t>
            </w:r>
          </w:p>
        </w:tc>
        <w:tc>
          <w:tcPr>
            <w:tcW w:w="992" w:type="dxa"/>
            <w:tcBorders>
              <w:top w:val="single" w:sz="4" w:space="0" w:color="auto"/>
              <w:bottom w:val="single" w:sz="4" w:space="0" w:color="auto"/>
            </w:tcBorders>
          </w:tcPr>
          <w:p w14:paraId="5C32FAE7" w14:textId="4B17285F" w:rsidR="00E83437" w:rsidRPr="00DC3A77" w:rsidRDefault="00E83437" w:rsidP="00DC3A77">
            <w:pPr>
              <w:jc w:val="left"/>
              <w:rPr>
                <w:rFonts w:ascii="Times New Roman" w:hAnsi="Times New Roman" w:cs="Times New Roman"/>
                <w:b/>
                <w:bCs/>
                <w:sz w:val="20"/>
                <w:szCs w:val="20"/>
              </w:rPr>
            </w:pPr>
            <w:r w:rsidRPr="00DC3A77">
              <w:rPr>
                <w:rFonts w:ascii="Times New Roman" w:hAnsi="Times New Roman" w:cs="Times New Roman"/>
                <w:b/>
                <w:bCs/>
                <w:sz w:val="20"/>
                <w:szCs w:val="20"/>
              </w:rPr>
              <w:t>5</w:t>
            </w:r>
          </w:p>
        </w:tc>
        <w:tc>
          <w:tcPr>
            <w:tcW w:w="851" w:type="dxa"/>
            <w:tcBorders>
              <w:top w:val="single" w:sz="4" w:space="0" w:color="auto"/>
              <w:bottom w:val="single" w:sz="4" w:space="0" w:color="auto"/>
            </w:tcBorders>
          </w:tcPr>
          <w:p w14:paraId="2AD0554C" w14:textId="52749EB9" w:rsidR="00E83437" w:rsidRPr="00DC3A77" w:rsidRDefault="00E83437" w:rsidP="00DC3A77">
            <w:pPr>
              <w:jc w:val="left"/>
              <w:rPr>
                <w:rFonts w:ascii="Times New Roman" w:hAnsi="Times New Roman" w:cs="Times New Roman"/>
                <w:b/>
                <w:bCs/>
                <w:sz w:val="20"/>
                <w:szCs w:val="20"/>
              </w:rPr>
            </w:pPr>
            <w:r w:rsidRPr="00DC3A77">
              <w:rPr>
                <w:rFonts w:ascii="Times New Roman" w:hAnsi="Times New Roman" w:cs="Times New Roman"/>
                <w:b/>
                <w:bCs/>
                <w:sz w:val="20"/>
                <w:szCs w:val="20"/>
              </w:rPr>
              <w:t>6</w:t>
            </w:r>
          </w:p>
        </w:tc>
        <w:tc>
          <w:tcPr>
            <w:tcW w:w="992" w:type="dxa"/>
            <w:tcBorders>
              <w:top w:val="single" w:sz="4" w:space="0" w:color="auto"/>
              <w:bottom w:val="single" w:sz="4" w:space="0" w:color="auto"/>
            </w:tcBorders>
          </w:tcPr>
          <w:p w14:paraId="1565153C" w14:textId="5EFA13B8" w:rsidR="00E83437" w:rsidRPr="00DC3A77" w:rsidRDefault="00E83437" w:rsidP="00DC3A77">
            <w:pPr>
              <w:jc w:val="left"/>
              <w:rPr>
                <w:rFonts w:ascii="Times New Roman" w:hAnsi="Times New Roman" w:cs="Times New Roman"/>
                <w:b/>
                <w:bCs/>
                <w:sz w:val="20"/>
                <w:szCs w:val="20"/>
              </w:rPr>
            </w:pPr>
            <w:r w:rsidRPr="00DC3A77">
              <w:rPr>
                <w:rFonts w:ascii="Times New Roman" w:hAnsi="Times New Roman" w:cs="Times New Roman"/>
                <w:b/>
                <w:bCs/>
                <w:sz w:val="20"/>
                <w:szCs w:val="20"/>
              </w:rPr>
              <w:t>7</w:t>
            </w:r>
          </w:p>
        </w:tc>
        <w:tc>
          <w:tcPr>
            <w:tcW w:w="850" w:type="dxa"/>
            <w:tcBorders>
              <w:top w:val="single" w:sz="4" w:space="0" w:color="auto"/>
              <w:bottom w:val="single" w:sz="4" w:space="0" w:color="auto"/>
            </w:tcBorders>
          </w:tcPr>
          <w:p w14:paraId="2964A7F9" w14:textId="7F253F42" w:rsidR="00E83437" w:rsidRPr="00E83437" w:rsidRDefault="00E83437" w:rsidP="00DC3A77">
            <w:pPr>
              <w:jc w:val="left"/>
              <w:rPr>
                <w:rFonts w:ascii="Times New Roman" w:hAnsi="Times New Roman" w:cs="Times New Roman"/>
                <w:sz w:val="20"/>
                <w:szCs w:val="20"/>
              </w:rPr>
            </w:pPr>
            <w:r>
              <w:rPr>
                <w:rFonts w:ascii="Times New Roman" w:hAnsi="Times New Roman" w:cs="Times New Roman"/>
                <w:sz w:val="20"/>
                <w:szCs w:val="20"/>
              </w:rPr>
              <w:t>8</w:t>
            </w:r>
          </w:p>
        </w:tc>
      </w:tr>
      <w:tr w:rsidR="00E83437" w:rsidRPr="007A3065" w14:paraId="12A02D41" w14:textId="158CCA49" w:rsidTr="001B028E">
        <w:trPr>
          <w:trHeight w:val="362"/>
        </w:trPr>
        <w:tc>
          <w:tcPr>
            <w:tcW w:w="1134" w:type="dxa"/>
            <w:tcBorders>
              <w:top w:val="single" w:sz="4" w:space="0" w:color="auto"/>
            </w:tcBorders>
          </w:tcPr>
          <w:p w14:paraId="44AC7B9E" w14:textId="0E1C879B"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12 m</w:t>
            </w:r>
          </w:p>
        </w:tc>
        <w:tc>
          <w:tcPr>
            <w:tcW w:w="851" w:type="dxa"/>
            <w:tcBorders>
              <w:top w:val="single" w:sz="4" w:space="0" w:color="auto"/>
            </w:tcBorders>
          </w:tcPr>
          <w:p w14:paraId="280F22E8" w14:textId="2AAD9938"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6.92</w:t>
            </w:r>
          </w:p>
        </w:tc>
        <w:tc>
          <w:tcPr>
            <w:tcW w:w="992" w:type="dxa"/>
            <w:tcBorders>
              <w:top w:val="single" w:sz="4" w:space="0" w:color="auto"/>
            </w:tcBorders>
          </w:tcPr>
          <w:p w14:paraId="67BAF532" w14:textId="35198CCA"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219.2</w:t>
            </w:r>
          </w:p>
        </w:tc>
        <w:tc>
          <w:tcPr>
            <w:tcW w:w="851" w:type="dxa"/>
            <w:tcBorders>
              <w:top w:val="single" w:sz="4" w:space="0" w:color="auto"/>
            </w:tcBorders>
          </w:tcPr>
          <w:p w14:paraId="0A5D73FB" w14:textId="50FA6D1D"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55.5</w:t>
            </w:r>
          </w:p>
        </w:tc>
        <w:tc>
          <w:tcPr>
            <w:tcW w:w="992" w:type="dxa"/>
            <w:tcBorders>
              <w:top w:val="single" w:sz="4" w:space="0" w:color="auto"/>
            </w:tcBorders>
          </w:tcPr>
          <w:p w14:paraId="3E371E7A" w14:textId="71A77BA8"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44.7</w:t>
            </w:r>
          </w:p>
        </w:tc>
        <w:tc>
          <w:tcPr>
            <w:tcW w:w="992" w:type="dxa"/>
            <w:tcBorders>
              <w:top w:val="single" w:sz="4" w:space="0" w:color="auto"/>
            </w:tcBorders>
          </w:tcPr>
          <w:p w14:paraId="6399144C" w14:textId="58A10B94"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203.7</w:t>
            </w:r>
          </w:p>
        </w:tc>
        <w:tc>
          <w:tcPr>
            <w:tcW w:w="851" w:type="dxa"/>
            <w:tcBorders>
              <w:top w:val="single" w:sz="4" w:space="0" w:color="auto"/>
            </w:tcBorders>
          </w:tcPr>
          <w:p w14:paraId="02AC899F" w14:textId="13802048"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248</w:t>
            </w:r>
          </w:p>
        </w:tc>
        <w:tc>
          <w:tcPr>
            <w:tcW w:w="992" w:type="dxa"/>
            <w:tcBorders>
              <w:top w:val="single" w:sz="4" w:space="0" w:color="auto"/>
            </w:tcBorders>
          </w:tcPr>
          <w:p w14:paraId="30283C5B" w14:textId="0AF68F5D"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198.4</w:t>
            </w:r>
          </w:p>
        </w:tc>
        <w:tc>
          <w:tcPr>
            <w:tcW w:w="850" w:type="dxa"/>
            <w:tcBorders>
              <w:top w:val="single" w:sz="4" w:space="0" w:color="auto"/>
            </w:tcBorders>
          </w:tcPr>
          <w:p w14:paraId="553914CB" w14:textId="0BA79B7B" w:rsidR="00E83437" w:rsidRPr="00E83437" w:rsidRDefault="00A7619F" w:rsidP="008931E1">
            <w:pPr>
              <w:jc w:val="left"/>
              <w:rPr>
                <w:rFonts w:ascii="Times New Roman" w:hAnsi="Times New Roman" w:cs="Times New Roman"/>
                <w:sz w:val="20"/>
                <w:szCs w:val="20"/>
              </w:rPr>
            </w:pPr>
            <w:r>
              <w:rPr>
                <w:rFonts w:ascii="Times New Roman" w:hAnsi="Times New Roman" w:cs="Times New Roman"/>
                <w:sz w:val="20"/>
                <w:szCs w:val="20"/>
              </w:rPr>
              <w:t>217</w:t>
            </w:r>
          </w:p>
        </w:tc>
      </w:tr>
      <w:tr w:rsidR="00E83437" w:rsidRPr="007A3065" w14:paraId="7DA2557C" w14:textId="09DF8FC5" w:rsidTr="001B028E">
        <w:trPr>
          <w:trHeight w:val="348"/>
        </w:trPr>
        <w:tc>
          <w:tcPr>
            <w:tcW w:w="1134" w:type="dxa"/>
          </w:tcPr>
          <w:p w14:paraId="25F4D7F4" w14:textId="31B52A17"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9 m</w:t>
            </w:r>
          </w:p>
        </w:tc>
        <w:tc>
          <w:tcPr>
            <w:tcW w:w="851" w:type="dxa"/>
          </w:tcPr>
          <w:p w14:paraId="3D0D6E1A" w14:textId="6B27D06B"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0.67</w:t>
            </w:r>
          </w:p>
        </w:tc>
        <w:tc>
          <w:tcPr>
            <w:tcW w:w="992" w:type="dxa"/>
          </w:tcPr>
          <w:p w14:paraId="4745B9B4" w14:textId="1CEE97CD"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21.4</w:t>
            </w:r>
          </w:p>
        </w:tc>
        <w:tc>
          <w:tcPr>
            <w:tcW w:w="851" w:type="dxa"/>
          </w:tcPr>
          <w:p w14:paraId="58F21B8F" w14:textId="472CBB91"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5.4</w:t>
            </w:r>
          </w:p>
        </w:tc>
        <w:tc>
          <w:tcPr>
            <w:tcW w:w="992" w:type="dxa"/>
          </w:tcPr>
          <w:p w14:paraId="5B182FBD" w14:textId="47DA1399"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4.35</w:t>
            </w:r>
          </w:p>
        </w:tc>
        <w:tc>
          <w:tcPr>
            <w:tcW w:w="992" w:type="dxa"/>
          </w:tcPr>
          <w:p w14:paraId="49EC49FD" w14:textId="5AB49743"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20</w:t>
            </w:r>
          </w:p>
        </w:tc>
        <w:tc>
          <w:tcPr>
            <w:tcW w:w="851" w:type="dxa"/>
          </w:tcPr>
          <w:p w14:paraId="08DF5112" w14:textId="1B5B0B8B"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24</w:t>
            </w:r>
          </w:p>
        </w:tc>
        <w:tc>
          <w:tcPr>
            <w:tcW w:w="992" w:type="dxa"/>
          </w:tcPr>
          <w:p w14:paraId="7A35D110" w14:textId="3DEB4552"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19.31</w:t>
            </w:r>
          </w:p>
        </w:tc>
        <w:tc>
          <w:tcPr>
            <w:tcW w:w="850" w:type="dxa"/>
          </w:tcPr>
          <w:p w14:paraId="609B3675" w14:textId="13E7F757" w:rsidR="00E83437" w:rsidRPr="00E83437" w:rsidRDefault="00A7619F" w:rsidP="008931E1">
            <w:pPr>
              <w:jc w:val="left"/>
              <w:rPr>
                <w:rFonts w:ascii="Times New Roman" w:hAnsi="Times New Roman" w:cs="Times New Roman"/>
                <w:sz w:val="20"/>
                <w:szCs w:val="20"/>
              </w:rPr>
            </w:pPr>
            <w:r>
              <w:rPr>
                <w:rFonts w:ascii="Times New Roman" w:hAnsi="Times New Roman" w:cs="Times New Roman"/>
                <w:sz w:val="20"/>
                <w:szCs w:val="20"/>
              </w:rPr>
              <w:t>21.2</w:t>
            </w:r>
          </w:p>
        </w:tc>
      </w:tr>
      <w:tr w:rsidR="00E83437" w:rsidRPr="007A3065" w14:paraId="0A3C463F" w14:textId="3D8501B1" w:rsidTr="001B028E">
        <w:trPr>
          <w:trHeight w:val="348"/>
        </w:trPr>
        <w:tc>
          <w:tcPr>
            <w:tcW w:w="1134" w:type="dxa"/>
          </w:tcPr>
          <w:p w14:paraId="57B66DDB" w14:textId="2854B5C1"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6 m</w:t>
            </w:r>
          </w:p>
        </w:tc>
        <w:tc>
          <w:tcPr>
            <w:tcW w:w="851" w:type="dxa"/>
          </w:tcPr>
          <w:p w14:paraId="0CA1557C" w14:textId="6AF850B8"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0.22</w:t>
            </w:r>
          </w:p>
        </w:tc>
        <w:tc>
          <w:tcPr>
            <w:tcW w:w="992" w:type="dxa"/>
          </w:tcPr>
          <w:p w14:paraId="2459313E" w14:textId="0B8DDCB6"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7.11</w:t>
            </w:r>
          </w:p>
        </w:tc>
        <w:tc>
          <w:tcPr>
            <w:tcW w:w="851" w:type="dxa"/>
          </w:tcPr>
          <w:p w14:paraId="0CC2DE09" w14:textId="03D0C7E8"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1.8</w:t>
            </w:r>
          </w:p>
        </w:tc>
        <w:tc>
          <w:tcPr>
            <w:tcW w:w="992" w:type="dxa"/>
          </w:tcPr>
          <w:p w14:paraId="2ACCAFD3" w14:textId="5EC38CF2"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1.45</w:t>
            </w:r>
          </w:p>
        </w:tc>
        <w:tc>
          <w:tcPr>
            <w:tcW w:w="992" w:type="dxa"/>
          </w:tcPr>
          <w:p w14:paraId="0982001B" w14:textId="10B808E4"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6.6</w:t>
            </w:r>
          </w:p>
        </w:tc>
        <w:tc>
          <w:tcPr>
            <w:tcW w:w="851" w:type="dxa"/>
          </w:tcPr>
          <w:p w14:paraId="5B4AC61A" w14:textId="0E3900DB"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8</w:t>
            </w:r>
          </w:p>
        </w:tc>
        <w:tc>
          <w:tcPr>
            <w:tcW w:w="992" w:type="dxa"/>
          </w:tcPr>
          <w:p w14:paraId="5E9EB96C" w14:textId="77FDA359"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6.5</w:t>
            </w:r>
          </w:p>
        </w:tc>
        <w:tc>
          <w:tcPr>
            <w:tcW w:w="850" w:type="dxa"/>
          </w:tcPr>
          <w:p w14:paraId="329EBF50" w14:textId="7E07DC17" w:rsidR="00E83437" w:rsidRPr="00E83437" w:rsidRDefault="00A7619F" w:rsidP="008931E1">
            <w:pPr>
              <w:jc w:val="left"/>
              <w:rPr>
                <w:rFonts w:ascii="Times New Roman" w:hAnsi="Times New Roman" w:cs="Times New Roman"/>
                <w:sz w:val="20"/>
                <w:szCs w:val="20"/>
              </w:rPr>
            </w:pPr>
            <w:r>
              <w:rPr>
                <w:rFonts w:ascii="Times New Roman" w:hAnsi="Times New Roman" w:cs="Times New Roman"/>
                <w:sz w:val="20"/>
                <w:szCs w:val="20"/>
              </w:rPr>
              <w:t>7.08</w:t>
            </w:r>
          </w:p>
        </w:tc>
      </w:tr>
      <w:tr w:rsidR="00E83437" w:rsidRPr="007A3065" w14:paraId="61B7A891" w14:textId="0F1E3C01" w:rsidTr="001B028E">
        <w:trPr>
          <w:trHeight w:val="348"/>
        </w:trPr>
        <w:tc>
          <w:tcPr>
            <w:tcW w:w="1134" w:type="dxa"/>
          </w:tcPr>
          <w:p w14:paraId="455F827A" w14:textId="6AD35AEA"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3 m</w:t>
            </w:r>
          </w:p>
        </w:tc>
        <w:tc>
          <w:tcPr>
            <w:tcW w:w="851" w:type="dxa"/>
          </w:tcPr>
          <w:p w14:paraId="7C1D66DF" w14:textId="533D8274"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0.05</w:t>
            </w:r>
          </w:p>
        </w:tc>
        <w:tc>
          <w:tcPr>
            <w:tcW w:w="992" w:type="dxa"/>
          </w:tcPr>
          <w:p w14:paraId="0F007013" w14:textId="0BF7245F"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1.77</w:t>
            </w:r>
          </w:p>
        </w:tc>
        <w:tc>
          <w:tcPr>
            <w:tcW w:w="851" w:type="dxa"/>
          </w:tcPr>
          <w:p w14:paraId="1ED85482" w14:textId="23C688AF"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0.5</w:t>
            </w:r>
          </w:p>
        </w:tc>
        <w:tc>
          <w:tcPr>
            <w:tcW w:w="992" w:type="dxa"/>
          </w:tcPr>
          <w:p w14:paraId="6C2EBD44" w14:textId="04532354"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0.36</w:t>
            </w:r>
          </w:p>
        </w:tc>
        <w:tc>
          <w:tcPr>
            <w:tcW w:w="992" w:type="dxa"/>
          </w:tcPr>
          <w:p w14:paraId="581FC2D4" w14:textId="64C76389"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1.7</w:t>
            </w:r>
          </w:p>
        </w:tc>
        <w:tc>
          <w:tcPr>
            <w:tcW w:w="851" w:type="dxa"/>
          </w:tcPr>
          <w:p w14:paraId="558212DC" w14:textId="7AD1AA8D"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2</w:t>
            </w:r>
          </w:p>
        </w:tc>
        <w:tc>
          <w:tcPr>
            <w:tcW w:w="992" w:type="dxa"/>
          </w:tcPr>
          <w:p w14:paraId="7A1A6593" w14:textId="70A21623"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1.6</w:t>
            </w:r>
          </w:p>
        </w:tc>
        <w:tc>
          <w:tcPr>
            <w:tcW w:w="850" w:type="dxa"/>
          </w:tcPr>
          <w:p w14:paraId="15F0A0F9" w14:textId="44AB3C33" w:rsidR="00E83437" w:rsidRPr="00E83437" w:rsidRDefault="001B028E" w:rsidP="008931E1">
            <w:pPr>
              <w:jc w:val="left"/>
              <w:rPr>
                <w:rFonts w:ascii="Times New Roman" w:hAnsi="Times New Roman" w:cs="Times New Roman"/>
                <w:sz w:val="20"/>
                <w:szCs w:val="20"/>
              </w:rPr>
            </w:pPr>
            <w:r>
              <w:rPr>
                <w:rFonts w:ascii="Times New Roman" w:hAnsi="Times New Roman" w:cs="Times New Roman"/>
                <w:sz w:val="20"/>
                <w:szCs w:val="20"/>
              </w:rPr>
              <w:t>1.</w:t>
            </w:r>
            <w:r w:rsidR="00A7619F">
              <w:rPr>
                <w:rFonts w:ascii="Times New Roman" w:hAnsi="Times New Roman" w:cs="Times New Roman"/>
                <w:sz w:val="20"/>
                <w:szCs w:val="20"/>
              </w:rPr>
              <w:t>8</w:t>
            </w:r>
          </w:p>
        </w:tc>
      </w:tr>
      <w:tr w:rsidR="00E83437" w:rsidRPr="007A3065" w14:paraId="2A663BD2" w14:textId="4B5C232F" w:rsidTr="001B028E">
        <w:trPr>
          <w:trHeight w:val="348"/>
        </w:trPr>
        <w:tc>
          <w:tcPr>
            <w:tcW w:w="1134" w:type="dxa"/>
            <w:tcBorders>
              <w:top w:val="single" w:sz="4" w:space="0" w:color="auto"/>
              <w:bottom w:val="single" w:sz="4" w:space="0" w:color="auto"/>
            </w:tcBorders>
          </w:tcPr>
          <w:p w14:paraId="733F03A5" w14:textId="77A8FAE5"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18"/>
                <w:szCs w:val="18"/>
              </w:rPr>
              <w:t>Base shear (KN)</w:t>
            </w:r>
          </w:p>
        </w:tc>
        <w:tc>
          <w:tcPr>
            <w:tcW w:w="851" w:type="dxa"/>
            <w:tcBorders>
              <w:top w:val="single" w:sz="4" w:space="0" w:color="auto"/>
              <w:bottom w:val="single" w:sz="4" w:space="0" w:color="auto"/>
            </w:tcBorders>
          </w:tcPr>
          <w:p w14:paraId="537BC65A" w14:textId="4C61C858"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7.87</w:t>
            </w:r>
          </w:p>
        </w:tc>
        <w:tc>
          <w:tcPr>
            <w:tcW w:w="992" w:type="dxa"/>
            <w:tcBorders>
              <w:top w:val="single" w:sz="4" w:space="0" w:color="auto"/>
              <w:bottom w:val="single" w:sz="4" w:space="0" w:color="auto"/>
            </w:tcBorders>
          </w:tcPr>
          <w:p w14:paraId="4E755CCF" w14:textId="52CA4B05"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249.5</w:t>
            </w:r>
          </w:p>
        </w:tc>
        <w:tc>
          <w:tcPr>
            <w:tcW w:w="851" w:type="dxa"/>
            <w:tcBorders>
              <w:top w:val="single" w:sz="4" w:space="0" w:color="auto"/>
              <w:bottom w:val="single" w:sz="4" w:space="0" w:color="auto"/>
            </w:tcBorders>
          </w:tcPr>
          <w:p w14:paraId="0776638B" w14:textId="618F9B0C"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63.2</w:t>
            </w:r>
          </w:p>
        </w:tc>
        <w:tc>
          <w:tcPr>
            <w:tcW w:w="992" w:type="dxa"/>
            <w:tcBorders>
              <w:top w:val="single" w:sz="4" w:space="0" w:color="auto"/>
              <w:bottom w:val="single" w:sz="4" w:space="0" w:color="auto"/>
            </w:tcBorders>
          </w:tcPr>
          <w:p w14:paraId="63D58603" w14:textId="14D4DECA"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50.86</w:t>
            </w:r>
          </w:p>
        </w:tc>
        <w:tc>
          <w:tcPr>
            <w:tcW w:w="992" w:type="dxa"/>
            <w:tcBorders>
              <w:top w:val="single" w:sz="4" w:space="0" w:color="auto"/>
              <w:bottom w:val="single" w:sz="4" w:space="0" w:color="auto"/>
            </w:tcBorders>
          </w:tcPr>
          <w:p w14:paraId="11831BFA" w14:textId="1D849C61"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232</w:t>
            </w:r>
          </w:p>
        </w:tc>
        <w:tc>
          <w:tcPr>
            <w:tcW w:w="851" w:type="dxa"/>
            <w:tcBorders>
              <w:top w:val="single" w:sz="4" w:space="0" w:color="auto"/>
              <w:bottom w:val="single" w:sz="4" w:space="0" w:color="auto"/>
            </w:tcBorders>
          </w:tcPr>
          <w:p w14:paraId="6DD4F519" w14:textId="08D2E4E1"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282</w:t>
            </w:r>
          </w:p>
        </w:tc>
        <w:tc>
          <w:tcPr>
            <w:tcW w:w="992" w:type="dxa"/>
            <w:tcBorders>
              <w:top w:val="single" w:sz="4" w:space="0" w:color="auto"/>
              <w:bottom w:val="single" w:sz="4" w:space="0" w:color="auto"/>
            </w:tcBorders>
          </w:tcPr>
          <w:p w14:paraId="1DCBB187" w14:textId="55FB53C3" w:rsidR="00E83437" w:rsidRPr="007A3065" w:rsidRDefault="00E83437" w:rsidP="008931E1">
            <w:pPr>
              <w:jc w:val="left"/>
              <w:rPr>
                <w:rFonts w:ascii="Times New Roman" w:hAnsi="Times New Roman" w:cs="Times New Roman"/>
                <w:sz w:val="20"/>
                <w:szCs w:val="20"/>
              </w:rPr>
            </w:pPr>
            <w:r>
              <w:rPr>
                <w:rFonts w:ascii="Times New Roman" w:hAnsi="Times New Roman" w:cs="Times New Roman"/>
                <w:sz w:val="20"/>
                <w:szCs w:val="20"/>
              </w:rPr>
              <w:t>225.8</w:t>
            </w:r>
          </w:p>
        </w:tc>
        <w:tc>
          <w:tcPr>
            <w:tcW w:w="850" w:type="dxa"/>
            <w:tcBorders>
              <w:top w:val="single" w:sz="4" w:space="0" w:color="auto"/>
              <w:bottom w:val="single" w:sz="4" w:space="0" w:color="auto"/>
            </w:tcBorders>
          </w:tcPr>
          <w:p w14:paraId="28BE9ACB" w14:textId="12C4055B" w:rsidR="00E83437" w:rsidRPr="00E83437" w:rsidRDefault="001B028E" w:rsidP="008931E1">
            <w:pPr>
              <w:jc w:val="left"/>
              <w:rPr>
                <w:rFonts w:ascii="Times New Roman" w:hAnsi="Times New Roman" w:cs="Times New Roman"/>
                <w:sz w:val="20"/>
                <w:szCs w:val="20"/>
              </w:rPr>
            </w:pPr>
            <w:r>
              <w:rPr>
                <w:rFonts w:ascii="Times New Roman" w:hAnsi="Times New Roman" w:cs="Times New Roman"/>
                <w:sz w:val="20"/>
                <w:szCs w:val="20"/>
              </w:rPr>
              <w:t>206</w:t>
            </w:r>
          </w:p>
        </w:tc>
      </w:tr>
    </w:tbl>
    <w:p w14:paraId="0557562D" w14:textId="4DA368A1" w:rsidR="001B028E" w:rsidRDefault="001B028E" w:rsidP="001B028E">
      <w:pPr>
        <w:pStyle w:val="p1a"/>
      </w:pPr>
    </w:p>
    <w:p w14:paraId="10F1D9C8" w14:textId="19ABD36E" w:rsidR="001B028E" w:rsidRPr="00A572DB" w:rsidRDefault="004A5D41" w:rsidP="00A572DB">
      <w:pPr>
        <w:pStyle w:val="ListParagraph"/>
        <w:numPr>
          <w:ilvl w:val="1"/>
          <w:numId w:val="26"/>
        </w:numPr>
        <w:rPr>
          <w:b/>
          <w:bCs/>
        </w:rPr>
      </w:pPr>
      <w:r w:rsidRPr="00A572DB">
        <w:rPr>
          <w:b/>
          <w:bCs/>
        </w:rPr>
        <w:t>Truss optimization</w:t>
      </w:r>
    </w:p>
    <w:p w14:paraId="0527F59F" w14:textId="502FD142" w:rsidR="004A5D41" w:rsidRDefault="002E4C8D" w:rsidP="00B53F95">
      <w:pPr>
        <w:ind w:left="227" w:firstLine="0"/>
      </w:pPr>
      <w:r>
        <w:t xml:space="preserve">SALP SWARM ALGORITHM </w:t>
      </w:r>
      <w:r w:rsidR="004A5D41">
        <w:t xml:space="preserve"> is a nature inspired algorithm which has been used for optimization in this current study. The 52-bar element has been grouped accordingly to reduce the computational time. The elements have been grouped in the following way</w:t>
      </w:r>
      <w:r w:rsidR="00454766">
        <w:t xml:space="preserve"> :-</w:t>
      </w:r>
    </w:p>
    <w:p w14:paraId="069FA880" w14:textId="04DC0732" w:rsidR="004A5D41" w:rsidRPr="004A5D41" w:rsidRDefault="004A5D41" w:rsidP="00B53F95">
      <w:pPr>
        <w:ind w:left="227" w:firstLine="0"/>
      </w:pPr>
      <w:r>
        <w:t>A</w:t>
      </w:r>
      <w:r>
        <w:rPr>
          <w:vertAlign w:val="subscript"/>
        </w:rPr>
        <w:t>1</w:t>
      </w:r>
      <w:r>
        <w:t>-A</w:t>
      </w:r>
      <w:r>
        <w:rPr>
          <w:vertAlign w:val="subscript"/>
        </w:rPr>
        <w:t>4</w:t>
      </w:r>
      <w:r>
        <w:t xml:space="preserve"> , A</w:t>
      </w:r>
      <w:r>
        <w:rPr>
          <w:vertAlign w:val="subscript"/>
        </w:rPr>
        <w:t>5</w:t>
      </w:r>
      <w:r>
        <w:t>-A</w:t>
      </w:r>
      <w:r>
        <w:rPr>
          <w:vertAlign w:val="subscript"/>
        </w:rPr>
        <w:t>10</w:t>
      </w:r>
      <w:r>
        <w:t xml:space="preserve"> ,</w:t>
      </w:r>
      <w:r w:rsidRPr="004A5D41">
        <w:t xml:space="preserve"> </w:t>
      </w:r>
      <w:r>
        <w:t>A</w:t>
      </w:r>
      <w:r>
        <w:rPr>
          <w:vertAlign w:val="subscript"/>
        </w:rPr>
        <w:t>11</w:t>
      </w:r>
      <w:r>
        <w:t>-A</w:t>
      </w:r>
      <w:r>
        <w:rPr>
          <w:vertAlign w:val="subscript"/>
        </w:rPr>
        <w:t xml:space="preserve">13 </w:t>
      </w:r>
      <w:r>
        <w:t>,</w:t>
      </w:r>
      <w:r w:rsidRPr="004A5D41">
        <w:t xml:space="preserve"> </w:t>
      </w:r>
      <w:r>
        <w:t>A</w:t>
      </w:r>
      <w:r>
        <w:rPr>
          <w:vertAlign w:val="subscript"/>
        </w:rPr>
        <w:t>14</w:t>
      </w:r>
      <w:r>
        <w:t>-A</w:t>
      </w:r>
      <w:r>
        <w:rPr>
          <w:vertAlign w:val="subscript"/>
        </w:rPr>
        <w:t>17</w:t>
      </w:r>
      <w:r>
        <w:t xml:space="preserve"> ,</w:t>
      </w:r>
      <w:r w:rsidRPr="004A5D41">
        <w:t xml:space="preserve"> </w:t>
      </w:r>
      <w:r>
        <w:t>A</w:t>
      </w:r>
      <w:r>
        <w:rPr>
          <w:vertAlign w:val="subscript"/>
        </w:rPr>
        <w:t>18</w:t>
      </w:r>
      <w:r>
        <w:t>-A</w:t>
      </w:r>
      <w:r>
        <w:rPr>
          <w:vertAlign w:val="subscript"/>
        </w:rPr>
        <w:t>23</w:t>
      </w:r>
      <w:r>
        <w:t xml:space="preserve"> ,</w:t>
      </w:r>
      <w:r w:rsidRPr="004A5D41">
        <w:t xml:space="preserve"> </w:t>
      </w:r>
      <w:r>
        <w:t>A</w:t>
      </w:r>
      <w:r>
        <w:rPr>
          <w:vertAlign w:val="subscript"/>
        </w:rPr>
        <w:t>2</w:t>
      </w:r>
      <w:r w:rsidR="00454766">
        <w:rPr>
          <w:vertAlign w:val="subscript"/>
        </w:rPr>
        <w:t>4</w:t>
      </w:r>
      <w:r>
        <w:t>-A</w:t>
      </w:r>
      <w:r w:rsidR="00454766">
        <w:rPr>
          <w:vertAlign w:val="subscript"/>
        </w:rPr>
        <w:t>26</w:t>
      </w:r>
      <w:r>
        <w:rPr>
          <w:vertAlign w:val="subscript"/>
        </w:rPr>
        <w:t xml:space="preserve"> </w:t>
      </w:r>
      <w:r>
        <w:t>,</w:t>
      </w:r>
      <w:r w:rsidRPr="004A5D41">
        <w:t xml:space="preserve"> </w:t>
      </w:r>
      <w:r>
        <w:t>A</w:t>
      </w:r>
      <w:r>
        <w:rPr>
          <w:vertAlign w:val="subscript"/>
        </w:rPr>
        <w:t>2</w:t>
      </w:r>
      <w:r w:rsidR="00454766">
        <w:rPr>
          <w:vertAlign w:val="subscript"/>
        </w:rPr>
        <w:t>7</w:t>
      </w:r>
      <w:r>
        <w:t>-A</w:t>
      </w:r>
      <w:r w:rsidR="00454766">
        <w:rPr>
          <w:vertAlign w:val="subscript"/>
        </w:rPr>
        <w:t>30</w:t>
      </w:r>
      <w:r>
        <w:rPr>
          <w:vertAlign w:val="subscript"/>
        </w:rPr>
        <w:t xml:space="preserve"> </w:t>
      </w:r>
      <w:r>
        <w:t>,</w:t>
      </w:r>
      <w:r w:rsidRPr="004A5D41">
        <w:t xml:space="preserve"> </w:t>
      </w:r>
      <w:r>
        <w:t>A</w:t>
      </w:r>
      <w:r w:rsidR="00454766">
        <w:rPr>
          <w:vertAlign w:val="subscript"/>
        </w:rPr>
        <w:t>31</w:t>
      </w:r>
      <w:r>
        <w:t>-A</w:t>
      </w:r>
      <w:r w:rsidR="00454766">
        <w:rPr>
          <w:vertAlign w:val="subscript"/>
        </w:rPr>
        <w:t>36</w:t>
      </w:r>
      <w:r>
        <w:t xml:space="preserve"> ,</w:t>
      </w:r>
      <w:r w:rsidRPr="004A5D41">
        <w:t xml:space="preserve"> </w:t>
      </w:r>
      <w:r>
        <w:t>A</w:t>
      </w:r>
      <w:r w:rsidR="00454766">
        <w:rPr>
          <w:vertAlign w:val="subscript"/>
        </w:rPr>
        <w:t>37</w:t>
      </w:r>
      <w:r>
        <w:t>-A</w:t>
      </w:r>
      <w:r w:rsidR="00454766">
        <w:rPr>
          <w:vertAlign w:val="subscript"/>
        </w:rPr>
        <w:t>39</w:t>
      </w:r>
      <w:r>
        <w:t xml:space="preserve"> ,</w:t>
      </w:r>
      <w:r w:rsidRPr="004A5D41">
        <w:t xml:space="preserve"> </w:t>
      </w:r>
      <w:r>
        <w:t>A</w:t>
      </w:r>
      <w:r w:rsidR="00454766">
        <w:rPr>
          <w:vertAlign w:val="subscript"/>
        </w:rPr>
        <w:t>40</w:t>
      </w:r>
      <w:r>
        <w:t>-A</w:t>
      </w:r>
      <w:r w:rsidR="00454766">
        <w:rPr>
          <w:vertAlign w:val="subscript"/>
        </w:rPr>
        <w:t xml:space="preserve">43 </w:t>
      </w:r>
      <w:r w:rsidR="00454766">
        <w:t>,</w:t>
      </w:r>
      <w:r w:rsidR="00454766" w:rsidRPr="00454766">
        <w:t xml:space="preserve"> </w:t>
      </w:r>
      <w:r w:rsidR="00454766">
        <w:t>A</w:t>
      </w:r>
      <w:r w:rsidR="00454766">
        <w:rPr>
          <w:vertAlign w:val="subscript"/>
        </w:rPr>
        <w:t>44</w:t>
      </w:r>
      <w:r w:rsidR="00454766">
        <w:t>-A</w:t>
      </w:r>
      <w:r w:rsidR="00454766">
        <w:rPr>
          <w:vertAlign w:val="subscript"/>
        </w:rPr>
        <w:t xml:space="preserve">49 </w:t>
      </w:r>
      <w:r w:rsidR="00454766">
        <w:t>,</w:t>
      </w:r>
      <w:r w:rsidR="00454766" w:rsidRPr="00454766">
        <w:t xml:space="preserve"> </w:t>
      </w:r>
      <w:r w:rsidR="00454766">
        <w:t>A</w:t>
      </w:r>
      <w:r w:rsidR="00454766">
        <w:rPr>
          <w:vertAlign w:val="subscript"/>
        </w:rPr>
        <w:t>50</w:t>
      </w:r>
      <w:r w:rsidR="00454766">
        <w:t>-A</w:t>
      </w:r>
      <w:r w:rsidR="00454766">
        <w:rPr>
          <w:vertAlign w:val="subscript"/>
        </w:rPr>
        <w:t>52</w:t>
      </w:r>
    </w:p>
    <w:p w14:paraId="50516134" w14:textId="5C95A53F" w:rsidR="004A5D41" w:rsidRDefault="00454766" w:rsidP="00B53F95">
      <w:pPr>
        <w:ind w:left="227" w:firstLine="0"/>
      </w:pPr>
      <w:r>
        <w:t xml:space="preserve">After optimizing the truss with respect to the weight of the sign board </w:t>
      </w:r>
      <w:r w:rsidR="00352C3D">
        <w:t>and</w:t>
      </w:r>
      <w:r>
        <w:t xml:space="preserve"> the lateral load exerted by the ground excitation the obtained cross-sectional areas of the member groups and the total weight of the truss </w:t>
      </w:r>
      <w:r w:rsidR="00352C3D">
        <w:t xml:space="preserve">in Kgs </w:t>
      </w:r>
      <w:r>
        <w:t>is shown in the table below</w:t>
      </w:r>
    </w:p>
    <w:p w14:paraId="0A1EA55F" w14:textId="7A5A77E4" w:rsidR="00454766" w:rsidRPr="00884582" w:rsidRDefault="00454766" w:rsidP="00454766">
      <w:pPr>
        <w:pStyle w:val="heading1"/>
        <w:numPr>
          <w:ilvl w:val="0"/>
          <w:numId w:val="0"/>
        </w:numPr>
        <w:spacing w:before="0" w:after="0"/>
        <w:jc w:val="center"/>
        <w:rPr>
          <w:bCs/>
          <w:sz w:val="20"/>
          <w:lang w:val="en-CA"/>
        </w:rPr>
      </w:pPr>
      <w:r w:rsidRPr="00082B32">
        <w:rPr>
          <w:bCs/>
          <w:sz w:val="20"/>
          <w:lang w:val="en-CA"/>
        </w:rPr>
        <w:t xml:space="preserve">Table </w:t>
      </w:r>
      <w:r w:rsidR="0090074C">
        <w:rPr>
          <w:bCs/>
          <w:sz w:val="20"/>
          <w:lang w:val="en-CA"/>
        </w:rPr>
        <w:t>5</w:t>
      </w:r>
      <w:r w:rsidRPr="00082B32">
        <w:rPr>
          <w:bCs/>
          <w:sz w:val="20"/>
          <w:lang w:val="en-CA"/>
        </w:rPr>
        <w:t xml:space="preserve"> </w:t>
      </w:r>
      <w:r>
        <w:rPr>
          <w:bCs/>
          <w:sz w:val="20"/>
          <w:lang w:val="en-CA"/>
        </w:rPr>
        <w:t>–</w:t>
      </w:r>
      <w:r w:rsidRPr="00082B32">
        <w:rPr>
          <w:bCs/>
          <w:sz w:val="20"/>
          <w:lang w:val="en-CA"/>
        </w:rPr>
        <w:t xml:space="preserve"> </w:t>
      </w:r>
      <w:r>
        <w:rPr>
          <w:bCs/>
          <w:sz w:val="20"/>
          <w:lang w:val="en-CA"/>
        </w:rPr>
        <w:t xml:space="preserve">Optimized truss weight </w:t>
      </w:r>
    </w:p>
    <w:p w14:paraId="4C4CC427" w14:textId="380DEF13" w:rsidR="004A5D41" w:rsidRDefault="004A5D41" w:rsidP="001B028E"/>
    <w:tbl>
      <w:tblPr>
        <w:tblStyle w:val="TableGrid"/>
        <w:tblW w:w="8647"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850"/>
        <w:gridCol w:w="992"/>
        <w:gridCol w:w="851"/>
        <w:gridCol w:w="992"/>
        <w:gridCol w:w="992"/>
        <w:gridCol w:w="993"/>
        <w:gridCol w:w="850"/>
        <w:gridCol w:w="1134"/>
      </w:tblGrid>
      <w:tr w:rsidR="00352C3D" w:rsidRPr="007A3065" w14:paraId="2613ACD0" w14:textId="5D0177B2" w:rsidTr="00B53F95">
        <w:trPr>
          <w:trHeight w:val="348"/>
        </w:trPr>
        <w:tc>
          <w:tcPr>
            <w:tcW w:w="993" w:type="dxa"/>
            <w:tcBorders>
              <w:top w:val="single" w:sz="4" w:space="0" w:color="auto"/>
              <w:bottom w:val="single" w:sz="4" w:space="0" w:color="auto"/>
            </w:tcBorders>
          </w:tcPr>
          <w:p w14:paraId="6053AB36" w14:textId="77777777" w:rsidR="00352C3D" w:rsidRPr="007A3065" w:rsidRDefault="00352C3D" w:rsidP="004A5D41">
            <w:pPr>
              <w:jc w:val="center"/>
              <w:rPr>
                <w:rFonts w:ascii="Times New Roman" w:hAnsi="Times New Roman" w:cs="Times New Roman"/>
                <w:sz w:val="20"/>
                <w:szCs w:val="20"/>
              </w:rPr>
            </w:pPr>
          </w:p>
        </w:tc>
        <w:tc>
          <w:tcPr>
            <w:tcW w:w="850" w:type="dxa"/>
            <w:tcBorders>
              <w:top w:val="single" w:sz="4" w:space="0" w:color="auto"/>
              <w:bottom w:val="single" w:sz="4" w:space="0" w:color="auto"/>
            </w:tcBorders>
          </w:tcPr>
          <w:p w14:paraId="0E7DAFFC" w14:textId="20031930" w:rsidR="00352C3D" w:rsidRPr="007A3065" w:rsidRDefault="00352C3D" w:rsidP="004A5D41">
            <w:pPr>
              <w:jc w:val="left"/>
              <w:rPr>
                <w:rFonts w:ascii="Times New Roman" w:hAnsi="Times New Roman" w:cs="Times New Roman"/>
                <w:sz w:val="20"/>
                <w:szCs w:val="20"/>
              </w:rPr>
            </w:pPr>
            <w:r>
              <w:rPr>
                <w:rFonts w:ascii="Times New Roman" w:hAnsi="Times New Roman" w:cs="Times New Roman"/>
                <w:sz w:val="20"/>
                <w:szCs w:val="20"/>
              </w:rPr>
              <w:t>1</w:t>
            </w:r>
          </w:p>
        </w:tc>
        <w:tc>
          <w:tcPr>
            <w:tcW w:w="992" w:type="dxa"/>
            <w:tcBorders>
              <w:top w:val="single" w:sz="4" w:space="0" w:color="auto"/>
              <w:bottom w:val="single" w:sz="4" w:space="0" w:color="auto"/>
            </w:tcBorders>
          </w:tcPr>
          <w:p w14:paraId="33E8F122" w14:textId="7CC5A265" w:rsidR="00352C3D" w:rsidRPr="007A3065" w:rsidRDefault="00352C3D" w:rsidP="004A5D41">
            <w:pPr>
              <w:jc w:val="left"/>
              <w:rPr>
                <w:rFonts w:ascii="Times New Roman" w:hAnsi="Times New Roman" w:cs="Times New Roman"/>
                <w:sz w:val="20"/>
                <w:szCs w:val="20"/>
              </w:rPr>
            </w:pPr>
            <w:r>
              <w:rPr>
                <w:rFonts w:ascii="Times New Roman" w:hAnsi="Times New Roman" w:cs="Times New Roman"/>
                <w:sz w:val="20"/>
                <w:szCs w:val="20"/>
              </w:rPr>
              <w:t>2</w:t>
            </w:r>
          </w:p>
        </w:tc>
        <w:tc>
          <w:tcPr>
            <w:tcW w:w="851" w:type="dxa"/>
            <w:tcBorders>
              <w:top w:val="single" w:sz="4" w:space="0" w:color="auto"/>
              <w:bottom w:val="single" w:sz="4" w:space="0" w:color="auto"/>
            </w:tcBorders>
          </w:tcPr>
          <w:p w14:paraId="2174B939" w14:textId="5DAD00C9" w:rsidR="00352C3D" w:rsidRPr="007A3065" w:rsidRDefault="00352C3D" w:rsidP="004A5D41">
            <w:pPr>
              <w:jc w:val="left"/>
              <w:rPr>
                <w:rFonts w:ascii="Times New Roman" w:hAnsi="Times New Roman" w:cs="Times New Roman"/>
                <w:sz w:val="20"/>
                <w:szCs w:val="20"/>
              </w:rPr>
            </w:pPr>
            <w:r>
              <w:rPr>
                <w:rFonts w:ascii="Times New Roman" w:hAnsi="Times New Roman" w:cs="Times New Roman"/>
                <w:sz w:val="20"/>
                <w:szCs w:val="20"/>
              </w:rPr>
              <w:t>3</w:t>
            </w:r>
          </w:p>
        </w:tc>
        <w:tc>
          <w:tcPr>
            <w:tcW w:w="992" w:type="dxa"/>
            <w:tcBorders>
              <w:top w:val="single" w:sz="4" w:space="0" w:color="auto"/>
              <w:bottom w:val="single" w:sz="4" w:space="0" w:color="auto"/>
            </w:tcBorders>
          </w:tcPr>
          <w:p w14:paraId="15F2792E" w14:textId="206641FC" w:rsidR="00352C3D" w:rsidRDefault="00352C3D" w:rsidP="004A5D41">
            <w:pPr>
              <w:jc w:val="left"/>
              <w:rPr>
                <w:rFonts w:ascii="Times New Roman" w:hAnsi="Times New Roman" w:cs="Times New Roman"/>
                <w:sz w:val="20"/>
                <w:szCs w:val="20"/>
              </w:rPr>
            </w:pPr>
            <w:r>
              <w:rPr>
                <w:rFonts w:ascii="Times New Roman" w:hAnsi="Times New Roman" w:cs="Times New Roman"/>
                <w:sz w:val="20"/>
                <w:szCs w:val="20"/>
              </w:rPr>
              <w:t>4</w:t>
            </w:r>
          </w:p>
          <w:p w14:paraId="121F9967" w14:textId="77777777" w:rsidR="00352C3D" w:rsidRPr="007A3065" w:rsidRDefault="00352C3D" w:rsidP="004A5D41">
            <w:pPr>
              <w:jc w:val="left"/>
              <w:rPr>
                <w:rFonts w:ascii="Times New Roman" w:hAnsi="Times New Roman" w:cs="Times New Roman"/>
                <w:sz w:val="20"/>
                <w:szCs w:val="20"/>
              </w:rPr>
            </w:pPr>
          </w:p>
        </w:tc>
        <w:tc>
          <w:tcPr>
            <w:tcW w:w="992" w:type="dxa"/>
            <w:tcBorders>
              <w:top w:val="single" w:sz="4" w:space="0" w:color="auto"/>
              <w:bottom w:val="single" w:sz="4" w:space="0" w:color="auto"/>
            </w:tcBorders>
          </w:tcPr>
          <w:p w14:paraId="614CC707" w14:textId="691C0749" w:rsidR="00352C3D" w:rsidRDefault="00352C3D" w:rsidP="004A5D41">
            <w:pPr>
              <w:jc w:val="left"/>
              <w:rPr>
                <w:rFonts w:ascii="Times New Roman" w:hAnsi="Times New Roman" w:cs="Times New Roman"/>
                <w:sz w:val="20"/>
                <w:szCs w:val="20"/>
              </w:rPr>
            </w:pPr>
            <w:r>
              <w:rPr>
                <w:rFonts w:ascii="Times New Roman" w:hAnsi="Times New Roman" w:cs="Times New Roman"/>
                <w:sz w:val="20"/>
                <w:szCs w:val="20"/>
              </w:rPr>
              <w:t>5</w:t>
            </w:r>
          </w:p>
          <w:p w14:paraId="597C43BD" w14:textId="77777777" w:rsidR="00352C3D" w:rsidRPr="007A3065" w:rsidRDefault="00352C3D" w:rsidP="004A5D41">
            <w:pPr>
              <w:jc w:val="left"/>
              <w:rPr>
                <w:rFonts w:ascii="Times New Roman" w:hAnsi="Times New Roman" w:cs="Times New Roman"/>
                <w:sz w:val="20"/>
                <w:szCs w:val="20"/>
              </w:rPr>
            </w:pPr>
          </w:p>
        </w:tc>
        <w:tc>
          <w:tcPr>
            <w:tcW w:w="993" w:type="dxa"/>
            <w:tcBorders>
              <w:top w:val="single" w:sz="4" w:space="0" w:color="auto"/>
              <w:bottom w:val="single" w:sz="4" w:space="0" w:color="auto"/>
            </w:tcBorders>
          </w:tcPr>
          <w:p w14:paraId="0F3F8E98" w14:textId="71201FF4" w:rsidR="00352C3D" w:rsidRDefault="00352C3D" w:rsidP="004A5D41">
            <w:pPr>
              <w:jc w:val="left"/>
              <w:rPr>
                <w:rFonts w:ascii="Times New Roman" w:hAnsi="Times New Roman" w:cs="Times New Roman"/>
                <w:sz w:val="20"/>
                <w:szCs w:val="20"/>
              </w:rPr>
            </w:pPr>
            <w:r>
              <w:rPr>
                <w:rFonts w:ascii="Times New Roman" w:hAnsi="Times New Roman" w:cs="Times New Roman"/>
                <w:sz w:val="20"/>
                <w:szCs w:val="20"/>
              </w:rPr>
              <w:t>6</w:t>
            </w:r>
          </w:p>
          <w:p w14:paraId="144E0409" w14:textId="77777777" w:rsidR="00352C3D" w:rsidRPr="007A3065" w:rsidRDefault="00352C3D" w:rsidP="004A5D41">
            <w:pPr>
              <w:jc w:val="left"/>
              <w:rPr>
                <w:rFonts w:ascii="Times New Roman" w:hAnsi="Times New Roman" w:cs="Times New Roman"/>
                <w:sz w:val="20"/>
                <w:szCs w:val="20"/>
              </w:rPr>
            </w:pPr>
          </w:p>
        </w:tc>
        <w:tc>
          <w:tcPr>
            <w:tcW w:w="850" w:type="dxa"/>
            <w:tcBorders>
              <w:top w:val="single" w:sz="4" w:space="0" w:color="auto"/>
              <w:bottom w:val="single" w:sz="4" w:space="0" w:color="auto"/>
            </w:tcBorders>
          </w:tcPr>
          <w:p w14:paraId="0FFD8432" w14:textId="01E354A2" w:rsidR="00352C3D" w:rsidRDefault="00352C3D" w:rsidP="004A5D41">
            <w:pPr>
              <w:jc w:val="left"/>
              <w:rPr>
                <w:rFonts w:ascii="Times New Roman" w:hAnsi="Times New Roman" w:cs="Times New Roman"/>
                <w:sz w:val="20"/>
                <w:szCs w:val="20"/>
              </w:rPr>
            </w:pPr>
            <w:r>
              <w:rPr>
                <w:rFonts w:ascii="Times New Roman" w:hAnsi="Times New Roman" w:cs="Times New Roman"/>
                <w:sz w:val="20"/>
                <w:szCs w:val="20"/>
              </w:rPr>
              <w:t>7</w:t>
            </w:r>
          </w:p>
          <w:p w14:paraId="0BC52B1D" w14:textId="77777777" w:rsidR="00352C3D" w:rsidRPr="007A3065" w:rsidRDefault="00352C3D" w:rsidP="004A5D41">
            <w:pPr>
              <w:jc w:val="left"/>
              <w:rPr>
                <w:rFonts w:ascii="Times New Roman" w:hAnsi="Times New Roman" w:cs="Times New Roman"/>
                <w:sz w:val="20"/>
                <w:szCs w:val="20"/>
              </w:rPr>
            </w:pPr>
          </w:p>
        </w:tc>
        <w:tc>
          <w:tcPr>
            <w:tcW w:w="1134" w:type="dxa"/>
            <w:tcBorders>
              <w:top w:val="single" w:sz="4" w:space="0" w:color="auto"/>
              <w:bottom w:val="single" w:sz="4" w:space="0" w:color="auto"/>
            </w:tcBorders>
          </w:tcPr>
          <w:p w14:paraId="1C59C9D3" w14:textId="7FB53F60" w:rsidR="00352C3D" w:rsidRDefault="00352C3D" w:rsidP="004A5D41">
            <w:pPr>
              <w:jc w:val="left"/>
            </w:pPr>
            <w:r>
              <w:t>8</w:t>
            </w:r>
          </w:p>
        </w:tc>
      </w:tr>
      <w:tr w:rsidR="001105F1" w:rsidRPr="007A3065" w14:paraId="163EC88E" w14:textId="3BA0552E" w:rsidTr="00B53F95">
        <w:trPr>
          <w:trHeight w:val="362"/>
        </w:trPr>
        <w:tc>
          <w:tcPr>
            <w:tcW w:w="993" w:type="dxa"/>
            <w:tcBorders>
              <w:top w:val="single" w:sz="4" w:space="0" w:color="auto"/>
            </w:tcBorders>
          </w:tcPr>
          <w:p w14:paraId="5BD960A8" w14:textId="77777777" w:rsidR="001105F1" w:rsidRPr="007A3065" w:rsidRDefault="001105F1" w:rsidP="001105F1">
            <w:pPr>
              <w:jc w:val="left"/>
              <w:rPr>
                <w:rFonts w:ascii="Times New Roman" w:hAnsi="Times New Roman" w:cs="Times New Roman"/>
                <w:sz w:val="20"/>
                <w:szCs w:val="20"/>
              </w:rPr>
            </w:pPr>
            <w:r w:rsidRPr="007A3065">
              <w:rPr>
                <w:rFonts w:ascii="Times New Roman" w:hAnsi="Times New Roman" w:cs="Times New Roman"/>
                <w:sz w:val="20"/>
                <w:szCs w:val="20"/>
              </w:rPr>
              <w:t>A1</w:t>
            </w:r>
          </w:p>
        </w:tc>
        <w:tc>
          <w:tcPr>
            <w:tcW w:w="850" w:type="dxa"/>
            <w:tcBorders>
              <w:top w:val="single" w:sz="4" w:space="0" w:color="auto"/>
            </w:tcBorders>
          </w:tcPr>
          <w:p w14:paraId="3D5DF69B" w14:textId="2590EED8"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2000</w:t>
            </w:r>
          </w:p>
        </w:tc>
        <w:tc>
          <w:tcPr>
            <w:tcW w:w="992" w:type="dxa"/>
            <w:tcBorders>
              <w:top w:val="single" w:sz="4" w:space="0" w:color="auto"/>
            </w:tcBorders>
          </w:tcPr>
          <w:p w14:paraId="58CA6F86" w14:textId="031E26C9"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3861</w:t>
            </w:r>
          </w:p>
        </w:tc>
        <w:tc>
          <w:tcPr>
            <w:tcW w:w="851" w:type="dxa"/>
            <w:tcBorders>
              <w:top w:val="single" w:sz="4" w:space="0" w:color="auto"/>
            </w:tcBorders>
          </w:tcPr>
          <w:p w14:paraId="69255200" w14:textId="27FFEF2A"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2417</w:t>
            </w:r>
          </w:p>
        </w:tc>
        <w:tc>
          <w:tcPr>
            <w:tcW w:w="992" w:type="dxa"/>
            <w:tcBorders>
              <w:top w:val="single" w:sz="4" w:space="0" w:color="auto"/>
            </w:tcBorders>
          </w:tcPr>
          <w:p w14:paraId="57C7C089" w14:textId="34136F78"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2326</w:t>
            </w:r>
          </w:p>
        </w:tc>
        <w:tc>
          <w:tcPr>
            <w:tcW w:w="992" w:type="dxa"/>
            <w:tcBorders>
              <w:top w:val="single" w:sz="4" w:space="0" w:color="auto"/>
            </w:tcBorders>
          </w:tcPr>
          <w:p w14:paraId="25322F3F" w14:textId="6F234507"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3631</w:t>
            </w:r>
          </w:p>
        </w:tc>
        <w:tc>
          <w:tcPr>
            <w:tcW w:w="993" w:type="dxa"/>
            <w:tcBorders>
              <w:top w:val="single" w:sz="4" w:space="0" w:color="auto"/>
            </w:tcBorders>
          </w:tcPr>
          <w:p w14:paraId="114B57CF" w14:textId="2E0D389A" w:rsidR="001105F1" w:rsidRPr="007A3065" w:rsidRDefault="001105F1" w:rsidP="001105F1">
            <w:pPr>
              <w:jc w:val="left"/>
              <w:rPr>
                <w:rFonts w:ascii="Times New Roman" w:hAnsi="Times New Roman" w:cs="Times New Roman"/>
                <w:sz w:val="20"/>
                <w:szCs w:val="20"/>
              </w:rPr>
            </w:pPr>
            <w:r w:rsidRPr="007A3065">
              <w:rPr>
                <w:rFonts w:ascii="Times New Roman" w:hAnsi="Times New Roman" w:cs="Times New Roman"/>
                <w:sz w:val="20"/>
                <w:szCs w:val="20"/>
              </w:rPr>
              <w:t>4</w:t>
            </w:r>
            <w:r>
              <w:rPr>
                <w:rFonts w:ascii="Times New Roman" w:hAnsi="Times New Roman" w:cs="Times New Roman"/>
                <w:sz w:val="20"/>
                <w:szCs w:val="20"/>
              </w:rPr>
              <w:t>100</w:t>
            </w:r>
          </w:p>
        </w:tc>
        <w:tc>
          <w:tcPr>
            <w:tcW w:w="850" w:type="dxa"/>
            <w:tcBorders>
              <w:top w:val="single" w:sz="4" w:space="0" w:color="auto"/>
            </w:tcBorders>
          </w:tcPr>
          <w:p w14:paraId="12746476" w14:textId="03B829B7"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3623</w:t>
            </w:r>
          </w:p>
        </w:tc>
        <w:tc>
          <w:tcPr>
            <w:tcW w:w="1134" w:type="dxa"/>
            <w:tcBorders>
              <w:top w:val="single" w:sz="4" w:space="0" w:color="auto"/>
            </w:tcBorders>
          </w:tcPr>
          <w:p w14:paraId="10F0A207" w14:textId="1F44E39C" w:rsidR="001105F1" w:rsidRPr="007A3065" w:rsidRDefault="001105F1" w:rsidP="001105F1">
            <w:pPr>
              <w:jc w:val="left"/>
            </w:pPr>
            <w:r>
              <w:rPr>
                <w:rFonts w:ascii="Times New Roman" w:hAnsi="Times New Roman" w:cs="Times New Roman"/>
                <w:sz w:val="20"/>
                <w:szCs w:val="20"/>
              </w:rPr>
              <w:t>3686</w:t>
            </w:r>
          </w:p>
        </w:tc>
      </w:tr>
      <w:tr w:rsidR="001105F1" w:rsidRPr="007A3065" w14:paraId="666D679F" w14:textId="7A8491A0" w:rsidTr="00B53F95">
        <w:trPr>
          <w:trHeight w:val="348"/>
        </w:trPr>
        <w:tc>
          <w:tcPr>
            <w:tcW w:w="993" w:type="dxa"/>
          </w:tcPr>
          <w:p w14:paraId="01A0A038" w14:textId="77777777" w:rsidR="001105F1" w:rsidRPr="007A3065" w:rsidRDefault="001105F1" w:rsidP="001105F1">
            <w:pPr>
              <w:jc w:val="left"/>
              <w:rPr>
                <w:rFonts w:ascii="Times New Roman" w:hAnsi="Times New Roman" w:cs="Times New Roman"/>
                <w:sz w:val="20"/>
                <w:szCs w:val="20"/>
              </w:rPr>
            </w:pPr>
            <w:r w:rsidRPr="007A3065">
              <w:rPr>
                <w:rFonts w:ascii="Times New Roman" w:hAnsi="Times New Roman" w:cs="Times New Roman"/>
                <w:sz w:val="20"/>
                <w:szCs w:val="20"/>
              </w:rPr>
              <w:t>A2</w:t>
            </w:r>
          </w:p>
        </w:tc>
        <w:tc>
          <w:tcPr>
            <w:tcW w:w="850" w:type="dxa"/>
          </w:tcPr>
          <w:p w14:paraId="0A2F3367" w14:textId="4EF534AA"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71.6</w:t>
            </w:r>
          </w:p>
        </w:tc>
        <w:tc>
          <w:tcPr>
            <w:tcW w:w="992" w:type="dxa"/>
          </w:tcPr>
          <w:p w14:paraId="4FD3AC97" w14:textId="735B91A8"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858</w:t>
            </w:r>
          </w:p>
        </w:tc>
        <w:tc>
          <w:tcPr>
            <w:tcW w:w="851" w:type="dxa"/>
          </w:tcPr>
          <w:p w14:paraId="06910EB6" w14:textId="7C53A354"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307</w:t>
            </w:r>
          </w:p>
        </w:tc>
        <w:tc>
          <w:tcPr>
            <w:tcW w:w="992" w:type="dxa"/>
          </w:tcPr>
          <w:p w14:paraId="05EE22DA" w14:textId="76B6209B"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262</w:t>
            </w:r>
          </w:p>
        </w:tc>
        <w:tc>
          <w:tcPr>
            <w:tcW w:w="992" w:type="dxa"/>
          </w:tcPr>
          <w:p w14:paraId="1BBBCAA8" w14:textId="4AE20ED3"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812</w:t>
            </w:r>
          </w:p>
        </w:tc>
        <w:tc>
          <w:tcPr>
            <w:tcW w:w="993" w:type="dxa"/>
          </w:tcPr>
          <w:p w14:paraId="0E5A511F" w14:textId="440F4914"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951</w:t>
            </w:r>
          </w:p>
        </w:tc>
        <w:tc>
          <w:tcPr>
            <w:tcW w:w="850" w:type="dxa"/>
          </w:tcPr>
          <w:p w14:paraId="39E6CDAE" w14:textId="0B98F8D5"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795</w:t>
            </w:r>
          </w:p>
        </w:tc>
        <w:tc>
          <w:tcPr>
            <w:tcW w:w="1134" w:type="dxa"/>
          </w:tcPr>
          <w:p w14:paraId="4AD391F9" w14:textId="30DCA1A1" w:rsidR="001105F1" w:rsidRPr="007A3065" w:rsidRDefault="001105F1" w:rsidP="001105F1">
            <w:pPr>
              <w:jc w:val="left"/>
            </w:pPr>
            <w:r>
              <w:rPr>
                <w:rFonts w:ascii="Times New Roman" w:hAnsi="Times New Roman" w:cs="Times New Roman"/>
                <w:sz w:val="20"/>
                <w:szCs w:val="20"/>
              </w:rPr>
              <w:t>810</w:t>
            </w:r>
          </w:p>
        </w:tc>
      </w:tr>
      <w:tr w:rsidR="001105F1" w:rsidRPr="007A3065" w14:paraId="30E3A9A8" w14:textId="3193D832" w:rsidTr="00B53F95">
        <w:trPr>
          <w:trHeight w:val="348"/>
        </w:trPr>
        <w:tc>
          <w:tcPr>
            <w:tcW w:w="993" w:type="dxa"/>
          </w:tcPr>
          <w:p w14:paraId="0E2D2FAF" w14:textId="77777777" w:rsidR="001105F1" w:rsidRPr="007A3065" w:rsidRDefault="001105F1" w:rsidP="001105F1">
            <w:pPr>
              <w:jc w:val="left"/>
              <w:rPr>
                <w:rFonts w:ascii="Times New Roman" w:hAnsi="Times New Roman" w:cs="Times New Roman"/>
                <w:sz w:val="20"/>
                <w:szCs w:val="20"/>
              </w:rPr>
            </w:pPr>
            <w:r w:rsidRPr="007A3065">
              <w:rPr>
                <w:rFonts w:ascii="Times New Roman" w:hAnsi="Times New Roman" w:cs="Times New Roman"/>
                <w:sz w:val="20"/>
                <w:szCs w:val="20"/>
              </w:rPr>
              <w:t>A3</w:t>
            </w:r>
          </w:p>
        </w:tc>
        <w:tc>
          <w:tcPr>
            <w:tcW w:w="850" w:type="dxa"/>
          </w:tcPr>
          <w:p w14:paraId="768AF5C8" w14:textId="2FF23E31"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71.6</w:t>
            </w:r>
          </w:p>
        </w:tc>
        <w:tc>
          <w:tcPr>
            <w:tcW w:w="992" w:type="dxa"/>
          </w:tcPr>
          <w:p w14:paraId="4C03F61D" w14:textId="55384DDF"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258</w:t>
            </w:r>
          </w:p>
        </w:tc>
        <w:tc>
          <w:tcPr>
            <w:tcW w:w="851" w:type="dxa"/>
          </w:tcPr>
          <w:p w14:paraId="4F058522" w14:textId="26504CB2"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133</w:t>
            </w:r>
          </w:p>
        </w:tc>
        <w:tc>
          <w:tcPr>
            <w:tcW w:w="992" w:type="dxa"/>
          </w:tcPr>
          <w:p w14:paraId="21D157F3" w14:textId="35E98D1F"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87</w:t>
            </w:r>
          </w:p>
        </w:tc>
        <w:tc>
          <w:tcPr>
            <w:tcW w:w="992" w:type="dxa"/>
          </w:tcPr>
          <w:p w14:paraId="7727BCA5" w14:textId="05C4C92C"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295</w:t>
            </w:r>
          </w:p>
        </w:tc>
        <w:tc>
          <w:tcPr>
            <w:tcW w:w="993" w:type="dxa"/>
          </w:tcPr>
          <w:p w14:paraId="4A7D0F0F" w14:textId="5C26BA76"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267</w:t>
            </w:r>
          </w:p>
        </w:tc>
        <w:tc>
          <w:tcPr>
            <w:tcW w:w="850" w:type="dxa"/>
          </w:tcPr>
          <w:p w14:paraId="3AB79BE0" w14:textId="43F2FFF6"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258</w:t>
            </w:r>
          </w:p>
        </w:tc>
        <w:tc>
          <w:tcPr>
            <w:tcW w:w="1134" w:type="dxa"/>
          </w:tcPr>
          <w:p w14:paraId="0FD9CEBC" w14:textId="1B315BAE" w:rsidR="001105F1" w:rsidRPr="007A3065" w:rsidRDefault="001105F1" w:rsidP="001105F1">
            <w:pPr>
              <w:jc w:val="left"/>
            </w:pPr>
            <w:r>
              <w:rPr>
                <w:rFonts w:ascii="Times New Roman" w:hAnsi="Times New Roman" w:cs="Times New Roman"/>
                <w:sz w:val="20"/>
                <w:szCs w:val="20"/>
              </w:rPr>
              <w:t>226</w:t>
            </w:r>
          </w:p>
        </w:tc>
      </w:tr>
      <w:tr w:rsidR="001105F1" w:rsidRPr="007A3065" w14:paraId="3B0AB4AB" w14:textId="31DCAA3C" w:rsidTr="00B53F95">
        <w:trPr>
          <w:trHeight w:val="348"/>
        </w:trPr>
        <w:tc>
          <w:tcPr>
            <w:tcW w:w="993" w:type="dxa"/>
          </w:tcPr>
          <w:p w14:paraId="28F05E3C" w14:textId="77777777" w:rsidR="001105F1" w:rsidRPr="007A3065" w:rsidRDefault="001105F1" w:rsidP="001105F1">
            <w:pPr>
              <w:jc w:val="left"/>
              <w:rPr>
                <w:rFonts w:ascii="Times New Roman" w:hAnsi="Times New Roman" w:cs="Times New Roman"/>
                <w:sz w:val="20"/>
                <w:szCs w:val="20"/>
              </w:rPr>
            </w:pPr>
            <w:r w:rsidRPr="007A3065">
              <w:rPr>
                <w:rFonts w:ascii="Times New Roman" w:hAnsi="Times New Roman" w:cs="Times New Roman"/>
                <w:sz w:val="20"/>
                <w:szCs w:val="20"/>
              </w:rPr>
              <w:t>A4</w:t>
            </w:r>
          </w:p>
        </w:tc>
        <w:tc>
          <w:tcPr>
            <w:tcW w:w="850" w:type="dxa"/>
          </w:tcPr>
          <w:p w14:paraId="285BF339" w14:textId="6C7786A2"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1975</w:t>
            </w:r>
          </w:p>
        </w:tc>
        <w:tc>
          <w:tcPr>
            <w:tcW w:w="992" w:type="dxa"/>
          </w:tcPr>
          <w:p w14:paraId="6A8E99DC" w14:textId="5DCE42D1"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3197</w:t>
            </w:r>
          </w:p>
        </w:tc>
        <w:tc>
          <w:tcPr>
            <w:tcW w:w="851" w:type="dxa"/>
          </w:tcPr>
          <w:p w14:paraId="7BB18A0C" w14:textId="78E4C22F"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2227</w:t>
            </w:r>
          </w:p>
        </w:tc>
        <w:tc>
          <w:tcPr>
            <w:tcW w:w="992" w:type="dxa"/>
          </w:tcPr>
          <w:p w14:paraId="6509FB99" w14:textId="7EA58ADB"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2186</w:t>
            </w:r>
          </w:p>
        </w:tc>
        <w:tc>
          <w:tcPr>
            <w:tcW w:w="992" w:type="dxa"/>
          </w:tcPr>
          <w:p w14:paraId="4B06058E" w14:textId="306AE333"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3023</w:t>
            </w:r>
          </w:p>
        </w:tc>
        <w:tc>
          <w:tcPr>
            <w:tcW w:w="993" w:type="dxa"/>
          </w:tcPr>
          <w:p w14:paraId="411004C8" w14:textId="3A24D5B0"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266</w:t>
            </w:r>
          </w:p>
        </w:tc>
        <w:tc>
          <w:tcPr>
            <w:tcW w:w="850" w:type="dxa"/>
          </w:tcPr>
          <w:p w14:paraId="1E945196" w14:textId="6F0BFA6F"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3041</w:t>
            </w:r>
          </w:p>
        </w:tc>
        <w:tc>
          <w:tcPr>
            <w:tcW w:w="1134" w:type="dxa"/>
          </w:tcPr>
          <w:p w14:paraId="797B9284" w14:textId="4F96F2E8" w:rsidR="001105F1" w:rsidRPr="007A3065" w:rsidRDefault="001105F1" w:rsidP="001105F1">
            <w:pPr>
              <w:jc w:val="left"/>
            </w:pPr>
            <w:r>
              <w:rPr>
                <w:rFonts w:ascii="Times New Roman" w:hAnsi="Times New Roman" w:cs="Times New Roman"/>
                <w:sz w:val="20"/>
                <w:szCs w:val="20"/>
              </w:rPr>
              <w:t>3106</w:t>
            </w:r>
          </w:p>
        </w:tc>
      </w:tr>
      <w:tr w:rsidR="001105F1" w:rsidRPr="007A3065" w14:paraId="747636D5" w14:textId="14B0C02D" w:rsidTr="00B53F95">
        <w:trPr>
          <w:trHeight w:val="348"/>
        </w:trPr>
        <w:tc>
          <w:tcPr>
            <w:tcW w:w="993" w:type="dxa"/>
          </w:tcPr>
          <w:p w14:paraId="24C1E169" w14:textId="77777777" w:rsidR="001105F1" w:rsidRPr="007A3065" w:rsidRDefault="001105F1" w:rsidP="001105F1">
            <w:pPr>
              <w:jc w:val="left"/>
              <w:rPr>
                <w:rFonts w:ascii="Times New Roman" w:hAnsi="Times New Roman" w:cs="Times New Roman"/>
                <w:sz w:val="20"/>
                <w:szCs w:val="20"/>
              </w:rPr>
            </w:pPr>
            <w:r w:rsidRPr="007A3065">
              <w:rPr>
                <w:rFonts w:ascii="Times New Roman" w:hAnsi="Times New Roman" w:cs="Times New Roman"/>
                <w:sz w:val="20"/>
                <w:szCs w:val="20"/>
              </w:rPr>
              <w:t>A5</w:t>
            </w:r>
          </w:p>
        </w:tc>
        <w:tc>
          <w:tcPr>
            <w:tcW w:w="850" w:type="dxa"/>
          </w:tcPr>
          <w:p w14:paraId="3CF13217" w14:textId="7B48AEDF"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71.6</w:t>
            </w:r>
          </w:p>
        </w:tc>
        <w:tc>
          <w:tcPr>
            <w:tcW w:w="992" w:type="dxa"/>
          </w:tcPr>
          <w:p w14:paraId="0C1B77FF" w14:textId="7AB180EC"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624</w:t>
            </w:r>
          </w:p>
        </w:tc>
        <w:tc>
          <w:tcPr>
            <w:tcW w:w="851" w:type="dxa"/>
          </w:tcPr>
          <w:p w14:paraId="14D72ABC" w14:textId="7FDD642D"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220</w:t>
            </w:r>
          </w:p>
        </w:tc>
        <w:tc>
          <w:tcPr>
            <w:tcW w:w="992" w:type="dxa"/>
          </w:tcPr>
          <w:p w14:paraId="1D8F3183" w14:textId="54ED5F1E"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180</w:t>
            </w:r>
          </w:p>
        </w:tc>
        <w:tc>
          <w:tcPr>
            <w:tcW w:w="992" w:type="dxa"/>
          </w:tcPr>
          <w:p w14:paraId="196B1F72" w14:textId="13BD1A17"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697</w:t>
            </w:r>
          </w:p>
        </w:tc>
        <w:tc>
          <w:tcPr>
            <w:tcW w:w="993" w:type="dxa"/>
          </w:tcPr>
          <w:p w14:paraId="3DA21C60" w14:textId="0EB205B2"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3373</w:t>
            </w:r>
          </w:p>
        </w:tc>
        <w:tc>
          <w:tcPr>
            <w:tcW w:w="850" w:type="dxa"/>
          </w:tcPr>
          <w:p w14:paraId="0F275F0D" w14:textId="7C5670C3"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600</w:t>
            </w:r>
          </w:p>
        </w:tc>
        <w:tc>
          <w:tcPr>
            <w:tcW w:w="1134" w:type="dxa"/>
          </w:tcPr>
          <w:p w14:paraId="5BC93951" w14:textId="6CF1A02B" w:rsidR="001105F1" w:rsidRPr="007A3065" w:rsidRDefault="001105F1" w:rsidP="001105F1">
            <w:pPr>
              <w:jc w:val="left"/>
            </w:pPr>
            <w:r>
              <w:rPr>
                <w:rFonts w:ascii="Times New Roman" w:hAnsi="Times New Roman" w:cs="Times New Roman"/>
                <w:sz w:val="20"/>
                <w:szCs w:val="20"/>
              </w:rPr>
              <w:t>611</w:t>
            </w:r>
          </w:p>
        </w:tc>
      </w:tr>
      <w:tr w:rsidR="001105F1" w:rsidRPr="007A3065" w14:paraId="375C2976" w14:textId="51A8B064" w:rsidTr="00B53F95">
        <w:trPr>
          <w:trHeight w:val="362"/>
        </w:trPr>
        <w:tc>
          <w:tcPr>
            <w:tcW w:w="993" w:type="dxa"/>
          </w:tcPr>
          <w:p w14:paraId="762283A9" w14:textId="77777777" w:rsidR="001105F1" w:rsidRPr="007A3065" w:rsidRDefault="001105F1" w:rsidP="001105F1">
            <w:pPr>
              <w:jc w:val="left"/>
              <w:rPr>
                <w:rFonts w:ascii="Times New Roman" w:hAnsi="Times New Roman" w:cs="Times New Roman"/>
                <w:sz w:val="20"/>
                <w:szCs w:val="20"/>
              </w:rPr>
            </w:pPr>
            <w:r w:rsidRPr="007A3065">
              <w:rPr>
                <w:rFonts w:ascii="Times New Roman" w:hAnsi="Times New Roman" w:cs="Times New Roman"/>
                <w:sz w:val="20"/>
                <w:szCs w:val="20"/>
              </w:rPr>
              <w:t>A6</w:t>
            </w:r>
          </w:p>
        </w:tc>
        <w:tc>
          <w:tcPr>
            <w:tcW w:w="850" w:type="dxa"/>
          </w:tcPr>
          <w:p w14:paraId="2521D505" w14:textId="2E698F62"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71.6</w:t>
            </w:r>
          </w:p>
        </w:tc>
        <w:tc>
          <w:tcPr>
            <w:tcW w:w="992" w:type="dxa"/>
          </w:tcPr>
          <w:p w14:paraId="1DF5E694" w14:textId="55D44687"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245</w:t>
            </w:r>
          </w:p>
        </w:tc>
        <w:tc>
          <w:tcPr>
            <w:tcW w:w="851" w:type="dxa"/>
          </w:tcPr>
          <w:p w14:paraId="7D9B735C" w14:textId="7561D9F8"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96</w:t>
            </w:r>
          </w:p>
        </w:tc>
        <w:tc>
          <w:tcPr>
            <w:tcW w:w="992" w:type="dxa"/>
          </w:tcPr>
          <w:p w14:paraId="4FA58815" w14:textId="41ECA0AC"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71</w:t>
            </w:r>
          </w:p>
        </w:tc>
        <w:tc>
          <w:tcPr>
            <w:tcW w:w="992" w:type="dxa"/>
          </w:tcPr>
          <w:p w14:paraId="1C626A9E" w14:textId="53765435"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497</w:t>
            </w:r>
          </w:p>
        </w:tc>
        <w:tc>
          <w:tcPr>
            <w:tcW w:w="993" w:type="dxa"/>
          </w:tcPr>
          <w:p w14:paraId="06A0F2D6" w14:textId="5F05E18F"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693</w:t>
            </w:r>
          </w:p>
        </w:tc>
        <w:tc>
          <w:tcPr>
            <w:tcW w:w="850" w:type="dxa"/>
          </w:tcPr>
          <w:p w14:paraId="6790C180" w14:textId="36538A16"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361</w:t>
            </w:r>
          </w:p>
        </w:tc>
        <w:tc>
          <w:tcPr>
            <w:tcW w:w="1134" w:type="dxa"/>
          </w:tcPr>
          <w:p w14:paraId="4F83CF9C" w14:textId="0C9A956C" w:rsidR="001105F1" w:rsidRPr="007A3065" w:rsidRDefault="001105F1" w:rsidP="001105F1">
            <w:pPr>
              <w:jc w:val="left"/>
            </w:pPr>
            <w:r>
              <w:rPr>
                <w:rFonts w:ascii="Times New Roman" w:hAnsi="Times New Roman" w:cs="Times New Roman"/>
                <w:sz w:val="20"/>
                <w:szCs w:val="20"/>
              </w:rPr>
              <w:t>334</w:t>
            </w:r>
          </w:p>
        </w:tc>
      </w:tr>
      <w:tr w:rsidR="001105F1" w:rsidRPr="007A3065" w14:paraId="28BFD50B" w14:textId="0EC06100" w:rsidTr="00B53F95">
        <w:trPr>
          <w:trHeight w:val="348"/>
        </w:trPr>
        <w:tc>
          <w:tcPr>
            <w:tcW w:w="993" w:type="dxa"/>
          </w:tcPr>
          <w:p w14:paraId="65AF652A" w14:textId="77777777" w:rsidR="001105F1" w:rsidRPr="007A3065" w:rsidRDefault="001105F1" w:rsidP="001105F1">
            <w:pPr>
              <w:jc w:val="left"/>
              <w:rPr>
                <w:rFonts w:ascii="Times New Roman" w:hAnsi="Times New Roman" w:cs="Times New Roman"/>
                <w:sz w:val="20"/>
                <w:szCs w:val="20"/>
              </w:rPr>
            </w:pPr>
            <w:r w:rsidRPr="007A3065">
              <w:rPr>
                <w:rFonts w:ascii="Times New Roman" w:hAnsi="Times New Roman" w:cs="Times New Roman"/>
                <w:sz w:val="20"/>
                <w:szCs w:val="20"/>
              </w:rPr>
              <w:t>A7</w:t>
            </w:r>
          </w:p>
        </w:tc>
        <w:tc>
          <w:tcPr>
            <w:tcW w:w="850" w:type="dxa"/>
          </w:tcPr>
          <w:p w14:paraId="14C8D92C" w14:textId="41A12E25"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1955</w:t>
            </w:r>
          </w:p>
        </w:tc>
        <w:tc>
          <w:tcPr>
            <w:tcW w:w="992" w:type="dxa"/>
          </w:tcPr>
          <w:p w14:paraId="78402973" w14:textId="2705F252"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2548</w:t>
            </w:r>
          </w:p>
        </w:tc>
        <w:tc>
          <w:tcPr>
            <w:tcW w:w="851" w:type="dxa"/>
          </w:tcPr>
          <w:p w14:paraId="50831105" w14:textId="6A0ED6FB"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2071</w:t>
            </w:r>
          </w:p>
        </w:tc>
        <w:tc>
          <w:tcPr>
            <w:tcW w:w="992" w:type="dxa"/>
          </w:tcPr>
          <w:p w14:paraId="4F30CA8D" w14:textId="494CF8C4"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2071</w:t>
            </w:r>
          </w:p>
        </w:tc>
        <w:tc>
          <w:tcPr>
            <w:tcW w:w="992" w:type="dxa"/>
          </w:tcPr>
          <w:p w14:paraId="1DD765FB" w14:textId="7801A751"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2466</w:t>
            </w:r>
          </w:p>
        </w:tc>
        <w:tc>
          <w:tcPr>
            <w:tcW w:w="993" w:type="dxa"/>
          </w:tcPr>
          <w:p w14:paraId="6B701118" w14:textId="08961510"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251</w:t>
            </w:r>
          </w:p>
        </w:tc>
        <w:tc>
          <w:tcPr>
            <w:tcW w:w="850" w:type="dxa"/>
          </w:tcPr>
          <w:p w14:paraId="454CA76D" w14:textId="78F228F4"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2452</w:t>
            </w:r>
          </w:p>
        </w:tc>
        <w:tc>
          <w:tcPr>
            <w:tcW w:w="1134" w:type="dxa"/>
          </w:tcPr>
          <w:p w14:paraId="055601DD" w14:textId="21631732" w:rsidR="001105F1" w:rsidRPr="007A3065" w:rsidRDefault="001105F1" w:rsidP="001105F1">
            <w:pPr>
              <w:jc w:val="left"/>
            </w:pPr>
            <w:r>
              <w:rPr>
                <w:rFonts w:ascii="Times New Roman" w:hAnsi="Times New Roman" w:cs="Times New Roman"/>
                <w:sz w:val="20"/>
                <w:szCs w:val="20"/>
              </w:rPr>
              <w:t>2474</w:t>
            </w:r>
          </w:p>
        </w:tc>
      </w:tr>
      <w:tr w:rsidR="001105F1" w:rsidRPr="007A3065" w14:paraId="0E7CFB36" w14:textId="4F922BFD" w:rsidTr="00B53F95">
        <w:trPr>
          <w:trHeight w:val="348"/>
        </w:trPr>
        <w:tc>
          <w:tcPr>
            <w:tcW w:w="993" w:type="dxa"/>
          </w:tcPr>
          <w:p w14:paraId="625CD5AB" w14:textId="77777777" w:rsidR="001105F1" w:rsidRPr="007A3065" w:rsidRDefault="001105F1" w:rsidP="001105F1">
            <w:pPr>
              <w:jc w:val="left"/>
              <w:rPr>
                <w:rFonts w:ascii="Times New Roman" w:hAnsi="Times New Roman" w:cs="Times New Roman"/>
                <w:sz w:val="20"/>
                <w:szCs w:val="20"/>
              </w:rPr>
            </w:pPr>
            <w:r w:rsidRPr="007A3065">
              <w:rPr>
                <w:rFonts w:ascii="Times New Roman" w:hAnsi="Times New Roman" w:cs="Times New Roman"/>
                <w:sz w:val="20"/>
                <w:szCs w:val="20"/>
              </w:rPr>
              <w:t>A8</w:t>
            </w:r>
          </w:p>
        </w:tc>
        <w:tc>
          <w:tcPr>
            <w:tcW w:w="850" w:type="dxa"/>
          </w:tcPr>
          <w:p w14:paraId="1E7DF6B0" w14:textId="22AE6B82"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71.6</w:t>
            </w:r>
          </w:p>
        </w:tc>
        <w:tc>
          <w:tcPr>
            <w:tcW w:w="992" w:type="dxa"/>
          </w:tcPr>
          <w:p w14:paraId="616D7130" w14:textId="0178560A"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664</w:t>
            </w:r>
          </w:p>
        </w:tc>
        <w:tc>
          <w:tcPr>
            <w:tcW w:w="851" w:type="dxa"/>
          </w:tcPr>
          <w:p w14:paraId="3E9C2191" w14:textId="36815FB4"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253</w:t>
            </w:r>
          </w:p>
        </w:tc>
        <w:tc>
          <w:tcPr>
            <w:tcW w:w="992" w:type="dxa"/>
          </w:tcPr>
          <w:p w14:paraId="06C09D6F" w14:textId="7CDB2DA9"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163</w:t>
            </w:r>
          </w:p>
        </w:tc>
        <w:tc>
          <w:tcPr>
            <w:tcW w:w="992" w:type="dxa"/>
          </w:tcPr>
          <w:p w14:paraId="26645210" w14:textId="7769D820"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664</w:t>
            </w:r>
          </w:p>
        </w:tc>
        <w:tc>
          <w:tcPr>
            <w:tcW w:w="993" w:type="dxa"/>
          </w:tcPr>
          <w:p w14:paraId="71AD0621" w14:textId="4A8C487B"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744</w:t>
            </w:r>
          </w:p>
        </w:tc>
        <w:tc>
          <w:tcPr>
            <w:tcW w:w="850" w:type="dxa"/>
          </w:tcPr>
          <w:p w14:paraId="15D1036C" w14:textId="19074009"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624</w:t>
            </w:r>
          </w:p>
        </w:tc>
        <w:tc>
          <w:tcPr>
            <w:tcW w:w="1134" w:type="dxa"/>
          </w:tcPr>
          <w:p w14:paraId="35AE654C" w14:textId="717D8D29" w:rsidR="001105F1" w:rsidRPr="007A3065" w:rsidRDefault="001105F1" w:rsidP="001105F1">
            <w:pPr>
              <w:jc w:val="left"/>
            </w:pPr>
            <w:r>
              <w:rPr>
                <w:rFonts w:ascii="Times New Roman" w:hAnsi="Times New Roman" w:cs="Times New Roman"/>
                <w:sz w:val="20"/>
                <w:szCs w:val="20"/>
              </w:rPr>
              <w:t>655</w:t>
            </w:r>
          </w:p>
        </w:tc>
      </w:tr>
      <w:tr w:rsidR="001105F1" w:rsidRPr="007A3065" w14:paraId="0F670EDB" w14:textId="7E70ED05" w:rsidTr="00B53F95">
        <w:trPr>
          <w:trHeight w:val="348"/>
        </w:trPr>
        <w:tc>
          <w:tcPr>
            <w:tcW w:w="993" w:type="dxa"/>
          </w:tcPr>
          <w:p w14:paraId="6BBE0A33" w14:textId="77777777" w:rsidR="001105F1" w:rsidRPr="007A3065" w:rsidRDefault="001105F1" w:rsidP="001105F1">
            <w:pPr>
              <w:jc w:val="left"/>
              <w:rPr>
                <w:rFonts w:ascii="Times New Roman" w:hAnsi="Times New Roman" w:cs="Times New Roman"/>
                <w:sz w:val="20"/>
                <w:szCs w:val="20"/>
              </w:rPr>
            </w:pPr>
            <w:r w:rsidRPr="007A3065">
              <w:rPr>
                <w:rFonts w:ascii="Times New Roman" w:hAnsi="Times New Roman" w:cs="Times New Roman"/>
                <w:sz w:val="20"/>
                <w:szCs w:val="20"/>
              </w:rPr>
              <w:t>A9</w:t>
            </w:r>
          </w:p>
        </w:tc>
        <w:tc>
          <w:tcPr>
            <w:tcW w:w="850" w:type="dxa"/>
          </w:tcPr>
          <w:p w14:paraId="749A4095" w14:textId="185F29F4"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71.6</w:t>
            </w:r>
          </w:p>
        </w:tc>
        <w:tc>
          <w:tcPr>
            <w:tcW w:w="992" w:type="dxa"/>
          </w:tcPr>
          <w:p w14:paraId="5CAC9049" w14:textId="6E06E134"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322</w:t>
            </w:r>
          </w:p>
        </w:tc>
        <w:tc>
          <w:tcPr>
            <w:tcW w:w="851" w:type="dxa"/>
          </w:tcPr>
          <w:p w14:paraId="6328199C" w14:textId="67AE9498"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141</w:t>
            </w:r>
          </w:p>
        </w:tc>
        <w:tc>
          <w:tcPr>
            <w:tcW w:w="992" w:type="dxa"/>
          </w:tcPr>
          <w:p w14:paraId="146B4E64" w14:textId="06CDF169"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103</w:t>
            </w:r>
          </w:p>
        </w:tc>
        <w:tc>
          <w:tcPr>
            <w:tcW w:w="992" w:type="dxa"/>
          </w:tcPr>
          <w:p w14:paraId="73AB0833" w14:textId="00F303CC"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505</w:t>
            </w:r>
          </w:p>
        </w:tc>
        <w:tc>
          <w:tcPr>
            <w:tcW w:w="993" w:type="dxa"/>
          </w:tcPr>
          <w:p w14:paraId="03667D60" w14:textId="6635D830"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373</w:t>
            </w:r>
          </w:p>
        </w:tc>
        <w:tc>
          <w:tcPr>
            <w:tcW w:w="850" w:type="dxa"/>
          </w:tcPr>
          <w:p w14:paraId="0DE46E45" w14:textId="205D522C"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374</w:t>
            </w:r>
          </w:p>
        </w:tc>
        <w:tc>
          <w:tcPr>
            <w:tcW w:w="1134" w:type="dxa"/>
          </w:tcPr>
          <w:p w14:paraId="4D41E5E8" w14:textId="789D6057" w:rsidR="001105F1" w:rsidRPr="007A3065" w:rsidRDefault="001105F1" w:rsidP="001105F1">
            <w:pPr>
              <w:jc w:val="left"/>
            </w:pPr>
            <w:r>
              <w:rPr>
                <w:rFonts w:ascii="Times New Roman" w:hAnsi="Times New Roman" w:cs="Times New Roman"/>
                <w:sz w:val="20"/>
                <w:szCs w:val="20"/>
              </w:rPr>
              <w:t>377</w:t>
            </w:r>
          </w:p>
        </w:tc>
      </w:tr>
      <w:tr w:rsidR="001105F1" w:rsidRPr="007A3065" w14:paraId="6F856971" w14:textId="741DD051" w:rsidTr="00B53F95">
        <w:trPr>
          <w:trHeight w:val="348"/>
        </w:trPr>
        <w:tc>
          <w:tcPr>
            <w:tcW w:w="993" w:type="dxa"/>
          </w:tcPr>
          <w:p w14:paraId="7FB1AD77" w14:textId="77777777" w:rsidR="001105F1" w:rsidRPr="007A3065" w:rsidRDefault="001105F1" w:rsidP="001105F1">
            <w:pPr>
              <w:jc w:val="left"/>
              <w:rPr>
                <w:rFonts w:ascii="Times New Roman" w:hAnsi="Times New Roman" w:cs="Times New Roman"/>
                <w:sz w:val="20"/>
                <w:szCs w:val="20"/>
              </w:rPr>
            </w:pPr>
            <w:r w:rsidRPr="007A3065">
              <w:rPr>
                <w:rFonts w:ascii="Times New Roman" w:hAnsi="Times New Roman" w:cs="Times New Roman"/>
                <w:sz w:val="20"/>
                <w:szCs w:val="20"/>
              </w:rPr>
              <w:t>A10</w:t>
            </w:r>
          </w:p>
        </w:tc>
        <w:tc>
          <w:tcPr>
            <w:tcW w:w="850" w:type="dxa"/>
          </w:tcPr>
          <w:p w14:paraId="5E589A20" w14:textId="4CC837C1"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1940</w:t>
            </w:r>
          </w:p>
        </w:tc>
        <w:tc>
          <w:tcPr>
            <w:tcW w:w="992" w:type="dxa"/>
          </w:tcPr>
          <w:p w14:paraId="081DAD0C" w14:textId="11213396"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2020</w:t>
            </w:r>
          </w:p>
        </w:tc>
        <w:tc>
          <w:tcPr>
            <w:tcW w:w="851" w:type="dxa"/>
          </w:tcPr>
          <w:p w14:paraId="75845CA7" w14:textId="5358A59C"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1933</w:t>
            </w:r>
          </w:p>
        </w:tc>
        <w:tc>
          <w:tcPr>
            <w:tcW w:w="992" w:type="dxa"/>
          </w:tcPr>
          <w:p w14:paraId="71E374D1" w14:textId="2F8AD7C2"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1955</w:t>
            </w:r>
          </w:p>
        </w:tc>
        <w:tc>
          <w:tcPr>
            <w:tcW w:w="992" w:type="dxa"/>
          </w:tcPr>
          <w:p w14:paraId="3E056365" w14:textId="1D6789D9"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2002</w:t>
            </w:r>
          </w:p>
        </w:tc>
        <w:tc>
          <w:tcPr>
            <w:tcW w:w="993" w:type="dxa"/>
          </w:tcPr>
          <w:p w14:paraId="6FC30210" w14:textId="207C3E82"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2032</w:t>
            </w:r>
          </w:p>
        </w:tc>
        <w:tc>
          <w:tcPr>
            <w:tcW w:w="850" w:type="dxa"/>
          </w:tcPr>
          <w:p w14:paraId="273320FE" w14:textId="1E668BD9"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1959</w:t>
            </w:r>
          </w:p>
        </w:tc>
        <w:tc>
          <w:tcPr>
            <w:tcW w:w="1134" w:type="dxa"/>
          </w:tcPr>
          <w:p w14:paraId="36CDA7DE" w14:textId="4885F2F3" w:rsidR="001105F1" w:rsidRPr="007A3065" w:rsidRDefault="001105F1" w:rsidP="001105F1">
            <w:pPr>
              <w:jc w:val="left"/>
            </w:pPr>
            <w:r>
              <w:rPr>
                <w:rFonts w:ascii="Times New Roman" w:hAnsi="Times New Roman" w:cs="Times New Roman"/>
                <w:sz w:val="20"/>
                <w:szCs w:val="20"/>
              </w:rPr>
              <w:t>1963</w:t>
            </w:r>
          </w:p>
        </w:tc>
      </w:tr>
      <w:tr w:rsidR="001105F1" w:rsidRPr="007A3065" w14:paraId="7270864B" w14:textId="0AADAD9E" w:rsidTr="00B53F95">
        <w:trPr>
          <w:trHeight w:val="348"/>
        </w:trPr>
        <w:tc>
          <w:tcPr>
            <w:tcW w:w="993" w:type="dxa"/>
          </w:tcPr>
          <w:p w14:paraId="6C2B0497" w14:textId="77777777" w:rsidR="001105F1" w:rsidRPr="007A3065" w:rsidRDefault="001105F1" w:rsidP="001105F1">
            <w:pPr>
              <w:jc w:val="left"/>
              <w:rPr>
                <w:rFonts w:ascii="Times New Roman" w:hAnsi="Times New Roman" w:cs="Times New Roman"/>
                <w:sz w:val="20"/>
                <w:szCs w:val="20"/>
              </w:rPr>
            </w:pPr>
            <w:r w:rsidRPr="007A3065">
              <w:rPr>
                <w:rFonts w:ascii="Times New Roman" w:hAnsi="Times New Roman" w:cs="Times New Roman"/>
                <w:sz w:val="20"/>
                <w:szCs w:val="20"/>
              </w:rPr>
              <w:t>A11</w:t>
            </w:r>
          </w:p>
        </w:tc>
        <w:tc>
          <w:tcPr>
            <w:tcW w:w="850" w:type="dxa"/>
          </w:tcPr>
          <w:p w14:paraId="495C0E77" w14:textId="15D9334F"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71.6</w:t>
            </w:r>
          </w:p>
        </w:tc>
        <w:tc>
          <w:tcPr>
            <w:tcW w:w="992" w:type="dxa"/>
          </w:tcPr>
          <w:p w14:paraId="6BA3BD93" w14:textId="7292F299"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677</w:t>
            </w:r>
          </w:p>
        </w:tc>
        <w:tc>
          <w:tcPr>
            <w:tcW w:w="851" w:type="dxa"/>
          </w:tcPr>
          <w:p w14:paraId="03ACA226" w14:textId="65307875"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222</w:t>
            </w:r>
          </w:p>
        </w:tc>
        <w:tc>
          <w:tcPr>
            <w:tcW w:w="992" w:type="dxa"/>
          </w:tcPr>
          <w:p w14:paraId="10D53518" w14:textId="07C415D4"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182</w:t>
            </w:r>
          </w:p>
        </w:tc>
        <w:tc>
          <w:tcPr>
            <w:tcW w:w="992" w:type="dxa"/>
          </w:tcPr>
          <w:p w14:paraId="5E62906A" w14:textId="3D175860"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632</w:t>
            </w:r>
          </w:p>
        </w:tc>
        <w:tc>
          <w:tcPr>
            <w:tcW w:w="993" w:type="dxa"/>
          </w:tcPr>
          <w:p w14:paraId="064B2347" w14:textId="508AFC47"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759</w:t>
            </w:r>
          </w:p>
        </w:tc>
        <w:tc>
          <w:tcPr>
            <w:tcW w:w="850" w:type="dxa"/>
          </w:tcPr>
          <w:p w14:paraId="0B951C6F" w14:textId="5698696F"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661</w:t>
            </w:r>
          </w:p>
        </w:tc>
        <w:tc>
          <w:tcPr>
            <w:tcW w:w="1134" w:type="dxa"/>
          </w:tcPr>
          <w:p w14:paraId="43EA4231" w14:textId="55C62C2B" w:rsidR="001105F1" w:rsidRPr="007A3065" w:rsidRDefault="001105F1" w:rsidP="001105F1">
            <w:pPr>
              <w:jc w:val="left"/>
            </w:pPr>
            <w:r>
              <w:rPr>
                <w:rFonts w:ascii="Times New Roman" w:hAnsi="Times New Roman" w:cs="Times New Roman"/>
                <w:sz w:val="20"/>
                <w:szCs w:val="20"/>
              </w:rPr>
              <w:t>661</w:t>
            </w:r>
          </w:p>
        </w:tc>
      </w:tr>
      <w:tr w:rsidR="001105F1" w:rsidRPr="007A3065" w14:paraId="7D1E39F4" w14:textId="0CFA29B2" w:rsidTr="00B53F95">
        <w:trPr>
          <w:trHeight w:val="348"/>
        </w:trPr>
        <w:tc>
          <w:tcPr>
            <w:tcW w:w="993" w:type="dxa"/>
            <w:tcBorders>
              <w:bottom w:val="single" w:sz="4" w:space="0" w:color="auto"/>
            </w:tcBorders>
          </w:tcPr>
          <w:p w14:paraId="61DCDF62" w14:textId="77777777" w:rsidR="001105F1" w:rsidRPr="007A3065" w:rsidRDefault="001105F1" w:rsidP="001105F1">
            <w:pPr>
              <w:jc w:val="left"/>
              <w:rPr>
                <w:rFonts w:ascii="Times New Roman" w:hAnsi="Times New Roman" w:cs="Times New Roman"/>
                <w:sz w:val="20"/>
                <w:szCs w:val="20"/>
              </w:rPr>
            </w:pPr>
            <w:r w:rsidRPr="007A3065">
              <w:rPr>
                <w:rFonts w:ascii="Times New Roman" w:hAnsi="Times New Roman" w:cs="Times New Roman"/>
                <w:sz w:val="20"/>
                <w:szCs w:val="20"/>
              </w:rPr>
              <w:t>A12</w:t>
            </w:r>
          </w:p>
        </w:tc>
        <w:tc>
          <w:tcPr>
            <w:tcW w:w="850" w:type="dxa"/>
            <w:tcBorders>
              <w:bottom w:val="single" w:sz="4" w:space="0" w:color="auto"/>
            </w:tcBorders>
          </w:tcPr>
          <w:p w14:paraId="7172A16B" w14:textId="489223FB"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76.7</w:t>
            </w:r>
          </w:p>
        </w:tc>
        <w:tc>
          <w:tcPr>
            <w:tcW w:w="992" w:type="dxa"/>
            <w:tcBorders>
              <w:bottom w:val="single" w:sz="4" w:space="0" w:color="auto"/>
            </w:tcBorders>
          </w:tcPr>
          <w:p w14:paraId="55A77883" w14:textId="59072663"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1219</w:t>
            </w:r>
          </w:p>
        </w:tc>
        <w:tc>
          <w:tcPr>
            <w:tcW w:w="851" w:type="dxa"/>
            <w:tcBorders>
              <w:bottom w:val="single" w:sz="4" w:space="0" w:color="auto"/>
            </w:tcBorders>
          </w:tcPr>
          <w:p w14:paraId="14C71023" w14:textId="12916105"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455</w:t>
            </w:r>
          </w:p>
        </w:tc>
        <w:tc>
          <w:tcPr>
            <w:tcW w:w="992" w:type="dxa"/>
            <w:tcBorders>
              <w:bottom w:val="single" w:sz="4" w:space="0" w:color="auto"/>
            </w:tcBorders>
          </w:tcPr>
          <w:p w14:paraId="33C2BA53" w14:textId="5E87FE78"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281</w:t>
            </w:r>
          </w:p>
        </w:tc>
        <w:tc>
          <w:tcPr>
            <w:tcW w:w="992" w:type="dxa"/>
            <w:tcBorders>
              <w:bottom w:val="single" w:sz="4" w:space="0" w:color="auto"/>
            </w:tcBorders>
          </w:tcPr>
          <w:p w14:paraId="5072D10D" w14:textId="47D1EB76"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1149</w:t>
            </w:r>
          </w:p>
        </w:tc>
        <w:tc>
          <w:tcPr>
            <w:tcW w:w="993" w:type="dxa"/>
            <w:tcBorders>
              <w:bottom w:val="single" w:sz="4" w:space="0" w:color="auto"/>
            </w:tcBorders>
          </w:tcPr>
          <w:p w14:paraId="5FCAC3D3" w14:textId="2D962DBD"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1357</w:t>
            </w:r>
          </w:p>
        </w:tc>
        <w:tc>
          <w:tcPr>
            <w:tcW w:w="850" w:type="dxa"/>
            <w:tcBorders>
              <w:bottom w:val="single" w:sz="4" w:space="0" w:color="auto"/>
            </w:tcBorders>
          </w:tcPr>
          <w:p w14:paraId="00C76945" w14:textId="2643322C"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1321</w:t>
            </w:r>
          </w:p>
        </w:tc>
        <w:tc>
          <w:tcPr>
            <w:tcW w:w="1134" w:type="dxa"/>
            <w:tcBorders>
              <w:bottom w:val="single" w:sz="4" w:space="0" w:color="auto"/>
            </w:tcBorders>
          </w:tcPr>
          <w:p w14:paraId="741E479C" w14:textId="2E9949EF" w:rsidR="001105F1" w:rsidRPr="007A3065" w:rsidRDefault="001105F1" w:rsidP="001105F1">
            <w:pPr>
              <w:jc w:val="left"/>
            </w:pPr>
            <w:r>
              <w:rPr>
                <w:rFonts w:ascii="Times New Roman" w:hAnsi="Times New Roman" w:cs="Times New Roman"/>
                <w:sz w:val="20"/>
                <w:szCs w:val="20"/>
              </w:rPr>
              <w:t>1445</w:t>
            </w:r>
          </w:p>
        </w:tc>
      </w:tr>
      <w:tr w:rsidR="001105F1" w:rsidRPr="007A3065" w14:paraId="53F15286" w14:textId="48AE237B" w:rsidTr="00B53F95">
        <w:trPr>
          <w:trHeight w:val="348"/>
        </w:trPr>
        <w:tc>
          <w:tcPr>
            <w:tcW w:w="993" w:type="dxa"/>
            <w:tcBorders>
              <w:top w:val="single" w:sz="4" w:space="0" w:color="auto"/>
              <w:bottom w:val="single" w:sz="4" w:space="0" w:color="auto"/>
            </w:tcBorders>
          </w:tcPr>
          <w:p w14:paraId="0BA24732" w14:textId="4BA444D1" w:rsidR="001105F1" w:rsidRPr="007A3065" w:rsidRDefault="001105F1" w:rsidP="001105F1">
            <w:pPr>
              <w:jc w:val="left"/>
              <w:rPr>
                <w:rFonts w:ascii="Times New Roman" w:hAnsi="Times New Roman" w:cs="Times New Roman"/>
                <w:sz w:val="20"/>
                <w:szCs w:val="20"/>
              </w:rPr>
            </w:pPr>
            <w:r w:rsidRPr="007A3065">
              <w:rPr>
                <w:rFonts w:ascii="Times New Roman" w:hAnsi="Times New Roman" w:cs="Times New Roman"/>
                <w:sz w:val="18"/>
                <w:szCs w:val="18"/>
              </w:rPr>
              <w:t>W</w:t>
            </w:r>
            <w:r w:rsidR="00B53F95">
              <w:rPr>
                <w:rFonts w:ascii="Times New Roman" w:hAnsi="Times New Roman" w:cs="Times New Roman"/>
                <w:sz w:val="18"/>
                <w:szCs w:val="18"/>
              </w:rPr>
              <w:t>(Kg)</w:t>
            </w:r>
          </w:p>
        </w:tc>
        <w:tc>
          <w:tcPr>
            <w:tcW w:w="850" w:type="dxa"/>
            <w:tcBorders>
              <w:top w:val="single" w:sz="4" w:space="0" w:color="auto"/>
              <w:bottom w:val="single" w:sz="4" w:space="0" w:color="auto"/>
            </w:tcBorders>
          </w:tcPr>
          <w:p w14:paraId="6B920A6D" w14:textId="6D50372D"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805</w:t>
            </w:r>
          </w:p>
        </w:tc>
        <w:tc>
          <w:tcPr>
            <w:tcW w:w="992" w:type="dxa"/>
            <w:tcBorders>
              <w:top w:val="single" w:sz="4" w:space="0" w:color="auto"/>
              <w:bottom w:val="single" w:sz="4" w:space="0" w:color="auto"/>
            </w:tcBorders>
          </w:tcPr>
          <w:p w14:paraId="5CA6D974" w14:textId="1DF4318F"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1674</w:t>
            </w:r>
          </w:p>
        </w:tc>
        <w:tc>
          <w:tcPr>
            <w:tcW w:w="851" w:type="dxa"/>
            <w:tcBorders>
              <w:top w:val="single" w:sz="4" w:space="0" w:color="auto"/>
              <w:bottom w:val="single" w:sz="4" w:space="0" w:color="auto"/>
            </w:tcBorders>
          </w:tcPr>
          <w:p w14:paraId="07F119AD" w14:textId="01C3200D"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1025</w:t>
            </w:r>
          </w:p>
        </w:tc>
        <w:tc>
          <w:tcPr>
            <w:tcW w:w="992" w:type="dxa"/>
            <w:tcBorders>
              <w:top w:val="single" w:sz="4" w:space="0" w:color="auto"/>
              <w:bottom w:val="single" w:sz="4" w:space="0" w:color="auto"/>
            </w:tcBorders>
          </w:tcPr>
          <w:p w14:paraId="4772AFDA" w14:textId="042BE897"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965</w:t>
            </w:r>
          </w:p>
        </w:tc>
        <w:tc>
          <w:tcPr>
            <w:tcW w:w="992" w:type="dxa"/>
            <w:tcBorders>
              <w:top w:val="single" w:sz="4" w:space="0" w:color="auto"/>
              <w:bottom w:val="single" w:sz="4" w:space="0" w:color="auto"/>
            </w:tcBorders>
          </w:tcPr>
          <w:p w14:paraId="15D12C45" w14:textId="1261B57E"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1641</w:t>
            </w:r>
          </w:p>
        </w:tc>
        <w:tc>
          <w:tcPr>
            <w:tcW w:w="993" w:type="dxa"/>
            <w:tcBorders>
              <w:top w:val="single" w:sz="4" w:space="0" w:color="auto"/>
              <w:bottom w:val="single" w:sz="4" w:space="0" w:color="auto"/>
            </w:tcBorders>
          </w:tcPr>
          <w:p w14:paraId="149C0007" w14:textId="273FFC84"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1786</w:t>
            </w:r>
          </w:p>
        </w:tc>
        <w:tc>
          <w:tcPr>
            <w:tcW w:w="850" w:type="dxa"/>
            <w:tcBorders>
              <w:top w:val="single" w:sz="4" w:space="0" w:color="auto"/>
              <w:bottom w:val="single" w:sz="4" w:space="0" w:color="auto"/>
            </w:tcBorders>
          </w:tcPr>
          <w:p w14:paraId="3FB9BF6B" w14:textId="3FC400BB" w:rsidR="001105F1" w:rsidRPr="007A3065" w:rsidRDefault="001105F1" w:rsidP="001105F1">
            <w:pPr>
              <w:jc w:val="left"/>
              <w:rPr>
                <w:rFonts w:ascii="Times New Roman" w:hAnsi="Times New Roman" w:cs="Times New Roman"/>
                <w:sz w:val="20"/>
                <w:szCs w:val="20"/>
              </w:rPr>
            </w:pPr>
            <w:r>
              <w:rPr>
                <w:rFonts w:ascii="Times New Roman" w:hAnsi="Times New Roman" w:cs="Times New Roman"/>
                <w:sz w:val="20"/>
                <w:szCs w:val="20"/>
              </w:rPr>
              <w:t>1609</w:t>
            </w:r>
          </w:p>
        </w:tc>
        <w:tc>
          <w:tcPr>
            <w:tcW w:w="1134" w:type="dxa"/>
            <w:tcBorders>
              <w:top w:val="single" w:sz="4" w:space="0" w:color="auto"/>
              <w:bottom w:val="single" w:sz="4" w:space="0" w:color="auto"/>
            </w:tcBorders>
          </w:tcPr>
          <w:p w14:paraId="5B94109B" w14:textId="49B62745" w:rsidR="001105F1" w:rsidRPr="007A3065" w:rsidRDefault="001105F1" w:rsidP="001105F1">
            <w:pPr>
              <w:jc w:val="left"/>
            </w:pPr>
            <w:r>
              <w:rPr>
                <w:rFonts w:ascii="Times New Roman" w:hAnsi="Times New Roman" w:cs="Times New Roman"/>
                <w:sz w:val="20"/>
                <w:szCs w:val="20"/>
              </w:rPr>
              <w:t>1637</w:t>
            </w:r>
          </w:p>
        </w:tc>
      </w:tr>
    </w:tbl>
    <w:p w14:paraId="09997CC1" w14:textId="77777777" w:rsidR="004A5D41" w:rsidRDefault="004A5D41" w:rsidP="001B028E"/>
    <w:p w14:paraId="3CE7773A" w14:textId="77777777" w:rsidR="001B028E" w:rsidRPr="008931E1" w:rsidRDefault="001B028E" w:rsidP="001B028E">
      <w:pPr>
        <w:pStyle w:val="Heading10"/>
        <w:spacing w:after="0" w:line="276" w:lineRule="auto"/>
        <w:rPr>
          <w:sz w:val="20"/>
          <w:szCs w:val="16"/>
          <w:lang w:val="en-IN"/>
        </w:rPr>
      </w:pPr>
      <w:bookmarkStart w:id="4" w:name="_Hlk10743737"/>
      <w:r w:rsidRPr="00066DE1">
        <w:rPr>
          <w:sz w:val="20"/>
          <w:szCs w:val="16"/>
          <w:lang w:val="en-IN"/>
        </w:rPr>
        <w:t>CONCLUSIONS</w:t>
      </w:r>
    </w:p>
    <w:p w14:paraId="53DD6032" w14:textId="77777777" w:rsidR="006C2085" w:rsidRPr="006C2085" w:rsidRDefault="006C2085" w:rsidP="006C2085">
      <w:pPr>
        <w:pStyle w:val="BodyText"/>
        <w:spacing w:after="240"/>
        <w:ind w:firstLine="0"/>
        <w:rPr>
          <w:rFonts w:ascii="Times New Roman" w:hAnsi="Times New Roman"/>
          <w:sz w:val="20"/>
          <w:szCs w:val="20"/>
          <w:lang w:eastAsia="en-US"/>
        </w:rPr>
      </w:pPr>
      <w:r w:rsidRPr="006C2085">
        <w:rPr>
          <w:rFonts w:ascii="Times New Roman" w:hAnsi="Times New Roman"/>
          <w:sz w:val="20"/>
          <w:szCs w:val="20"/>
          <w:lang w:eastAsia="en-US"/>
        </w:rPr>
        <w:t>With the main agenda to observe the trend of the latest earthquakes and their implication on the existing buildings and its comparison with existing design spectrum IS:1893 part 1 the following conclusions can be drawn</w:t>
      </w:r>
    </w:p>
    <w:p w14:paraId="6EC04351" w14:textId="77777777" w:rsidR="006C2085" w:rsidRPr="006C2085" w:rsidRDefault="006C2085" w:rsidP="006C2085">
      <w:pPr>
        <w:pStyle w:val="Heading10"/>
        <w:keepLines w:val="0"/>
        <w:numPr>
          <w:ilvl w:val="0"/>
          <w:numId w:val="22"/>
        </w:numPr>
        <w:suppressAutoHyphens w:val="0"/>
        <w:overflowPunct/>
        <w:autoSpaceDE/>
        <w:autoSpaceDN/>
        <w:adjustRightInd/>
        <w:spacing w:before="0" w:after="0" w:line="276" w:lineRule="auto"/>
        <w:jc w:val="both"/>
        <w:textAlignment w:val="auto"/>
        <w:rPr>
          <w:b w:val="0"/>
          <w:bCs/>
          <w:sz w:val="20"/>
          <w:szCs w:val="18"/>
        </w:rPr>
      </w:pPr>
      <w:r w:rsidRPr="006C2085">
        <w:rPr>
          <w:b w:val="0"/>
          <w:sz w:val="20"/>
          <w:lang w:val="en-GB"/>
        </w:rPr>
        <w:t>Robust classification of soil is mandatory. There is no variation in the peak response for different types of soils and hence the criteria for the existing design spectrum of IS:1893 2016 should be altered to make the responses more precise and accurate like that of EURO code 8.</w:t>
      </w:r>
    </w:p>
    <w:p w14:paraId="60E35C81" w14:textId="69CE4E4A" w:rsidR="006C2085" w:rsidRDefault="006C2085" w:rsidP="006C2085">
      <w:pPr>
        <w:pStyle w:val="Heading10"/>
        <w:keepLines w:val="0"/>
        <w:numPr>
          <w:ilvl w:val="0"/>
          <w:numId w:val="22"/>
        </w:numPr>
        <w:suppressAutoHyphens w:val="0"/>
        <w:overflowPunct/>
        <w:autoSpaceDE/>
        <w:autoSpaceDN/>
        <w:adjustRightInd/>
        <w:spacing w:before="0" w:after="0" w:line="276" w:lineRule="auto"/>
        <w:jc w:val="both"/>
        <w:textAlignment w:val="auto"/>
        <w:rPr>
          <w:b w:val="0"/>
          <w:sz w:val="20"/>
          <w:lang w:val="en-GB"/>
        </w:rPr>
      </w:pPr>
      <w:r w:rsidRPr="006C2085">
        <w:rPr>
          <w:b w:val="0"/>
          <w:sz w:val="20"/>
          <w:lang w:val="en-GB"/>
        </w:rPr>
        <w:t xml:space="preserve"> The building response has drastic variations for different ground acceleration time histories. Hence the base shear and </w:t>
      </w:r>
      <w:r w:rsidRPr="006C2085">
        <w:rPr>
          <w:b w:val="0"/>
          <w:bCs/>
          <w:sz w:val="20"/>
          <w:szCs w:val="18"/>
        </w:rPr>
        <w:t>the total truss weight</w:t>
      </w:r>
      <w:r w:rsidRPr="006C2085">
        <w:rPr>
          <w:b w:val="0"/>
          <w:sz w:val="20"/>
          <w:lang w:val="en-GB"/>
        </w:rPr>
        <w:t xml:space="preserve"> have </w:t>
      </w:r>
      <w:r w:rsidRPr="006C2085">
        <w:rPr>
          <w:b w:val="0"/>
          <w:sz w:val="20"/>
          <w:lang w:val="en-GB"/>
        </w:rPr>
        <w:lastRenderedPageBreak/>
        <w:t>significant variation for all the site-specific spectrums</w:t>
      </w:r>
      <w:r w:rsidR="0090074C">
        <w:rPr>
          <w:b w:val="0"/>
          <w:sz w:val="20"/>
          <w:lang w:val="en-GB"/>
        </w:rPr>
        <w:t xml:space="preserve"> as shown in the figures below</w:t>
      </w:r>
    </w:p>
    <w:p w14:paraId="4F61FB99" w14:textId="77777777" w:rsidR="00B53F95" w:rsidRPr="00B53F95" w:rsidRDefault="00B53F95" w:rsidP="00B53F95">
      <w:pPr>
        <w:spacing w:line="276" w:lineRule="auto"/>
        <w:ind w:left="720" w:firstLine="0"/>
        <w:rPr>
          <w:szCs w:val="22"/>
        </w:rPr>
      </w:pPr>
      <w:r>
        <w:rPr>
          <w:noProof/>
        </w:rPr>
        <w:t xml:space="preserve">   </w:t>
      </w:r>
      <w:r w:rsidRPr="00321807">
        <w:rPr>
          <w:noProof/>
        </w:rPr>
        <w:drawing>
          <wp:inline distT="0" distB="0" distL="0" distR="0" wp14:anchorId="397E1565" wp14:editId="35078AA6">
            <wp:extent cx="1763934" cy="1113183"/>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86803" cy="1127615"/>
                    </a:xfrm>
                    <a:prstGeom prst="rect">
                      <a:avLst/>
                    </a:prstGeom>
                    <a:noFill/>
                    <a:ln>
                      <a:noFill/>
                    </a:ln>
                  </pic:spPr>
                </pic:pic>
              </a:graphicData>
            </a:graphic>
          </wp:inline>
        </w:drawing>
      </w:r>
      <w:r>
        <w:rPr>
          <w:noProof/>
        </w:rPr>
        <w:t xml:space="preserve">    </w:t>
      </w:r>
      <w:r w:rsidRPr="00321807">
        <w:rPr>
          <w:noProof/>
        </w:rPr>
        <w:drawing>
          <wp:inline distT="0" distB="0" distL="0" distR="0" wp14:anchorId="7D5EDCAA" wp14:editId="3B446835">
            <wp:extent cx="1692910" cy="1081377"/>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63050" cy="1126180"/>
                    </a:xfrm>
                    <a:prstGeom prst="rect">
                      <a:avLst/>
                    </a:prstGeom>
                    <a:noFill/>
                    <a:ln>
                      <a:noFill/>
                    </a:ln>
                  </pic:spPr>
                </pic:pic>
              </a:graphicData>
            </a:graphic>
          </wp:inline>
        </w:drawing>
      </w:r>
      <w:r>
        <w:rPr>
          <w:noProof/>
        </w:rPr>
        <w:t xml:space="preserve">                                                             </w:t>
      </w:r>
    </w:p>
    <w:p w14:paraId="35927A13" w14:textId="0FC992DB" w:rsidR="00B53F95" w:rsidRPr="00B53F95" w:rsidRDefault="00B53F95" w:rsidP="00B53F95">
      <w:pPr>
        <w:pStyle w:val="p1a"/>
        <w:spacing w:after="240"/>
        <w:ind w:left="720"/>
        <w:rPr>
          <w:lang w:val="en-GB"/>
        </w:rPr>
      </w:pPr>
      <w:r w:rsidRPr="00B53F95">
        <w:rPr>
          <w:szCs w:val="22"/>
        </w:rPr>
        <w:t xml:space="preserve">         </w:t>
      </w:r>
      <w:r w:rsidRPr="00B53F95">
        <w:rPr>
          <w:b/>
          <w:bCs/>
          <w:szCs w:val="22"/>
        </w:rPr>
        <w:t>Fig 1</w:t>
      </w:r>
      <w:r w:rsidR="0090074C">
        <w:rPr>
          <w:b/>
          <w:bCs/>
          <w:szCs w:val="22"/>
        </w:rPr>
        <w:t>1</w:t>
      </w:r>
      <w:r w:rsidRPr="00B53F95">
        <w:rPr>
          <w:b/>
          <w:bCs/>
          <w:szCs w:val="22"/>
        </w:rPr>
        <w:t>: Variation in Base shear</w:t>
      </w:r>
      <w:r w:rsidRPr="00B53F95">
        <w:rPr>
          <w:b/>
          <w:bCs/>
          <w:szCs w:val="22"/>
        </w:rPr>
        <w:tab/>
      </w:r>
      <w:r w:rsidRPr="00B53F95">
        <w:rPr>
          <w:b/>
          <w:bCs/>
          <w:szCs w:val="22"/>
        </w:rPr>
        <w:tab/>
        <w:t>Fig 1</w:t>
      </w:r>
      <w:r w:rsidR="0090074C">
        <w:rPr>
          <w:b/>
          <w:bCs/>
          <w:szCs w:val="22"/>
        </w:rPr>
        <w:t>2</w:t>
      </w:r>
      <w:r w:rsidRPr="00B53F95">
        <w:rPr>
          <w:b/>
          <w:bCs/>
          <w:szCs w:val="22"/>
        </w:rPr>
        <w:t>: Variation in truss weight</w:t>
      </w:r>
    </w:p>
    <w:p w14:paraId="0D60B83A" w14:textId="41770B84" w:rsidR="006C2085" w:rsidRPr="00B53F95" w:rsidRDefault="006C2085" w:rsidP="006C2085">
      <w:pPr>
        <w:numPr>
          <w:ilvl w:val="0"/>
          <w:numId w:val="22"/>
        </w:numPr>
        <w:overflowPunct/>
        <w:autoSpaceDE/>
        <w:autoSpaceDN/>
        <w:adjustRightInd/>
        <w:spacing w:line="276" w:lineRule="auto"/>
        <w:textAlignment w:val="auto"/>
        <w:rPr>
          <w:szCs w:val="22"/>
        </w:rPr>
      </w:pPr>
      <w:r w:rsidRPr="006A3E1E">
        <w:rPr>
          <w:szCs w:val="22"/>
          <w:lang w:val="en-GB"/>
        </w:rPr>
        <w:t xml:space="preserve">It is seen that some earthquakes fall below the design base shear and some above. This clearly shows the uncertainty involved with the current code and this would have a drastic </w:t>
      </w:r>
      <w:r w:rsidRPr="006A3E1E">
        <w:rPr>
          <w:szCs w:val="22"/>
        </w:rPr>
        <w:t>effect</w:t>
      </w:r>
      <w:r w:rsidRPr="006A3E1E">
        <w:rPr>
          <w:szCs w:val="22"/>
          <w:lang w:val="en-GB"/>
        </w:rPr>
        <w:t xml:space="preserve"> on life and property.</w:t>
      </w:r>
    </w:p>
    <w:p w14:paraId="52884A1B" w14:textId="77777777" w:rsidR="006C2085" w:rsidRDefault="006C2085" w:rsidP="006C2085">
      <w:pPr>
        <w:numPr>
          <w:ilvl w:val="0"/>
          <w:numId w:val="22"/>
        </w:numPr>
        <w:overflowPunct/>
        <w:autoSpaceDE/>
        <w:autoSpaceDN/>
        <w:adjustRightInd/>
        <w:spacing w:line="276" w:lineRule="auto"/>
        <w:textAlignment w:val="auto"/>
        <w:rPr>
          <w:szCs w:val="22"/>
        </w:rPr>
      </w:pPr>
      <w:r w:rsidRPr="006A3E1E">
        <w:rPr>
          <w:szCs w:val="22"/>
          <w:lang w:val="en-GB"/>
        </w:rPr>
        <w:t>The zone factor i.e. peak ground acceleration has some specific values, but nothing has been mentioned about the P.G.A which falls in between.</w:t>
      </w:r>
    </w:p>
    <w:p w14:paraId="518FE11F" w14:textId="77777777" w:rsidR="006C2085" w:rsidRPr="006A3E1E" w:rsidRDefault="006C2085" w:rsidP="00CC561A">
      <w:pPr>
        <w:numPr>
          <w:ilvl w:val="0"/>
          <w:numId w:val="22"/>
        </w:numPr>
        <w:overflowPunct/>
        <w:autoSpaceDE/>
        <w:autoSpaceDN/>
        <w:adjustRightInd/>
        <w:spacing w:after="240" w:line="276" w:lineRule="auto"/>
        <w:textAlignment w:val="auto"/>
        <w:rPr>
          <w:szCs w:val="22"/>
        </w:rPr>
      </w:pPr>
      <w:r>
        <w:rPr>
          <w:lang w:val="en-GB"/>
        </w:rPr>
        <w:t>It is better to use Site-specific response spectrum for a site since it yields better and accurate values for design and in case of the absence of the Site-specific spectrum, the design spectrum maybe used.</w:t>
      </w:r>
    </w:p>
    <w:p w14:paraId="508CAD2B" w14:textId="77777777" w:rsidR="001B028E" w:rsidRPr="007A3065" w:rsidRDefault="001B028E" w:rsidP="001B028E">
      <w:pPr>
        <w:pStyle w:val="Heading10"/>
        <w:spacing w:after="0" w:line="276" w:lineRule="auto"/>
        <w:rPr>
          <w:sz w:val="20"/>
          <w:szCs w:val="16"/>
          <w:lang w:val="en-IN"/>
        </w:rPr>
      </w:pPr>
      <w:r w:rsidRPr="007A3065">
        <w:rPr>
          <w:sz w:val="20"/>
          <w:szCs w:val="16"/>
          <w:lang w:val="en-IN"/>
        </w:rPr>
        <w:t>REFERENCES</w:t>
      </w:r>
    </w:p>
    <w:p w14:paraId="3FDC189F" w14:textId="77777777" w:rsidR="001B028E" w:rsidRPr="007B4025" w:rsidRDefault="001B028E" w:rsidP="001B028E">
      <w:pPr>
        <w:pStyle w:val="referenceitem"/>
        <w:rPr>
          <w:lang w:val="en-IN"/>
        </w:rPr>
      </w:pPr>
      <w:bookmarkStart w:id="5" w:name="_Hlk11849143"/>
      <w:r w:rsidRPr="007B4025">
        <w:t xml:space="preserve">Katona, M. C., &amp; </w:t>
      </w:r>
      <w:proofErr w:type="spellStart"/>
      <w:r w:rsidRPr="007B4025">
        <w:t>Zienkiewicz</w:t>
      </w:r>
      <w:proofErr w:type="spellEnd"/>
      <w:r w:rsidRPr="007B4025">
        <w:t>, O. C. (1985). A unified set of single step algorithms part 3: The beta‐m method, a generalization of the Newmark scheme. </w:t>
      </w:r>
      <w:r w:rsidRPr="007B4025">
        <w:rPr>
          <w:i/>
          <w:iCs/>
        </w:rPr>
        <w:t>International Journal for Numerical Methods in Engineering</w:t>
      </w:r>
      <w:r w:rsidRPr="007B4025">
        <w:t>, </w:t>
      </w:r>
      <w:r w:rsidRPr="007B4025">
        <w:rPr>
          <w:i/>
          <w:iCs/>
        </w:rPr>
        <w:t>21</w:t>
      </w:r>
      <w:r w:rsidRPr="007B4025">
        <w:t>(7), 1345-1359.</w:t>
      </w:r>
    </w:p>
    <w:p w14:paraId="79A968F8" w14:textId="77777777" w:rsidR="001B028E" w:rsidRDefault="001B028E" w:rsidP="001B028E">
      <w:pPr>
        <w:pStyle w:val="referenceitem"/>
        <w:rPr>
          <w:lang w:val="en-GB"/>
        </w:rPr>
      </w:pPr>
      <w:r>
        <w:rPr>
          <w:lang w:val="en-GB"/>
        </w:rPr>
        <w:t>IS-1893 Part-1 2016 Criteria for earthquake resistant design of structures.</w:t>
      </w:r>
    </w:p>
    <w:p w14:paraId="732CF0CB" w14:textId="77777777" w:rsidR="001B028E" w:rsidRDefault="001B028E" w:rsidP="001B028E">
      <w:pPr>
        <w:pStyle w:val="referenceitem"/>
        <w:rPr>
          <w:lang w:val="en-GB"/>
        </w:rPr>
      </w:pPr>
      <w:r>
        <w:rPr>
          <w:lang w:val="en-GB"/>
        </w:rPr>
        <w:t>Chopra AK. Dynamics of structures: theory and applications to earthquake engineering. Prentice-Hall; 2001.</w:t>
      </w:r>
    </w:p>
    <w:p w14:paraId="1E1EA1F2" w14:textId="77777777" w:rsidR="001B028E" w:rsidRDefault="001B028E" w:rsidP="001B028E">
      <w:pPr>
        <w:pStyle w:val="referenceitem"/>
        <w:rPr>
          <w:lang w:val="en-GB"/>
        </w:rPr>
      </w:pPr>
      <w:r>
        <w:rPr>
          <w:lang w:val="en-GB"/>
        </w:rPr>
        <w:t>Jain AK. Dynamics of structures with MATLAB® applications. Pearson Education India; 2017.</w:t>
      </w:r>
    </w:p>
    <w:p w14:paraId="183780AE" w14:textId="77777777" w:rsidR="001B028E" w:rsidRDefault="001B028E" w:rsidP="001B028E">
      <w:pPr>
        <w:pStyle w:val="referenceitem"/>
        <w:rPr>
          <w:lang w:val="en-GB"/>
        </w:rPr>
      </w:pPr>
      <w:proofErr w:type="spellStart"/>
      <w:r>
        <w:t>Boominathan</w:t>
      </w:r>
      <w:proofErr w:type="spellEnd"/>
      <w:r>
        <w:t xml:space="preserve"> A, </w:t>
      </w:r>
      <w:proofErr w:type="spellStart"/>
      <w:r>
        <w:t>Vikshalakshie</w:t>
      </w:r>
      <w:proofErr w:type="spellEnd"/>
      <w:r>
        <w:t xml:space="preserve"> MG, Subramanian RM. Site specific seismic study for a power plant site at </w:t>
      </w:r>
      <w:proofErr w:type="spellStart"/>
      <w:r>
        <w:t>Samalkot</w:t>
      </w:r>
      <w:proofErr w:type="spellEnd"/>
      <w:r>
        <w:t>, Godavari rift basin in Peninsular India. 2012</w:t>
      </w:r>
    </w:p>
    <w:p w14:paraId="24505CCB" w14:textId="77777777" w:rsidR="001B028E" w:rsidRDefault="001B028E" w:rsidP="001B028E">
      <w:pPr>
        <w:pStyle w:val="referenceitem"/>
        <w:rPr>
          <w:lang w:val="en-GB"/>
        </w:rPr>
      </w:pPr>
      <w:r>
        <w:rPr>
          <w:lang w:val="en-GB"/>
        </w:rPr>
        <w:t xml:space="preserve">Poggi V, Edwards B, </w:t>
      </w:r>
      <w:proofErr w:type="spellStart"/>
      <w:r>
        <w:rPr>
          <w:lang w:val="en-GB"/>
        </w:rPr>
        <w:t>Fäh</w:t>
      </w:r>
      <w:proofErr w:type="spellEnd"/>
      <w:r>
        <w:rPr>
          <w:lang w:val="en-GB"/>
        </w:rPr>
        <w:t xml:space="preserve"> D. A comparative analysis of site-specific response spectral amplification models. Physics and Chemistry of the Earth, Parts A/B/C. 2017 Apr 1;98:16-26.</w:t>
      </w:r>
    </w:p>
    <w:p w14:paraId="3A049975" w14:textId="77777777" w:rsidR="001B028E" w:rsidRDefault="001B028E" w:rsidP="001B028E">
      <w:pPr>
        <w:pStyle w:val="referenceitem"/>
        <w:rPr>
          <w:lang w:val="en-GB"/>
        </w:rPr>
      </w:pPr>
      <w:r>
        <w:rPr>
          <w:lang w:val="en-GB"/>
        </w:rPr>
        <w:t xml:space="preserve">Sil A, </w:t>
      </w:r>
      <w:proofErr w:type="spellStart"/>
      <w:r>
        <w:rPr>
          <w:lang w:val="en-GB"/>
        </w:rPr>
        <w:t>Sitharam</w:t>
      </w:r>
      <w:proofErr w:type="spellEnd"/>
      <w:r>
        <w:rPr>
          <w:lang w:val="en-GB"/>
        </w:rPr>
        <w:t xml:space="preserve"> TG. Site specific design response spectrum proposed for the capital city of Agartala, Tripura. Geomatics, Natural Hazards and Risk. 2016 Sep 2;7(5):1610-30.</w:t>
      </w:r>
    </w:p>
    <w:p w14:paraId="5D8002CE" w14:textId="77777777" w:rsidR="001B028E" w:rsidRPr="00884BCB" w:rsidRDefault="001B028E" w:rsidP="001B028E">
      <w:pPr>
        <w:pStyle w:val="referenceitem"/>
        <w:rPr>
          <w:lang w:val="en-GB"/>
        </w:rPr>
      </w:pPr>
      <w:r>
        <w:t xml:space="preserve">ABHIJIT MOLAWADE RC, </w:t>
      </w:r>
      <w:proofErr w:type="spellStart"/>
      <w:r>
        <w:t>Ramancharla</w:t>
      </w:r>
      <w:proofErr w:type="spellEnd"/>
      <w:r>
        <w:t xml:space="preserve"> VK. Generation of Site-Specific Response Spectrum near Nuclear Power Plants: A Preliminary Case Study at </w:t>
      </w:r>
      <w:proofErr w:type="spellStart"/>
      <w:r>
        <w:t>Rawatbhata</w:t>
      </w:r>
      <w:proofErr w:type="spellEnd"/>
      <w:r>
        <w:t xml:space="preserve"> Station. 2015</w:t>
      </w:r>
    </w:p>
    <w:p w14:paraId="4A97ADA0" w14:textId="77777777" w:rsidR="00A572DB" w:rsidRPr="00A572DB" w:rsidRDefault="002E4C8D" w:rsidP="001B028E">
      <w:pPr>
        <w:pStyle w:val="referenceitem"/>
        <w:rPr>
          <w:lang w:val="en-IN"/>
        </w:rPr>
      </w:pPr>
      <w:proofErr w:type="spellStart"/>
      <w:r w:rsidRPr="002E4C8D">
        <w:t>Mirjalili</w:t>
      </w:r>
      <w:proofErr w:type="spellEnd"/>
      <w:r w:rsidRPr="002E4C8D">
        <w:t xml:space="preserve">, S., </w:t>
      </w:r>
      <w:proofErr w:type="spellStart"/>
      <w:r w:rsidRPr="002E4C8D">
        <w:t>Gandomi</w:t>
      </w:r>
      <w:proofErr w:type="spellEnd"/>
      <w:r w:rsidRPr="002E4C8D">
        <w:t xml:space="preserve">, A. H., </w:t>
      </w:r>
      <w:proofErr w:type="spellStart"/>
      <w:r w:rsidRPr="002E4C8D">
        <w:t>Mirjalili</w:t>
      </w:r>
      <w:proofErr w:type="spellEnd"/>
      <w:r w:rsidRPr="002E4C8D">
        <w:t xml:space="preserve">, S. Z., </w:t>
      </w:r>
      <w:proofErr w:type="spellStart"/>
      <w:r w:rsidRPr="002E4C8D">
        <w:t>Saremi</w:t>
      </w:r>
      <w:proofErr w:type="spellEnd"/>
      <w:r w:rsidRPr="002E4C8D">
        <w:t xml:space="preserve">, S., Faris, H., &amp; </w:t>
      </w:r>
      <w:proofErr w:type="spellStart"/>
      <w:r w:rsidRPr="002E4C8D">
        <w:t>Mirjalili</w:t>
      </w:r>
      <w:proofErr w:type="spellEnd"/>
      <w:r w:rsidRPr="002E4C8D">
        <w:t>, S. M. (2017). Salp Swarm Algorithm: A bio-inspired optimizer for engineering design problems. </w:t>
      </w:r>
      <w:r w:rsidRPr="002E4C8D">
        <w:rPr>
          <w:i/>
          <w:iCs/>
        </w:rPr>
        <w:t>Advances in Engineering Software</w:t>
      </w:r>
      <w:r w:rsidRPr="002E4C8D">
        <w:t>, </w:t>
      </w:r>
      <w:r w:rsidRPr="002E4C8D">
        <w:rPr>
          <w:i/>
          <w:iCs/>
        </w:rPr>
        <w:t>114</w:t>
      </w:r>
      <w:r w:rsidRPr="002E4C8D">
        <w:t>, 163-191.</w:t>
      </w:r>
    </w:p>
    <w:p w14:paraId="63A7023D" w14:textId="178819BA" w:rsidR="001B028E" w:rsidRDefault="001B028E" w:rsidP="001B028E">
      <w:pPr>
        <w:pStyle w:val="referenceitem"/>
      </w:pPr>
      <w:r w:rsidRPr="0084287C">
        <w:t>Rajeev, S., &amp; Krishnamoorthy, C. S. (1992). Discrete optimization of structures using genetic algorithms. Journal of structural engineering, 118(5), 1233-1250.</w:t>
      </w:r>
      <w:bookmarkEnd w:id="4"/>
      <w:bookmarkEnd w:id="5"/>
    </w:p>
    <w:p w14:paraId="5B4F9FF4" w14:textId="33B7B6B2" w:rsidR="005E4E2E" w:rsidRPr="0084287C" w:rsidRDefault="005E4E2E" w:rsidP="001B028E">
      <w:pPr>
        <w:pStyle w:val="referenceitem"/>
      </w:pPr>
      <w:r w:rsidRPr="005E4E2E">
        <w:t>Liu, Q., Paavola, J., &amp; Zhang, J. (2016). Shape and cross-section optimization of plane trusses subjected to earthquake excitation using gradient and Hessian matrix calculations. Mechanics of Advanced Materials and Structures, 23(2), 156-169.</w:t>
      </w:r>
    </w:p>
    <w:sectPr w:rsidR="005E4E2E" w:rsidRPr="0084287C" w:rsidSect="00402100">
      <w:pgSz w:w="11906" w:h="16838" w:code="9"/>
      <w:pgMar w:top="2250" w:right="2494" w:bottom="2948" w:left="2494" w:header="1080" w:footer="2324" w:gutter="0"/>
      <w:cols w:space="227"/>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46D64" w14:textId="77777777" w:rsidR="00BD3391" w:rsidRDefault="00BD3391">
      <w:r>
        <w:separator/>
      </w:r>
    </w:p>
  </w:endnote>
  <w:endnote w:type="continuationSeparator" w:id="0">
    <w:p w14:paraId="39E468B7" w14:textId="77777777" w:rsidR="00BD3391" w:rsidRDefault="00BD3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utami">
    <w:panose1 w:val="020B0502040204020203"/>
    <w:charset w:val="00"/>
    <w:family w:val="swiss"/>
    <w:pitch w:val="variable"/>
    <w:sig w:usb0="002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6572531"/>
      <w:docPartObj>
        <w:docPartGallery w:val="Page Numbers (Bottom of Page)"/>
        <w:docPartUnique/>
      </w:docPartObj>
    </w:sdtPr>
    <w:sdtEndPr>
      <w:rPr>
        <w:noProof/>
      </w:rPr>
    </w:sdtEndPr>
    <w:sdtContent>
      <w:p w14:paraId="50EACEA3" w14:textId="14843489" w:rsidR="005E4E2E" w:rsidRDefault="005E4E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32F82E" w14:textId="77777777" w:rsidR="005E4E2E" w:rsidRDefault="005E4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3A0FC" w14:textId="77777777" w:rsidR="00BD3391" w:rsidRDefault="00BD3391" w:rsidP="009F7FCE">
      <w:pPr>
        <w:ind w:firstLine="0"/>
      </w:pPr>
      <w:r>
        <w:separator/>
      </w:r>
    </w:p>
  </w:footnote>
  <w:footnote w:type="continuationSeparator" w:id="0">
    <w:p w14:paraId="6DC4898A" w14:textId="77777777" w:rsidR="00BD3391" w:rsidRDefault="00BD3391"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62173" w14:textId="77777777" w:rsidR="005E4E2E" w:rsidRDefault="005E4E2E" w:rsidP="00F321B4">
    <w:pPr>
      <w:pStyle w:val="Header"/>
    </w:pPr>
  </w:p>
  <w:p w14:paraId="405CEF74" w14:textId="77777777" w:rsidR="005E4E2E" w:rsidRDefault="005E4E2E" w:rsidP="00F321B4">
    <w:pPr>
      <w:pStyle w:val="Header"/>
    </w:pPr>
  </w:p>
  <w:p w14:paraId="165BEFE2" w14:textId="77777777" w:rsidR="005E4E2E" w:rsidRDefault="005E4E2E" w:rsidP="00F321B4">
    <w:pPr>
      <w:pStyle w:val="Header"/>
    </w:pPr>
  </w:p>
  <w:p w14:paraId="58424EC1" w14:textId="5737E513" w:rsidR="005E4E2E" w:rsidRDefault="005E4E2E" w:rsidP="00F321B4">
    <w:pPr>
      <w:pStyle w:val="Header"/>
    </w:pPr>
    <w:r>
      <w:rPr>
        <w:noProof/>
      </w:rPr>
      <mc:AlternateContent>
        <mc:Choice Requires="wps">
          <w:drawing>
            <wp:anchor distT="45720" distB="45720" distL="114300" distR="114300" simplePos="0" relativeHeight="251663360" behindDoc="0" locked="0" layoutInCell="1" allowOverlap="1" wp14:anchorId="57180B7A" wp14:editId="125AB031">
              <wp:simplePos x="0" y="0"/>
              <wp:positionH relativeFrom="margin">
                <wp:align>right</wp:align>
              </wp:positionH>
              <wp:positionV relativeFrom="paragraph">
                <wp:posOffset>-26835</wp:posOffset>
              </wp:positionV>
              <wp:extent cx="3989070" cy="223520"/>
              <wp:effectExtent l="0" t="0" r="11430" b="508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9070" cy="223520"/>
                      </a:xfrm>
                      <a:prstGeom prst="rect">
                        <a:avLst/>
                      </a:prstGeom>
                      <a:noFill/>
                      <a:ln w="9525">
                        <a:noFill/>
                        <a:miter lim="800000"/>
                        <a:headEnd/>
                        <a:tailEnd/>
                      </a:ln>
                    </wps:spPr>
                    <wps:txbx>
                      <w:txbxContent>
                        <w:p w14:paraId="7E110C80" w14:textId="2140C14D" w:rsidR="005E4E2E" w:rsidRPr="00FB6F3D" w:rsidRDefault="005E4E2E" w:rsidP="00355F97">
                          <w:pPr>
                            <w:overflowPunct/>
                            <w:spacing w:line="240" w:lineRule="auto"/>
                            <w:ind w:firstLine="0"/>
                            <w:jc w:val="center"/>
                            <w:textAlignment w:val="auto"/>
                            <w:rPr>
                              <w:i/>
                            </w:rPr>
                          </w:pPr>
                          <w:r w:rsidRPr="00FB6F3D">
                            <w:rPr>
                              <w:i/>
                            </w:rPr>
                            <w:t>7</w:t>
                          </w:r>
                          <w:r w:rsidRPr="00FB6F3D">
                            <w:rPr>
                              <w:i/>
                              <w:vertAlign w:val="superscript"/>
                            </w:rPr>
                            <w:t>th</w:t>
                          </w:r>
                          <w:r w:rsidRPr="00FB6F3D">
                            <w:rPr>
                              <w:i/>
                            </w:rPr>
                            <w:t xml:space="preserve"> International Congress on Computational Mechanics and Simulation</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7180B7A" id="_x0000_t202" coordsize="21600,21600" o:spt="202" path="m,l,21600r21600,l21600,xe">
              <v:stroke joinstyle="miter"/>
              <v:path gradientshapeok="t" o:connecttype="rect"/>
            </v:shapetype>
            <v:shape id="Text Box 2" o:spid="_x0000_s1026" type="#_x0000_t202" style="position:absolute;left:0;text-align:left;margin-left:262.9pt;margin-top:-2.1pt;width:314.1pt;height:17.6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" filled="f" stroked="f">
              <v:textbox inset="0,0,0,0">
                <w:txbxContent>
                  <w:p w14:paraId="7E110C80" w14:textId="2140C14D" w:rsidR="005E4E2E" w:rsidRPr="00FB6F3D" w:rsidRDefault="005E4E2E" w:rsidP="00355F97">
                    <w:pPr>
                      <w:overflowPunct/>
                      <w:spacing w:line="240" w:lineRule="auto"/>
                      <w:ind w:firstLine="0"/>
                      <w:jc w:val="center"/>
                      <w:textAlignment w:val="auto"/>
                      <w:rPr>
                        <w:i/>
                      </w:rPr>
                    </w:pPr>
                    <w:r w:rsidRPr="00FB6F3D">
                      <w:rPr>
                        <w:i/>
                      </w:rPr>
                      <w:t>7</w:t>
                    </w:r>
                    <w:r w:rsidRPr="00FB6F3D">
                      <w:rPr>
                        <w:i/>
                        <w:vertAlign w:val="superscript"/>
                      </w:rPr>
                      <w:t>th</w:t>
                    </w:r>
                    <w:r w:rsidRPr="00FB6F3D">
                      <w:rPr>
                        <w:i/>
                      </w:rPr>
                      <w:t xml:space="preserve"> International Congress on Computational Mechanics and Simulation</w:t>
                    </w:r>
                  </w:p>
                </w:txbxContent>
              </v:textbox>
              <w10:wrap type="square" anchorx="margin"/>
            </v:shape>
          </w:pict>
        </mc:Fallback>
      </mc:AlternateContent>
    </w:r>
    <w:r>
      <w:fldChar w:fldCharType="begin"/>
    </w:r>
    <w:r>
      <w:instrText>PAGE   \* MERGEFORMAT</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B7D9C" w14:textId="77777777" w:rsidR="005E4E2E" w:rsidRDefault="005E4E2E" w:rsidP="002D48C5">
    <w:pPr>
      <w:pStyle w:val="Header"/>
      <w:jc w:val="right"/>
    </w:pPr>
  </w:p>
  <w:p w14:paraId="393B29DC" w14:textId="77777777" w:rsidR="005E4E2E" w:rsidRDefault="005E4E2E" w:rsidP="002D48C5">
    <w:pPr>
      <w:pStyle w:val="Header"/>
      <w:jc w:val="right"/>
    </w:pPr>
  </w:p>
  <w:p w14:paraId="78A1CA22" w14:textId="3FFD6DCD" w:rsidR="005E4E2E" w:rsidRDefault="005E4E2E" w:rsidP="002D48C5">
    <w:pPr>
      <w:pStyle w:val="Header"/>
      <w:jc w:val="right"/>
    </w:pPr>
    <w:r>
      <w:rPr>
        <w:noProof/>
      </w:rPr>
      <mc:AlternateContent>
        <mc:Choice Requires="wps">
          <w:drawing>
            <wp:anchor distT="45720" distB="45720" distL="114300" distR="114300" simplePos="0" relativeHeight="251665408" behindDoc="0" locked="0" layoutInCell="1" allowOverlap="1" wp14:anchorId="090CF580" wp14:editId="21D560B6">
              <wp:simplePos x="0" y="0"/>
              <wp:positionH relativeFrom="margin">
                <wp:align>left</wp:align>
              </wp:positionH>
              <wp:positionV relativeFrom="paragraph">
                <wp:posOffset>124952</wp:posOffset>
              </wp:positionV>
              <wp:extent cx="3989704" cy="230504"/>
              <wp:effectExtent l="0" t="0" r="1143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9704" cy="230504"/>
                      </a:xfrm>
                      <a:prstGeom prst="rect">
                        <a:avLst/>
                      </a:prstGeom>
                      <a:noFill/>
                      <a:ln w="9525">
                        <a:noFill/>
                        <a:miter lim="800000"/>
                        <a:headEnd/>
                        <a:tailEnd/>
                      </a:ln>
                    </wps:spPr>
                    <wps:txbx>
                      <w:txbxContent>
                        <w:p w14:paraId="36CD02B9" w14:textId="77777777" w:rsidR="005E4E2E" w:rsidRPr="006F47D0" w:rsidRDefault="005E4E2E" w:rsidP="00355F97">
                          <w:pPr>
                            <w:overflowPunct/>
                            <w:spacing w:line="240" w:lineRule="auto"/>
                            <w:ind w:firstLine="0"/>
                            <w:jc w:val="center"/>
                            <w:textAlignment w:val="auto"/>
                            <w:rPr>
                              <w:i/>
                            </w:rPr>
                          </w:pPr>
                          <w:r w:rsidRPr="006F47D0">
                            <w:rPr>
                              <w:i/>
                            </w:rPr>
                            <w:t>7</w:t>
                          </w:r>
                          <w:r w:rsidRPr="006F47D0">
                            <w:rPr>
                              <w:i/>
                              <w:vertAlign w:val="superscript"/>
                            </w:rPr>
                            <w:t>th</w:t>
                          </w:r>
                          <w:r w:rsidRPr="006F47D0">
                            <w:rPr>
                              <w:i/>
                            </w:rPr>
                            <w:t xml:space="preserve"> International Congress on Computational Mechanics and Simulation</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90CF580" id="_x0000_t202" coordsize="21600,21600" o:spt="202" path="m,l,21600r21600,l21600,xe">
              <v:stroke joinstyle="miter"/>
              <v:path gradientshapeok="t" o:connecttype="rect"/>
            </v:shapetype>
            <v:shape id="_x0000_s1027" type="#_x0000_t202" style="position:absolute;left:0;text-align:left;margin-left:0;margin-top:9.85pt;width:314.15pt;height:18.1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" filled="f" stroked="f">
              <v:textbox inset="0,0,0,0">
                <w:txbxContent>
                  <w:p w14:paraId="36CD02B9" w14:textId="77777777" w:rsidR="005E4E2E" w:rsidRPr="006F47D0" w:rsidRDefault="005E4E2E" w:rsidP="00355F97">
                    <w:pPr>
                      <w:overflowPunct/>
                      <w:spacing w:line="240" w:lineRule="auto"/>
                      <w:ind w:firstLine="0"/>
                      <w:jc w:val="center"/>
                      <w:textAlignment w:val="auto"/>
                      <w:rPr>
                        <w:i/>
                      </w:rPr>
                    </w:pPr>
                    <w:r w:rsidRPr="006F47D0">
                      <w:rPr>
                        <w:i/>
                      </w:rPr>
                      <w:t>7</w:t>
                    </w:r>
                    <w:r w:rsidRPr="006F47D0">
                      <w:rPr>
                        <w:i/>
                        <w:vertAlign w:val="superscript"/>
                      </w:rPr>
                      <w:t>th</w:t>
                    </w:r>
                    <w:r w:rsidRPr="006F47D0">
                      <w:rPr>
                        <w:i/>
                      </w:rPr>
                      <w:t xml:space="preserve"> International Congress on Computational Mechanics and Simulation</w:t>
                    </w:r>
                  </w:p>
                </w:txbxContent>
              </v:textbox>
              <w10:wrap type="square" anchorx="margin"/>
            </v:shape>
          </w:pict>
        </mc:Fallback>
      </mc:AlternateContent>
    </w:r>
  </w:p>
  <w:p w14:paraId="58424EC2" w14:textId="200A236A" w:rsidR="005E4E2E" w:rsidRDefault="005E4E2E" w:rsidP="002D48C5">
    <w:pPr>
      <w:pStyle w:val="Header"/>
      <w:jc w:val="right"/>
    </w:pPr>
    <w:r>
      <w:fldChar w:fldCharType="begin"/>
    </w:r>
    <w:r>
      <w:instrText>PAGE   \* MERGEFORMAT</w:instrText>
    </w:r>
    <w:r>
      <w:fldChar w:fldCharType="separate"/>
    </w:r>
    <w:r>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7C362" w14:textId="5C8F4F4B" w:rsidR="005E4E2E" w:rsidRDefault="005E4E2E" w:rsidP="004C21C0">
    <w:pPr>
      <w:pStyle w:val="Header"/>
    </w:pPr>
    <w:r>
      <w:rPr>
        <w:noProof/>
      </w:rPr>
      <mc:AlternateContent>
        <mc:Choice Requires="wps">
          <w:drawing>
            <wp:anchor distT="45720" distB="45720" distL="114300" distR="114300" simplePos="0" relativeHeight="251661312" behindDoc="0" locked="0" layoutInCell="1" allowOverlap="1" wp14:anchorId="68DF2318" wp14:editId="1D88E8EF">
              <wp:simplePos x="0" y="0"/>
              <wp:positionH relativeFrom="column">
                <wp:posOffset>1297940</wp:posOffset>
              </wp:positionH>
              <wp:positionV relativeFrom="paragraph">
                <wp:posOffset>689610</wp:posOffset>
              </wp:positionV>
              <wp:extent cx="3078480" cy="622935"/>
              <wp:effectExtent l="0" t="0" r="762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622935"/>
                      </a:xfrm>
                      <a:prstGeom prst="rect">
                        <a:avLst/>
                      </a:prstGeom>
                      <a:noFill/>
                      <a:ln w="9525">
                        <a:noFill/>
                        <a:miter lim="800000"/>
                        <a:headEnd/>
                        <a:tailEnd/>
                      </a:ln>
                    </wps:spPr>
                    <wps:txbx>
                      <w:txbxContent>
                        <w:p w14:paraId="65D2AD61" w14:textId="13C00B7C" w:rsidR="005E4E2E" w:rsidRPr="00C5760B" w:rsidRDefault="005E4E2E" w:rsidP="002A0610">
                          <w:pPr>
                            <w:overflowPunct/>
                            <w:spacing w:line="240" w:lineRule="auto"/>
                            <w:ind w:firstLine="0"/>
                            <w:jc w:val="right"/>
                            <w:textAlignment w:val="auto"/>
                            <w:rPr>
                              <w:i/>
                            </w:rPr>
                          </w:pPr>
                          <w:r w:rsidRPr="00C5760B">
                            <w:rPr>
                              <w:i/>
                            </w:rPr>
                            <w:t>7</w:t>
                          </w:r>
                          <w:r w:rsidRPr="00C5760B">
                            <w:rPr>
                              <w:i/>
                              <w:vertAlign w:val="superscript"/>
                            </w:rPr>
                            <w:t>th</w:t>
                          </w:r>
                          <w:r w:rsidRPr="00C5760B">
                            <w:rPr>
                              <w:i/>
                            </w:rPr>
                            <w:t xml:space="preserve"> International Congress on</w:t>
                          </w:r>
                        </w:p>
                        <w:p w14:paraId="5E525B05" w14:textId="77777777" w:rsidR="005E4E2E" w:rsidRPr="00C5760B" w:rsidRDefault="005E4E2E" w:rsidP="002A0610">
                          <w:pPr>
                            <w:overflowPunct/>
                            <w:spacing w:line="240" w:lineRule="auto"/>
                            <w:ind w:firstLine="0"/>
                            <w:jc w:val="right"/>
                            <w:textAlignment w:val="auto"/>
                            <w:rPr>
                              <w:i/>
                            </w:rPr>
                          </w:pPr>
                          <w:r w:rsidRPr="00C5760B">
                            <w:rPr>
                              <w:i/>
                            </w:rPr>
                            <w:t>Computational Mechanics and Simulation,</w:t>
                          </w:r>
                        </w:p>
                        <w:p w14:paraId="187AC787" w14:textId="1073FFDB" w:rsidR="005E4E2E" w:rsidRPr="002A0610" w:rsidRDefault="005E4E2E" w:rsidP="002A0610">
                          <w:pPr>
                            <w:overflowPunct/>
                            <w:spacing w:line="240" w:lineRule="auto"/>
                            <w:ind w:firstLine="0"/>
                            <w:jc w:val="right"/>
                            <w:textAlignment w:val="auto"/>
                          </w:pPr>
                          <w:r w:rsidRPr="002A0610">
                            <w:t xml:space="preserve">11-13 December 2019, </w:t>
                          </w:r>
                          <w:r>
                            <w:t xml:space="preserve">IIT </w:t>
                          </w:r>
                          <w:r w:rsidRPr="002A0610">
                            <w:t>Mandi, India.</w:t>
                          </w:r>
                        </w:p>
                        <w:p w14:paraId="48E1B187" w14:textId="2E68D85C" w:rsidR="005E4E2E" w:rsidRPr="002A0610" w:rsidRDefault="005E4E2E" w:rsidP="002A0610">
                          <w:pPr>
                            <w:jc w:val="right"/>
                          </w:pPr>
                          <w:r w:rsidRPr="002A0610">
                            <w:t xml:space="preserve">Paper ID: </w:t>
                          </w:r>
                          <w:r>
                            <w:rPr>
                              <w:rFonts w:ascii="Arial" w:hAnsi="Arial" w:cs="Arial"/>
                              <w:color w:val="222222"/>
                              <w:shd w:val="clear" w:color="auto" w:fill="FFFFFF"/>
                            </w:rPr>
                            <w:t>ICCMS19SD045063</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8DF2318" id="_x0000_t202" coordsize="21600,21600" o:spt="202" path="m,l,21600r21600,l21600,xe">
              <v:stroke joinstyle="miter"/>
              <v:path gradientshapeok="t" o:connecttype="rect"/>
            </v:shapetype>
            <v:shape id="_x0000_s1028" type="#_x0000_t202" style="position:absolute;left:0;text-align:left;margin-left:102.2pt;margin-top:54.3pt;width:242.4pt;height:49.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" filled="f" stroked="f">
              <v:textbox inset="0,0,0,0">
                <w:txbxContent>
                  <w:p w14:paraId="65D2AD61" w14:textId="13C00B7C" w:rsidR="005E4E2E" w:rsidRPr="00C5760B" w:rsidRDefault="005E4E2E" w:rsidP="002A0610">
                    <w:pPr>
                      <w:overflowPunct/>
                      <w:spacing w:line="240" w:lineRule="auto"/>
                      <w:ind w:firstLine="0"/>
                      <w:jc w:val="right"/>
                      <w:textAlignment w:val="auto"/>
                      <w:rPr>
                        <w:i/>
                      </w:rPr>
                    </w:pPr>
                    <w:r w:rsidRPr="00C5760B">
                      <w:rPr>
                        <w:i/>
                      </w:rPr>
                      <w:t>7</w:t>
                    </w:r>
                    <w:r w:rsidRPr="00C5760B">
                      <w:rPr>
                        <w:i/>
                        <w:vertAlign w:val="superscript"/>
                      </w:rPr>
                      <w:t>th</w:t>
                    </w:r>
                    <w:r w:rsidRPr="00C5760B">
                      <w:rPr>
                        <w:i/>
                      </w:rPr>
                      <w:t xml:space="preserve"> International Congress on</w:t>
                    </w:r>
                  </w:p>
                  <w:p w14:paraId="5E525B05" w14:textId="77777777" w:rsidR="005E4E2E" w:rsidRPr="00C5760B" w:rsidRDefault="005E4E2E" w:rsidP="002A0610">
                    <w:pPr>
                      <w:overflowPunct/>
                      <w:spacing w:line="240" w:lineRule="auto"/>
                      <w:ind w:firstLine="0"/>
                      <w:jc w:val="right"/>
                      <w:textAlignment w:val="auto"/>
                      <w:rPr>
                        <w:i/>
                      </w:rPr>
                    </w:pPr>
                    <w:r w:rsidRPr="00C5760B">
                      <w:rPr>
                        <w:i/>
                      </w:rPr>
                      <w:t>Computational Mechanics and Simulation,</w:t>
                    </w:r>
                  </w:p>
                  <w:p w14:paraId="187AC787" w14:textId="1073FFDB" w:rsidR="005E4E2E" w:rsidRPr="002A0610" w:rsidRDefault="005E4E2E" w:rsidP="002A0610">
                    <w:pPr>
                      <w:overflowPunct/>
                      <w:spacing w:line="240" w:lineRule="auto"/>
                      <w:ind w:firstLine="0"/>
                      <w:jc w:val="right"/>
                      <w:textAlignment w:val="auto"/>
                    </w:pPr>
                    <w:r w:rsidRPr="002A0610">
                      <w:t xml:space="preserve">11-13 December 2019, </w:t>
                    </w:r>
                    <w:r>
                      <w:t xml:space="preserve">IIT </w:t>
                    </w:r>
                    <w:r w:rsidRPr="002A0610">
                      <w:t>Mandi, India.</w:t>
                    </w:r>
                  </w:p>
                  <w:p w14:paraId="48E1B187" w14:textId="2E68D85C" w:rsidR="005E4E2E" w:rsidRPr="002A0610" w:rsidRDefault="005E4E2E" w:rsidP="002A0610">
                    <w:pPr>
                      <w:jc w:val="right"/>
                    </w:pPr>
                    <w:r w:rsidRPr="002A0610">
                      <w:t xml:space="preserve">Paper ID: </w:t>
                    </w:r>
                    <w:r>
                      <w:rPr>
                        <w:rFonts w:ascii="Arial" w:hAnsi="Arial" w:cs="Arial"/>
                        <w:color w:val="222222"/>
                        <w:shd w:val="clear" w:color="auto" w:fill="FFFFFF"/>
                      </w:rPr>
                      <w:t>ICCMS19SD045063</w:t>
                    </w:r>
                  </w:p>
                </w:txbxContent>
              </v:textbox>
              <w10:wrap type="square"/>
            </v:shape>
          </w:pict>
        </mc:Fallback>
      </mc:AlternateContent>
    </w:r>
    <w:r>
      <w:rPr>
        <w:noProof/>
      </w:rPr>
      <w:drawing>
        <wp:anchor distT="0" distB="0" distL="114300" distR="114300" simplePos="0" relativeHeight="251666432" behindDoc="0" locked="0" layoutInCell="1" allowOverlap="1" wp14:anchorId="004E52D8" wp14:editId="422BC41E">
          <wp:simplePos x="0" y="0"/>
          <wp:positionH relativeFrom="margin">
            <wp:align>left</wp:align>
          </wp:positionH>
          <wp:positionV relativeFrom="paragraph">
            <wp:posOffset>712929</wp:posOffset>
          </wp:positionV>
          <wp:extent cx="975360" cy="562610"/>
          <wp:effectExtent l="0" t="0" r="0" b="8890"/>
          <wp:wrapSquare wrapText="bothSides"/>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5360" cy="5626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0C5A9EDA" wp14:editId="12C2B1BA">
              <wp:simplePos x="0" y="0"/>
              <wp:positionH relativeFrom="column">
                <wp:posOffset>-29845</wp:posOffset>
              </wp:positionH>
              <wp:positionV relativeFrom="paragraph">
                <wp:posOffset>1315795</wp:posOffset>
              </wp:positionV>
              <wp:extent cx="440436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404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20E632" id="Straight Connector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pt,103.6pt" to="344.45pt,1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" strokecolor="black [3213]"/>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A32CC"/>
    <w:multiLevelType w:val="multilevel"/>
    <w:tmpl w:val="2CE23E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6741903"/>
    <w:multiLevelType w:val="hybridMultilevel"/>
    <w:tmpl w:val="61AA2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3D577B"/>
    <w:multiLevelType w:val="hybridMultilevel"/>
    <w:tmpl w:val="B0844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CB0506"/>
    <w:multiLevelType w:val="hybridMultilevel"/>
    <w:tmpl w:val="CAC6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8F6C7E"/>
    <w:multiLevelType w:val="hybridMultilevel"/>
    <w:tmpl w:val="DDC2F0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6" w15:restartNumberingAfterBreak="0">
    <w:nsid w:val="25946181"/>
    <w:multiLevelType w:val="hybridMultilevel"/>
    <w:tmpl w:val="A650F8A6"/>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EA37005"/>
    <w:multiLevelType w:val="hybridMultilevel"/>
    <w:tmpl w:val="A2204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AB7960"/>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57462C1"/>
    <w:multiLevelType w:val="multilevel"/>
    <w:tmpl w:val="9AFE6C5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ACB40F4"/>
    <w:multiLevelType w:val="hybridMultilevel"/>
    <w:tmpl w:val="60CE41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5107F9"/>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AAE39E1"/>
    <w:multiLevelType w:val="hybridMultilevel"/>
    <w:tmpl w:val="47529F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6342DE"/>
    <w:multiLevelType w:val="hybridMultilevel"/>
    <w:tmpl w:val="4626ADC8"/>
    <w:lvl w:ilvl="0" w:tplc="680AD6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7950CC"/>
    <w:multiLevelType w:val="singleLevel"/>
    <w:tmpl w:val="8A96036A"/>
    <w:lvl w:ilvl="0">
      <w:start w:val="1"/>
      <w:numFmt w:val="decimal"/>
      <w:lvlText w:val="%1."/>
      <w:lvlJc w:val="left"/>
      <w:pPr>
        <w:tabs>
          <w:tab w:val="num" w:pos="360"/>
        </w:tabs>
        <w:ind w:left="360" w:hanging="360"/>
      </w:pPr>
      <w:rPr>
        <w:rFonts w:cs="Times New Roman"/>
      </w:rPr>
    </w:lvl>
  </w:abstractNum>
  <w:abstractNum w:abstractNumId="1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15:restartNumberingAfterBreak="0">
    <w:nsid w:val="6FDA3D07"/>
    <w:multiLevelType w:val="multilevel"/>
    <w:tmpl w:val="CBD6565E"/>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FF96547"/>
    <w:multiLevelType w:val="hybridMultilevel"/>
    <w:tmpl w:val="1FCE6E56"/>
    <w:lvl w:ilvl="0" w:tplc="BC464A24">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18"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5"/>
  </w:num>
  <w:num w:numId="2">
    <w:abstractNumId w:val="5"/>
  </w:num>
  <w:num w:numId="3">
    <w:abstractNumId w:val="15"/>
  </w:num>
  <w:num w:numId="4">
    <w:abstractNumId w:val="15"/>
  </w:num>
  <w:num w:numId="5">
    <w:abstractNumId w:val="19"/>
  </w:num>
  <w:num w:numId="6">
    <w:abstractNumId w:val="19"/>
  </w:num>
  <w:num w:numId="7">
    <w:abstractNumId w:val="18"/>
  </w:num>
  <w:num w:numId="8">
    <w:abstractNumId w:val="20"/>
  </w:num>
  <w:num w:numId="9">
    <w:abstractNumId w:val="20"/>
  </w:num>
  <w:num w:numId="10">
    <w:abstractNumId w:val="10"/>
  </w:num>
  <w:num w:numId="11">
    <w:abstractNumId w:val="3"/>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3"/>
  </w:num>
  <w:num w:numId="15">
    <w:abstractNumId w:val="1"/>
  </w:num>
  <w:num w:numId="16">
    <w:abstractNumId w:val="2"/>
  </w:num>
  <w:num w:numId="17">
    <w:abstractNumId w:val="7"/>
  </w:num>
  <w:num w:numId="18">
    <w:abstractNumId w:val="0"/>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6"/>
  </w:num>
  <w:num w:numId="23">
    <w:abstractNumId w:val="11"/>
  </w:num>
  <w:num w:numId="24">
    <w:abstractNumId w:val="4"/>
  </w:num>
  <w:num w:numId="25">
    <w:abstractNumId w:val="9"/>
  </w:num>
  <w:num w:numId="26">
    <w:abstractNumId w:val="16"/>
  </w:num>
  <w:num w:numId="27">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01993"/>
    <w:rsid w:val="000259C8"/>
    <w:rsid w:val="00035662"/>
    <w:rsid w:val="00066DE1"/>
    <w:rsid w:val="000756CF"/>
    <w:rsid w:val="00082B32"/>
    <w:rsid w:val="00092EBF"/>
    <w:rsid w:val="00094881"/>
    <w:rsid w:val="000B5AD9"/>
    <w:rsid w:val="000C3E6C"/>
    <w:rsid w:val="000C572C"/>
    <w:rsid w:val="000D2421"/>
    <w:rsid w:val="000E5797"/>
    <w:rsid w:val="000F6AEE"/>
    <w:rsid w:val="00102588"/>
    <w:rsid w:val="001105F1"/>
    <w:rsid w:val="00121D61"/>
    <w:rsid w:val="00146570"/>
    <w:rsid w:val="00181506"/>
    <w:rsid w:val="001A02F0"/>
    <w:rsid w:val="001A14FF"/>
    <w:rsid w:val="001A3748"/>
    <w:rsid w:val="001A669F"/>
    <w:rsid w:val="001B028E"/>
    <w:rsid w:val="001D5E38"/>
    <w:rsid w:val="001F7BF6"/>
    <w:rsid w:val="002071EC"/>
    <w:rsid w:val="00223B96"/>
    <w:rsid w:val="00255A00"/>
    <w:rsid w:val="00282328"/>
    <w:rsid w:val="002A0610"/>
    <w:rsid w:val="002B4ADD"/>
    <w:rsid w:val="002B68FB"/>
    <w:rsid w:val="002D0826"/>
    <w:rsid w:val="002D48C5"/>
    <w:rsid w:val="002E4C8D"/>
    <w:rsid w:val="002E78F2"/>
    <w:rsid w:val="002E79CC"/>
    <w:rsid w:val="002F0061"/>
    <w:rsid w:val="00311958"/>
    <w:rsid w:val="00352C3D"/>
    <w:rsid w:val="00355F97"/>
    <w:rsid w:val="0038613A"/>
    <w:rsid w:val="003D5EC5"/>
    <w:rsid w:val="003E34DF"/>
    <w:rsid w:val="003F08C5"/>
    <w:rsid w:val="003F39A2"/>
    <w:rsid w:val="00402100"/>
    <w:rsid w:val="0040420F"/>
    <w:rsid w:val="00422627"/>
    <w:rsid w:val="00445004"/>
    <w:rsid w:val="00454766"/>
    <w:rsid w:val="004626AE"/>
    <w:rsid w:val="004668D5"/>
    <w:rsid w:val="004833B3"/>
    <w:rsid w:val="004914F9"/>
    <w:rsid w:val="0049626D"/>
    <w:rsid w:val="004A1DEF"/>
    <w:rsid w:val="004A5D41"/>
    <w:rsid w:val="004C21C0"/>
    <w:rsid w:val="004D7DED"/>
    <w:rsid w:val="00502D1A"/>
    <w:rsid w:val="00524361"/>
    <w:rsid w:val="005515DA"/>
    <w:rsid w:val="0057790E"/>
    <w:rsid w:val="005C57B9"/>
    <w:rsid w:val="005E2636"/>
    <w:rsid w:val="005E4E2E"/>
    <w:rsid w:val="005F5862"/>
    <w:rsid w:val="00650F67"/>
    <w:rsid w:val="006519D9"/>
    <w:rsid w:val="00675548"/>
    <w:rsid w:val="00695B09"/>
    <w:rsid w:val="006A600E"/>
    <w:rsid w:val="006C2085"/>
    <w:rsid w:val="006D5728"/>
    <w:rsid w:val="006E2AFD"/>
    <w:rsid w:val="006F39C8"/>
    <w:rsid w:val="006F47D0"/>
    <w:rsid w:val="00700A34"/>
    <w:rsid w:val="00712C2B"/>
    <w:rsid w:val="007205E2"/>
    <w:rsid w:val="007423B3"/>
    <w:rsid w:val="00750205"/>
    <w:rsid w:val="00776EE2"/>
    <w:rsid w:val="007A3065"/>
    <w:rsid w:val="007B4025"/>
    <w:rsid w:val="007B4B81"/>
    <w:rsid w:val="007B632D"/>
    <w:rsid w:val="007C27CD"/>
    <w:rsid w:val="007C303B"/>
    <w:rsid w:val="007C5DED"/>
    <w:rsid w:val="007D54AC"/>
    <w:rsid w:val="008017B9"/>
    <w:rsid w:val="00832714"/>
    <w:rsid w:val="0084044F"/>
    <w:rsid w:val="0084287C"/>
    <w:rsid w:val="00851C66"/>
    <w:rsid w:val="00884582"/>
    <w:rsid w:val="00884BCB"/>
    <w:rsid w:val="00886E4C"/>
    <w:rsid w:val="008931E1"/>
    <w:rsid w:val="008A2450"/>
    <w:rsid w:val="008A491E"/>
    <w:rsid w:val="008D090D"/>
    <w:rsid w:val="008F2D4C"/>
    <w:rsid w:val="0090074C"/>
    <w:rsid w:val="00921D79"/>
    <w:rsid w:val="00941BBF"/>
    <w:rsid w:val="00954133"/>
    <w:rsid w:val="0097453D"/>
    <w:rsid w:val="00990A74"/>
    <w:rsid w:val="009930E4"/>
    <w:rsid w:val="009A15C8"/>
    <w:rsid w:val="009B19B1"/>
    <w:rsid w:val="009B2539"/>
    <w:rsid w:val="009C641B"/>
    <w:rsid w:val="009E1E14"/>
    <w:rsid w:val="009F0174"/>
    <w:rsid w:val="009F5138"/>
    <w:rsid w:val="009F7FCE"/>
    <w:rsid w:val="00A079E0"/>
    <w:rsid w:val="00A33420"/>
    <w:rsid w:val="00A42D56"/>
    <w:rsid w:val="00A572DB"/>
    <w:rsid w:val="00A7619F"/>
    <w:rsid w:val="00A76A6E"/>
    <w:rsid w:val="00A96551"/>
    <w:rsid w:val="00AA2A3A"/>
    <w:rsid w:val="00AA6BA5"/>
    <w:rsid w:val="00AB63C9"/>
    <w:rsid w:val="00AE31C9"/>
    <w:rsid w:val="00AF0DD4"/>
    <w:rsid w:val="00B23481"/>
    <w:rsid w:val="00B25734"/>
    <w:rsid w:val="00B53F95"/>
    <w:rsid w:val="00BD15E9"/>
    <w:rsid w:val="00BD3391"/>
    <w:rsid w:val="00C03340"/>
    <w:rsid w:val="00C05CB3"/>
    <w:rsid w:val="00C23CFF"/>
    <w:rsid w:val="00C24A1C"/>
    <w:rsid w:val="00C40638"/>
    <w:rsid w:val="00C51F0A"/>
    <w:rsid w:val="00C57461"/>
    <w:rsid w:val="00C5760B"/>
    <w:rsid w:val="00C71ED0"/>
    <w:rsid w:val="00C80EC7"/>
    <w:rsid w:val="00C92638"/>
    <w:rsid w:val="00CA422B"/>
    <w:rsid w:val="00CB4BC9"/>
    <w:rsid w:val="00CC561A"/>
    <w:rsid w:val="00D06796"/>
    <w:rsid w:val="00D249CB"/>
    <w:rsid w:val="00D731BD"/>
    <w:rsid w:val="00D77D5E"/>
    <w:rsid w:val="00D82971"/>
    <w:rsid w:val="00DC2CA9"/>
    <w:rsid w:val="00DC3A77"/>
    <w:rsid w:val="00E03F9D"/>
    <w:rsid w:val="00E14D5C"/>
    <w:rsid w:val="00E22CCF"/>
    <w:rsid w:val="00E42543"/>
    <w:rsid w:val="00E56503"/>
    <w:rsid w:val="00E603C7"/>
    <w:rsid w:val="00E63813"/>
    <w:rsid w:val="00E72E6E"/>
    <w:rsid w:val="00E83437"/>
    <w:rsid w:val="00E847DB"/>
    <w:rsid w:val="00EA4521"/>
    <w:rsid w:val="00EA53EC"/>
    <w:rsid w:val="00EC3E5A"/>
    <w:rsid w:val="00F2644C"/>
    <w:rsid w:val="00F321B4"/>
    <w:rsid w:val="00F456B4"/>
    <w:rsid w:val="00F46355"/>
    <w:rsid w:val="00F46C3D"/>
    <w:rsid w:val="00F501BF"/>
    <w:rsid w:val="00F51EC6"/>
    <w:rsid w:val="00F8136C"/>
    <w:rsid w:val="00F84493"/>
    <w:rsid w:val="00F910A9"/>
    <w:rsid w:val="00F966D6"/>
    <w:rsid w:val="00FA0D2D"/>
    <w:rsid w:val="00FB1CAF"/>
    <w:rsid w:val="00FB6F3D"/>
    <w:rsid w:val="00FD20B3"/>
    <w:rsid w:val="00FE090B"/>
  </w:rsids>
  <m:mathPr>
    <m:mathFont m:val="Cambria Math"/>
    <m:brkBin m:val="before"/>
    <m:brkBinSub m:val="--"/>
    <m:smallFrac m:val="0"/>
    <m:dispDef/>
    <m:lMargin m:val="0"/>
    <m:rMargin m:val="0"/>
    <m:defJc m:val="centerGroup"/>
    <m:wrapIndent m:val="1440"/>
    <m:intLim m:val="subSup"/>
    <m:naryLim m:val="undOvr"/>
  </m:mathPr>
  <w:themeFontLang w:val="de-DE"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424E8A"/>
  <w15:docId w15:val="{9446C303-81FF-46C4-9DF7-4592C8ECC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uiPriority w:val="9"/>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uiPriority w:val="9"/>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uiPriority w:val="9"/>
    <w:qFormat/>
    <w:pPr>
      <w:spacing w:before="360"/>
      <w:ind w:firstLine="0"/>
      <w:outlineLvl w:val="2"/>
    </w:pPr>
  </w:style>
  <w:style w:type="paragraph" w:styleId="Heading4">
    <w:name w:val="heading 4"/>
    <w:basedOn w:val="Normal"/>
    <w:next w:val="Normal"/>
    <w:uiPriority w:val="9"/>
    <w:qFormat/>
    <w:pPr>
      <w:spacing w:before="240"/>
      <w:ind w:firstLine="0"/>
      <w:outlineLvl w:val="3"/>
    </w:pPr>
  </w:style>
  <w:style w:type="paragraph" w:styleId="Heading5">
    <w:name w:val="heading 5"/>
    <w:basedOn w:val="Normal"/>
    <w:next w:val="Normal"/>
    <w:link w:val="Heading5Char"/>
    <w:uiPriority w:val="9"/>
    <w:semiHidden/>
    <w:unhideWhenUsed/>
    <w:qFormat/>
    <w:rsid w:val="009E1E14"/>
    <w:pPr>
      <w:keepNext/>
      <w:keepLines/>
      <w:overflowPunct/>
      <w:autoSpaceDE/>
      <w:autoSpaceDN/>
      <w:adjustRightInd/>
      <w:spacing w:before="200" w:line="240" w:lineRule="auto"/>
      <w:ind w:left="1008" w:hanging="1008"/>
      <w:textAlignment w:val="auto"/>
      <w:outlineLvl w:val="4"/>
    </w:pPr>
    <w:rPr>
      <w:rFonts w:asciiTheme="majorHAnsi" w:eastAsiaTheme="majorEastAsia" w:hAnsiTheme="majorHAnsi" w:cstheme="majorBidi"/>
      <w:color w:val="243F60" w:themeColor="accent1" w:themeShade="7F"/>
      <w:szCs w:val="22"/>
      <w:lang w:val="en-CA"/>
    </w:rPr>
  </w:style>
  <w:style w:type="paragraph" w:styleId="Heading6">
    <w:name w:val="heading 6"/>
    <w:basedOn w:val="Normal"/>
    <w:next w:val="Normal"/>
    <w:link w:val="Heading6Char"/>
    <w:uiPriority w:val="9"/>
    <w:semiHidden/>
    <w:unhideWhenUsed/>
    <w:qFormat/>
    <w:rsid w:val="009E1E14"/>
    <w:pPr>
      <w:keepNext/>
      <w:keepLines/>
      <w:overflowPunct/>
      <w:autoSpaceDE/>
      <w:autoSpaceDN/>
      <w:adjustRightInd/>
      <w:spacing w:before="200" w:line="240" w:lineRule="auto"/>
      <w:ind w:left="1152" w:hanging="1152"/>
      <w:textAlignment w:val="auto"/>
      <w:outlineLvl w:val="5"/>
    </w:pPr>
    <w:rPr>
      <w:rFonts w:asciiTheme="majorHAnsi" w:eastAsiaTheme="majorEastAsia" w:hAnsiTheme="majorHAnsi" w:cstheme="majorBidi"/>
      <w:i/>
      <w:iCs/>
      <w:color w:val="243F60" w:themeColor="accent1" w:themeShade="7F"/>
      <w:szCs w:val="22"/>
      <w:lang w:val="en-CA"/>
    </w:rPr>
  </w:style>
  <w:style w:type="paragraph" w:styleId="Heading7">
    <w:name w:val="heading 7"/>
    <w:basedOn w:val="Normal"/>
    <w:next w:val="Normal"/>
    <w:link w:val="Heading7Char"/>
    <w:uiPriority w:val="9"/>
    <w:semiHidden/>
    <w:unhideWhenUsed/>
    <w:qFormat/>
    <w:rsid w:val="009E1E14"/>
    <w:pPr>
      <w:keepNext/>
      <w:keepLines/>
      <w:overflowPunct/>
      <w:autoSpaceDE/>
      <w:autoSpaceDN/>
      <w:adjustRightInd/>
      <w:spacing w:before="200" w:line="240" w:lineRule="auto"/>
      <w:ind w:left="1296" w:hanging="1296"/>
      <w:textAlignment w:val="auto"/>
      <w:outlineLvl w:val="6"/>
    </w:pPr>
    <w:rPr>
      <w:rFonts w:asciiTheme="majorHAnsi" w:eastAsiaTheme="majorEastAsia" w:hAnsiTheme="majorHAnsi" w:cstheme="majorBidi"/>
      <w:i/>
      <w:iCs/>
      <w:color w:val="404040" w:themeColor="text1" w:themeTint="BF"/>
      <w:szCs w:val="22"/>
      <w:lang w:val="en-CA"/>
    </w:rPr>
  </w:style>
  <w:style w:type="paragraph" w:styleId="Heading8">
    <w:name w:val="heading 8"/>
    <w:basedOn w:val="Normal"/>
    <w:next w:val="Normal"/>
    <w:link w:val="Heading8Char"/>
    <w:uiPriority w:val="9"/>
    <w:semiHidden/>
    <w:unhideWhenUsed/>
    <w:qFormat/>
    <w:rsid w:val="009E1E14"/>
    <w:pPr>
      <w:keepNext/>
      <w:keepLines/>
      <w:overflowPunct/>
      <w:autoSpaceDE/>
      <w:autoSpaceDN/>
      <w:adjustRightInd/>
      <w:spacing w:before="200" w:line="240" w:lineRule="auto"/>
      <w:ind w:left="1440" w:hanging="1440"/>
      <w:textAlignment w:val="auto"/>
      <w:outlineLvl w:val="7"/>
    </w:pPr>
    <w:rPr>
      <w:rFonts w:asciiTheme="majorHAnsi" w:eastAsiaTheme="majorEastAsia" w:hAnsiTheme="majorHAnsi" w:cstheme="majorBidi"/>
      <w:color w:val="404040" w:themeColor="text1" w:themeTint="BF"/>
      <w:lang w:val="en-CA"/>
    </w:rPr>
  </w:style>
  <w:style w:type="paragraph" w:styleId="Heading9">
    <w:name w:val="heading 9"/>
    <w:basedOn w:val="Normal"/>
    <w:next w:val="Normal"/>
    <w:link w:val="Heading9Char"/>
    <w:uiPriority w:val="9"/>
    <w:semiHidden/>
    <w:unhideWhenUsed/>
    <w:qFormat/>
    <w:rsid w:val="009E1E14"/>
    <w:pPr>
      <w:keepNext/>
      <w:keepLines/>
      <w:overflowPunct/>
      <w:autoSpaceDE/>
      <w:autoSpaceDN/>
      <w:adjustRightInd/>
      <w:spacing w:before="200" w:line="240" w:lineRule="auto"/>
      <w:ind w:left="1584" w:hanging="1584"/>
      <w:textAlignment w:val="auto"/>
      <w:outlineLvl w:val="8"/>
    </w:pPr>
    <w:rPr>
      <w:rFonts w:asciiTheme="majorHAnsi" w:eastAsiaTheme="majorEastAsia" w:hAnsiTheme="majorHAnsi" w:cstheme="majorBidi"/>
      <w:i/>
      <w:iCs/>
      <w:color w:val="404040" w:themeColor="text1" w:themeTint="BF"/>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link w:val="FooterChar"/>
    <w:uiPriority w:val="99"/>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customStyle="1" w:styleId="FooterChar">
    <w:name w:val="Footer Char"/>
    <w:basedOn w:val="DefaultParagraphFont"/>
    <w:link w:val="Footer"/>
    <w:uiPriority w:val="99"/>
    <w:rsid w:val="00F501BF"/>
  </w:style>
  <w:style w:type="paragraph" w:styleId="BalloonText">
    <w:name w:val="Balloon Text"/>
    <w:basedOn w:val="Normal"/>
    <w:link w:val="BalloonTextChar"/>
    <w:semiHidden/>
    <w:rsid w:val="00700A3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700A34"/>
    <w:rPr>
      <w:rFonts w:ascii="Segoe UI" w:hAnsi="Segoe UI" w:cs="Segoe UI"/>
      <w:sz w:val="18"/>
      <w:szCs w:val="18"/>
    </w:rPr>
  </w:style>
  <w:style w:type="table" w:styleId="TableGrid">
    <w:name w:val="Table Grid"/>
    <w:basedOn w:val="TableNormal"/>
    <w:uiPriority w:val="39"/>
    <w:rsid w:val="00282328"/>
    <w:pPr>
      <w:spacing w:line="240" w:lineRule="auto"/>
    </w:pPr>
    <w:rPr>
      <w:rFonts w:asciiTheme="minorHAnsi" w:eastAsiaTheme="minorHAnsi" w:hAnsiTheme="minorHAnsi" w:cstheme="minorBidi"/>
      <w:sz w:val="22"/>
      <w:szCs w:val="22"/>
      <w:lang w:val="en-IN" w:bidi="te-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6DE1"/>
    <w:pPr>
      <w:ind w:left="720"/>
      <w:contextualSpacing/>
    </w:pPr>
  </w:style>
  <w:style w:type="character" w:customStyle="1" w:styleId="Heading5Char">
    <w:name w:val="Heading 5 Char"/>
    <w:basedOn w:val="DefaultParagraphFont"/>
    <w:link w:val="Heading5"/>
    <w:uiPriority w:val="9"/>
    <w:semiHidden/>
    <w:rsid w:val="009E1E14"/>
    <w:rPr>
      <w:rFonts w:asciiTheme="majorHAnsi" w:eastAsiaTheme="majorEastAsia" w:hAnsiTheme="majorHAnsi" w:cstheme="majorBidi"/>
      <w:color w:val="243F60" w:themeColor="accent1" w:themeShade="7F"/>
      <w:szCs w:val="22"/>
      <w:lang w:val="en-CA"/>
    </w:rPr>
  </w:style>
  <w:style w:type="character" w:customStyle="1" w:styleId="Heading6Char">
    <w:name w:val="Heading 6 Char"/>
    <w:basedOn w:val="DefaultParagraphFont"/>
    <w:link w:val="Heading6"/>
    <w:uiPriority w:val="9"/>
    <w:semiHidden/>
    <w:rsid w:val="009E1E14"/>
    <w:rPr>
      <w:rFonts w:asciiTheme="majorHAnsi" w:eastAsiaTheme="majorEastAsia" w:hAnsiTheme="majorHAnsi" w:cstheme="majorBidi"/>
      <w:i/>
      <w:iCs/>
      <w:color w:val="243F60" w:themeColor="accent1" w:themeShade="7F"/>
      <w:szCs w:val="22"/>
      <w:lang w:val="en-CA"/>
    </w:rPr>
  </w:style>
  <w:style w:type="character" w:customStyle="1" w:styleId="Heading7Char">
    <w:name w:val="Heading 7 Char"/>
    <w:basedOn w:val="DefaultParagraphFont"/>
    <w:link w:val="Heading7"/>
    <w:uiPriority w:val="9"/>
    <w:semiHidden/>
    <w:rsid w:val="009E1E14"/>
    <w:rPr>
      <w:rFonts w:asciiTheme="majorHAnsi" w:eastAsiaTheme="majorEastAsia" w:hAnsiTheme="majorHAnsi" w:cstheme="majorBidi"/>
      <w:i/>
      <w:iCs/>
      <w:color w:val="404040" w:themeColor="text1" w:themeTint="BF"/>
      <w:szCs w:val="22"/>
      <w:lang w:val="en-CA"/>
    </w:rPr>
  </w:style>
  <w:style w:type="character" w:customStyle="1" w:styleId="Heading8Char">
    <w:name w:val="Heading 8 Char"/>
    <w:basedOn w:val="DefaultParagraphFont"/>
    <w:link w:val="Heading8"/>
    <w:uiPriority w:val="9"/>
    <w:semiHidden/>
    <w:rsid w:val="009E1E14"/>
    <w:rPr>
      <w:rFonts w:asciiTheme="majorHAnsi" w:eastAsiaTheme="majorEastAsia" w:hAnsiTheme="majorHAnsi" w:cstheme="majorBidi"/>
      <w:color w:val="404040" w:themeColor="text1" w:themeTint="BF"/>
      <w:lang w:val="en-CA"/>
    </w:rPr>
  </w:style>
  <w:style w:type="character" w:customStyle="1" w:styleId="Heading9Char">
    <w:name w:val="Heading 9 Char"/>
    <w:basedOn w:val="DefaultParagraphFont"/>
    <w:link w:val="Heading9"/>
    <w:uiPriority w:val="9"/>
    <w:semiHidden/>
    <w:rsid w:val="009E1E14"/>
    <w:rPr>
      <w:rFonts w:asciiTheme="majorHAnsi" w:eastAsiaTheme="majorEastAsia" w:hAnsiTheme="majorHAnsi" w:cstheme="majorBidi"/>
      <w:i/>
      <w:iCs/>
      <w:color w:val="404040" w:themeColor="text1" w:themeTint="BF"/>
      <w:lang w:val="en-CA"/>
    </w:rPr>
  </w:style>
  <w:style w:type="character" w:customStyle="1" w:styleId="BodyTextChar">
    <w:name w:val="Body Text Char"/>
    <w:link w:val="BodyText"/>
    <w:locked/>
    <w:rsid w:val="006C2085"/>
    <w:rPr>
      <w:rFonts w:ascii="Calibri" w:hAnsi="Calibri"/>
      <w:sz w:val="22"/>
      <w:szCs w:val="22"/>
      <w:lang w:val="en-GB" w:eastAsia="x-none"/>
    </w:rPr>
  </w:style>
  <w:style w:type="paragraph" w:styleId="BodyText">
    <w:name w:val="Body Text"/>
    <w:basedOn w:val="Normal"/>
    <w:link w:val="BodyTextChar"/>
    <w:rsid w:val="006C2085"/>
    <w:pPr>
      <w:widowControl w:val="0"/>
      <w:overflowPunct/>
      <w:spacing w:line="240" w:lineRule="auto"/>
      <w:ind w:firstLine="284"/>
      <w:textAlignment w:val="auto"/>
    </w:pPr>
    <w:rPr>
      <w:rFonts w:ascii="Calibri" w:hAnsi="Calibri"/>
      <w:sz w:val="22"/>
      <w:szCs w:val="22"/>
      <w:lang w:val="en-GB" w:eastAsia="x-none"/>
    </w:rPr>
  </w:style>
  <w:style w:type="character" w:customStyle="1" w:styleId="BodyTextChar1">
    <w:name w:val="Body Text Char1"/>
    <w:basedOn w:val="DefaultParagraphFont"/>
    <w:semiHidden/>
    <w:rsid w:val="006C2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748407">
      <w:bodyDiv w:val="1"/>
      <w:marLeft w:val="0"/>
      <w:marRight w:val="0"/>
      <w:marTop w:val="0"/>
      <w:marBottom w:val="0"/>
      <w:divBdr>
        <w:top w:val="none" w:sz="0" w:space="0" w:color="auto"/>
        <w:left w:val="none" w:sz="0" w:space="0" w:color="auto"/>
        <w:bottom w:val="none" w:sz="0" w:space="0" w:color="auto"/>
        <w:right w:val="none" w:sz="0" w:space="0" w:color="auto"/>
      </w:divBdr>
    </w:div>
    <w:div w:id="484856231">
      <w:bodyDiv w:val="1"/>
      <w:marLeft w:val="0"/>
      <w:marRight w:val="0"/>
      <w:marTop w:val="0"/>
      <w:marBottom w:val="0"/>
      <w:divBdr>
        <w:top w:val="none" w:sz="0" w:space="0" w:color="auto"/>
        <w:left w:val="none" w:sz="0" w:space="0" w:color="auto"/>
        <w:bottom w:val="none" w:sz="0" w:space="0" w:color="auto"/>
        <w:right w:val="none" w:sz="0" w:space="0" w:color="auto"/>
      </w:divBdr>
    </w:div>
    <w:div w:id="552355744">
      <w:bodyDiv w:val="1"/>
      <w:marLeft w:val="0"/>
      <w:marRight w:val="0"/>
      <w:marTop w:val="0"/>
      <w:marBottom w:val="0"/>
      <w:divBdr>
        <w:top w:val="none" w:sz="0" w:space="0" w:color="auto"/>
        <w:left w:val="none" w:sz="0" w:space="0" w:color="auto"/>
        <w:bottom w:val="none" w:sz="0" w:space="0" w:color="auto"/>
        <w:right w:val="none" w:sz="0" w:space="0" w:color="auto"/>
      </w:divBdr>
    </w:div>
    <w:div w:id="1014384728">
      <w:bodyDiv w:val="1"/>
      <w:marLeft w:val="0"/>
      <w:marRight w:val="0"/>
      <w:marTop w:val="0"/>
      <w:marBottom w:val="0"/>
      <w:divBdr>
        <w:top w:val="none" w:sz="0" w:space="0" w:color="auto"/>
        <w:left w:val="none" w:sz="0" w:space="0" w:color="auto"/>
        <w:bottom w:val="none" w:sz="0" w:space="0" w:color="auto"/>
        <w:right w:val="none" w:sz="0" w:space="0" w:color="auto"/>
      </w:divBdr>
    </w:div>
    <w:div w:id="1915698586">
      <w:bodyDiv w:val="1"/>
      <w:marLeft w:val="0"/>
      <w:marRight w:val="0"/>
      <w:marTop w:val="0"/>
      <w:marBottom w:val="0"/>
      <w:divBdr>
        <w:top w:val="none" w:sz="0" w:space="0" w:color="auto"/>
        <w:left w:val="none" w:sz="0" w:space="0" w:color="auto"/>
        <w:bottom w:val="none" w:sz="0" w:space="0" w:color="auto"/>
        <w:right w:val="none" w:sz="0" w:space="0" w:color="auto"/>
      </w:divBdr>
    </w:div>
    <w:div w:id="1922762497">
      <w:bodyDiv w:val="1"/>
      <w:marLeft w:val="0"/>
      <w:marRight w:val="0"/>
      <w:marTop w:val="0"/>
      <w:marBottom w:val="0"/>
      <w:divBdr>
        <w:top w:val="none" w:sz="0" w:space="0" w:color="auto"/>
        <w:left w:val="none" w:sz="0" w:space="0" w:color="auto"/>
        <w:bottom w:val="none" w:sz="0" w:space="0" w:color="auto"/>
        <w:right w:val="none" w:sz="0" w:space="0" w:color="auto"/>
      </w:divBdr>
    </w:div>
    <w:div w:id="1978335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jpeg"/><Relationship Id="rId22"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3050</TotalTime>
  <Pages>8</Pages>
  <Words>2114</Words>
  <Characters>12056</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Krishna Murthy Bhagavathula</cp:lastModifiedBy>
  <cp:revision>14</cp:revision>
  <cp:lastPrinted>2019-05-30T14:32:00Z</cp:lastPrinted>
  <dcterms:created xsi:type="dcterms:W3CDTF">2019-05-30T14:27:00Z</dcterms:created>
  <dcterms:modified xsi:type="dcterms:W3CDTF">2019-06-19T14:52:00Z</dcterms:modified>
</cp:coreProperties>
</file>