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83" w:rsidRPr="00DD15C6" w:rsidRDefault="00B25283" w:rsidP="00B30462">
      <w:pPr>
        <w:spacing w:after="0" w:line="240" w:lineRule="auto"/>
        <w:jc w:val="center"/>
        <w:rPr>
          <w:rFonts w:eastAsia="Times New Roman" w:cs="Times New Roman"/>
          <w:b/>
          <w:sz w:val="2"/>
          <w:szCs w:val="2"/>
          <w:u w:val="single"/>
          <w:lang w:val="en-US"/>
        </w:rPr>
      </w:pPr>
    </w:p>
    <w:p w:rsidR="004D0EF4" w:rsidRPr="00D27D1F" w:rsidRDefault="004D0EF4" w:rsidP="004D0EF4">
      <w:pPr>
        <w:spacing w:before="120" w:after="0" w:line="240" w:lineRule="auto"/>
        <w:jc w:val="center"/>
        <w:rPr>
          <w:rFonts w:eastAsia="Times New Roman" w:cs="Times New Roman"/>
          <w:b/>
          <w:color w:val="FF0000"/>
          <w:sz w:val="32"/>
          <w:szCs w:val="28"/>
          <w:u w:val="single"/>
          <w:lang w:val="en-US"/>
        </w:rPr>
      </w:pPr>
      <w:r w:rsidRPr="00D27D1F">
        <w:rPr>
          <w:rFonts w:eastAsia="Times New Roman" w:cs="Times New Roman"/>
          <w:b/>
          <w:color w:val="FF0000"/>
          <w:sz w:val="32"/>
          <w:szCs w:val="28"/>
          <w:u w:val="single"/>
          <w:lang w:val="en-US"/>
        </w:rPr>
        <w:t>Registration &amp; Payment Confirmation Form</w:t>
      </w:r>
    </w:p>
    <w:p w:rsidR="004D0EF4" w:rsidRPr="00B520DD" w:rsidRDefault="004D0EF4" w:rsidP="004D0EF4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9712" w:type="dxa"/>
        <w:jc w:val="center"/>
        <w:tblLook w:val="04A0"/>
      </w:tblPr>
      <w:tblGrid>
        <w:gridCol w:w="4361"/>
        <w:gridCol w:w="5351"/>
      </w:tblGrid>
      <w:tr w:rsidR="004D0EF4" w:rsidRPr="00CE330C" w:rsidTr="00E52D7F">
        <w:trPr>
          <w:jc w:val="center"/>
        </w:trPr>
        <w:tc>
          <w:tcPr>
            <w:tcW w:w="9712" w:type="dxa"/>
            <w:gridSpan w:val="2"/>
          </w:tcPr>
          <w:p w:rsidR="004D0EF4" w:rsidRPr="00D27D1F" w:rsidRDefault="004D0EF4" w:rsidP="00E52D7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CC"/>
                <w:sz w:val="32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b/>
                <w:color w:val="0000CC"/>
                <w:sz w:val="32"/>
                <w:szCs w:val="28"/>
                <w:lang w:val="en-US"/>
              </w:rPr>
              <w:t>Personal Details (Please Use Capital Letter</w:t>
            </w:r>
            <w:r>
              <w:rPr>
                <w:rFonts w:eastAsia="Times New Roman" w:cstheme="minorHAnsi"/>
                <w:b/>
                <w:color w:val="0000CC"/>
                <w:sz w:val="32"/>
                <w:szCs w:val="28"/>
                <w:lang w:val="en-US"/>
              </w:rPr>
              <w:t>s</w:t>
            </w:r>
            <w:r w:rsidRPr="00D27D1F">
              <w:rPr>
                <w:rFonts w:eastAsia="Times New Roman" w:cstheme="minorHAnsi"/>
                <w:b/>
                <w:color w:val="0000CC"/>
                <w:sz w:val="32"/>
                <w:szCs w:val="28"/>
                <w:lang w:val="en-US"/>
              </w:rPr>
              <w:t>)</w:t>
            </w: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  <w:vAlign w:val="center"/>
          </w:tcPr>
          <w:p w:rsidR="004D0EF4" w:rsidRPr="00B520DD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Name:</w:t>
            </w:r>
          </w:p>
        </w:tc>
        <w:tc>
          <w:tcPr>
            <w:tcW w:w="5351" w:type="dxa"/>
          </w:tcPr>
          <w:p w:rsidR="004D0EF4" w:rsidRPr="00280E99" w:rsidRDefault="004D0EF4" w:rsidP="00E52D7F">
            <w:pPr>
              <w:spacing w:after="0" w:line="48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Affiliation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/ Organization:</w:t>
            </w:r>
          </w:p>
        </w:tc>
        <w:tc>
          <w:tcPr>
            <w:tcW w:w="5351" w:type="dxa"/>
          </w:tcPr>
          <w:p w:rsidR="004D0EF4" w:rsidRPr="00280E99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  <w:p w:rsidR="004D0EF4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  <w:p w:rsidR="004D0EF4" w:rsidRPr="00B520DD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Address:</w:t>
            </w:r>
          </w:p>
          <w:p w:rsidR="004D0EF4" w:rsidRPr="00B520DD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  <w:p w:rsidR="004D0EF4" w:rsidRPr="00B520DD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  <w:tc>
          <w:tcPr>
            <w:tcW w:w="5351" w:type="dxa"/>
          </w:tcPr>
          <w:p w:rsidR="004D0EF4" w:rsidRPr="00CE330C" w:rsidRDefault="004D0EF4" w:rsidP="00E52D7F">
            <w:pPr>
              <w:spacing w:after="0" w:line="240" w:lineRule="auto"/>
              <w:rPr>
                <w:rFonts w:eastAsia="Times New Roman" w:cstheme="minorHAnsi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E-mail:</w:t>
            </w:r>
          </w:p>
        </w:tc>
        <w:tc>
          <w:tcPr>
            <w:tcW w:w="5351" w:type="dxa"/>
          </w:tcPr>
          <w:p w:rsidR="004D0EF4" w:rsidRPr="00CE330C" w:rsidRDefault="004D0EF4" w:rsidP="00E52D7F">
            <w:pPr>
              <w:spacing w:after="0" w:line="240" w:lineRule="auto"/>
              <w:rPr>
                <w:rFonts w:eastAsia="Times New Roman" w:cstheme="minorHAnsi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Mobile No:</w:t>
            </w:r>
          </w:p>
        </w:tc>
        <w:tc>
          <w:tcPr>
            <w:tcW w:w="5351" w:type="dxa"/>
          </w:tcPr>
          <w:p w:rsidR="004D0EF4" w:rsidRPr="00CE330C" w:rsidRDefault="004D0EF4" w:rsidP="00E52D7F">
            <w:pPr>
              <w:spacing w:after="0" w:line="240" w:lineRule="auto"/>
              <w:rPr>
                <w:rFonts w:eastAsia="Times New Roman" w:cstheme="minorHAnsi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24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Participating as (Tick)</w:t>
            </w:r>
          </w:p>
        </w:tc>
        <w:tc>
          <w:tcPr>
            <w:tcW w:w="5351" w:type="dxa"/>
          </w:tcPr>
          <w:p w:rsidR="004D0EF4" w:rsidRPr="004A3E58" w:rsidRDefault="004D0EF4" w:rsidP="00E52D7F">
            <w:pPr>
              <w:spacing w:before="240" w:after="120" w:line="240" w:lineRule="auto"/>
              <w:jc w:val="center"/>
              <w:rPr>
                <w:rFonts w:eastAsia="Times New Roman" w:cstheme="minorHAnsi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sz w:val="28"/>
                <w:szCs w:val="28"/>
                <w:lang w:val="en-US"/>
              </w:rPr>
              <w:t>(</w:t>
            </w:r>
            <w:r w:rsidRPr="00D27D1F">
              <w:rPr>
                <w:rFonts w:eastAsia="Times New Roman" w:cstheme="minorHAnsi"/>
                <w:i/>
                <w:sz w:val="28"/>
                <w:szCs w:val="28"/>
                <w:lang w:val="en-US"/>
              </w:rPr>
              <w:t>Presenter/ Participant/ Exhibitor)</w:t>
            </w: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4A3E58" w:rsidRDefault="004D0EF4" w:rsidP="00E52D7F">
            <w:pPr>
              <w:spacing w:before="240" w:after="120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4A3E58">
              <w:rPr>
                <w:rFonts w:eastAsia="Times New Roman" w:cstheme="minorHAnsi"/>
                <w:sz w:val="28"/>
                <w:szCs w:val="28"/>
                <w:lang w:val="en-US"/>
              </w:rPr>
              <w:t>Accommodation Required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(Tick)</w:t>
            </w:r>
          </w:p>
        </w:tc>
        <w:tc>
          <w:tcPr>
            <w:tcW w:w="5351" w:type="dxa"/>
          </w:tcPr>
          <w:p w:rsidR="004D0EF4" w:rsidRPr="004A3E58" w:rsidRDefault="004D0EF4" w:rsidP="00E52D7F">
            <w:pPr>
              <w:spacing w:before="240" w:after="120"/>
              <w:jc w:val="center"/>
              <w:rPr>
                <w:rFonts w:eastAsia="Times New Roman" w:cstheme="minorHAnsi"/>
                <w:i/>
                <w:sz w:val="28"/>
                <w:szCs w:val="28"/>
                <w:lang w:val="en-US"/>
              </w:rPr>
            </w:pPr>
            <w:r w:rsidRPr="004A3E58">
              <w:rPr>
                <w:rFonts w:eastAsia="Times New Roman" w:cstheme="minorHAnsi"/>
                <w:i/>
                <w:sz w:val="28"/>
                <w:szCs w:val="28"/>
                <w:lang w:val="en-US"/>
              </w:rPr>
              <w:t>YES  /  NO</w:t>
            </w:r>
          </w:p>
        </w:tc>
      </w:tr>
      <w:tr w:rsidR="004D0EF4" w:rsidRPr="00CE330C" w:rsidTr="00E52D7F">
        <w:trPr>
          <w:jc w:val="center"/>
        </w:trPr>
        <w:tc>
          <w:tcPr>
            <w:tcW w:w="9712" w:type="dxa"/>
            <w:gridSpan w:val="2"/>
          </w:tcPr>
          <w:p w:rsidR="004D0EF4" w:rsidRPr="00D27D1F" w:rsidRDefault="004D0EF4" w:rsidP="00E52D7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0000"/>
                <w:sz w:val="32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b/>
                <w:color w:val="FF0000"/>
                <w:sz w:val="32"/>
                <w:szCs w:val="28"/>
                <w:lang w:val="en-US"/>
              </w:rPr>
              <w:t>Payment Details</w:t>
            </w: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24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Mode of Payment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(Tick)</w:t>
            </w:r>
          </w:p>
        </w:tc>
        <w:tc>
          <w:tcPr>
            <w:tcW w:w="5351" w:type="dxa"/>
          </w:tcPr>
          <w:p w:rsidR="004D0EF4" w:rsidRPr="00CE330C" w:rsidRDefault="004D0EF4" w:rsidP="00E52D7F">
            <w:pPr>
              <w:spacing w:before="240" w:after="120" w:line="240" w:lineRule="auto"/>
              <w:jc w:val="center"/>
              <w:rPr>
                <w:rFonts w:eastAsia="Times New Roman" w:cstheme="minorHAnsi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i/>
                <w:sz w:val="28"/>
                <w:szCs w:val="28"/>
                <w:lang w:val="en-US"/>
              </w:rPr>
              <w:t xml:space="preserve">(On-line transfer/ </w:t>
            </w:r>
            <w:proofErr w:type="spellStart"/>
            <w:r w:rsidRPr="00D27D1F">
              <w:rPr>
                <w:rFonts w:eastAsia="Times New Roman" w:cstheme="minorHAnsi"/>
                <w:i/>
                <w:sz w:val="28"/>
                <w:szCs w:val="28"/>
                <w:lang w:val="en-US"/>
              </w:rPr>
              <w:t>Cheque</w:t>
            </w:r>
            <w:proofErr w:type="spellEnd"/>
            <w:r w:rsidRPr="00D27D1F">
              <w:rPr>
                <w:rFonts w:eastAsia="Times New Roman" w:cstheme="minorHAnsi"/>
                <w:i/>
                <w:sz w:val="28"/>
                <w:szCs w:val="28"/>
                <w:lang w:val="en-US"/>
              </w:rPr>
              <w:t xml:space="preserve"> / Demand Draft)</w:t>
            </w:r>
          </w:p>
        </w:tc>
      </w:tr>
      <w:tr w:rsidR="004D0EF4" w:rsidRPr="00B25283" w:rsidTr="00E52D7F">
        <w:trPr>
          <w:jc w:val="center"/>
        </w:trPr>
        <w:tc>
          <w:tcPr>
            <w:tcW w:w="4361" w:type="dxa"/>
            <w:vAlign w:val="center"/>
          </w:tcPr>
          <w:p w:rsidR="004D0EF4" w:rsidRPr="00B25283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B25283">
              <w:rPr>
                <w:rFonts w:eastAsia="Times New Roman" w:cstheme="minorHAnsi"/>
                <w:sz w:val="28"/>
                <w:szCs w:val="28"/>
                <w:lang w:val="en-US"/>
              </w:rPr>
              <w:t>Amount:</w:t>
            </w:r>
          </w:p>
        </w:tc>
        <w:tc>
          <w:tcPr>
            <w:tcW w:w="5351" w:type="dxa"/>
          </w:tcPr>
          <w:p w:rsidR="004D0EF4" w:rsidRPr="00B25283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B25283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Rs. </w:t>
            </w: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  <w:vAlign w:val="center"/>
          </w:tcPr>
          <w:p w:rsidR="004D0EF4" w:rsidRPr="00B520DD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Bank D</w:t>
            </w: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etails</w:t>
            </w:r>
          </w:p>
        </w:tc>
        <w:tc>
          <w:tcPr>
            <w:tcW w:w="5351" w:type="dxa"/>
          </w:tcPr>
          <w:p w:rsidR="004D0EF4" w:rsidRPr="00D27D1F" w:rsidRDefault="004D0EF4" w:rsidP="00E52D7F">
            <w:pPr>
              <w:spacing w:before="120" w:after="0" w:line="360" w:lineRule="auto"/>
              <w:rPr>
                <w:rFonts w:eastAsia="Times New Roman" w:cstheme="minorHAnsi"/>
                <w:sz w:val="24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sz w:val="24"/>
                <w:szCs w:val="28"/>
                <w:lang w:val="en-US"/>
              </w:rPr>
              <w:t>Bank</w:t>
            </w:r>
            <w:r>
              <w:rPr>
                <w:rFonts w:eastAsia="Times New Roman" w:cstheme="minorHAnsi"/>
                <w:sz w:val="24"/>
                <w:szCs w:val="28"/>
                <w:lang w:val="en-US"/>
              </w:rPr>
              <w:t xml:space="preserve"> Name</w:t>
            </w:r>
            <w:r w:rsidRPr="00D27D1F">
              <w:rPr>
                <w:rFonts w:eastAsia="Times New Roman" w:cstheme="minorHAnsi"/>
                <w:sz w:val="24"/>
                <w:szCs w:val="28"/>
                <w:lang w:val="en-US"/>
              </w:rPr>
              <w:t>:</w:t>
            </w:r>
          </w:p>
          <w:p w:rsidR="004D0EF4" w:rsidRPr="00CE330C" w:rsidRDefault="004D0EF4" w:rsidP="00E52D7F">
            <w:pPr>
              <w:spacing w:after="0" w:line="360" w:lineRule="auto"/>
              <w:rPr>
                <w:rFonts w:eastAsia="Times New Roman" w:cstheme="minorHAnsi"/>
                <w:szCs w:val="28"/>
                <w:lang w:val="en-US"/>
              </w:rPr>
            </w:pPr>
            <w:r w:rsidRPr="00D27D1F">
              <w:rPr>
                <w:rFonts w:eastAsia="Times New Roman" w:cstheme="minorHAnsi"/>
                <w:sz w:val="24"/>
                <w:szCs w:val="28"/>
                <w:lang w:val="en-US"/>
              </w:rPr>
              <w:t>Branch:</w:t>
            </w: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On-line transfer Receipt No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.</w:t>
            </w: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/ </w:t>
            </w:r>
          </w:p>
          <w:p w:rsidR="004D0EF4" w:rsidRPr="00B520DD" w:rsidRDefault="004D0EF4" w:rsidP="00E52D7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proofErr w:type="spellStart"/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Cheque</w:t>
            </w:r>
            <w:proofErr w:type="spellEnd"/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or DD No.</w:t>
            </w:r>
          </w:p>
        </w:tc>
        <w:tc>
          <w:tcPr>
            <w:tcW w:w="5351" w:type="dxa"/>
          </w:tcPr>
          <w:p w:rsidR="004D0EF4" w:rsidRPr="00CE330C" w:rsidRDefault="004D0EF4" w:rsidP="00E52D7F">
            <w:pPr>
              <w:spacing w:after="0" w:line="240" w:lineRule="auto"/>
              <w:rPr>
                <w:rFonts w:eastAsia="Times New Roman" w:cstheme="minorHAnsi"/>
                <w:szCs w:val="28"/>
                <w:lang w:val="en-US"/>
              </w:rPr>
            </w:pPr>
          </w:p>
        </w:tc>
      </w:tr>
      <w:tr w:rsidR="004D0EF4" w:rsidRPr="00B520DD" w:rsidTr="00E52D7F">
        <w:trPr>
          <w:jc w:val="center"/>
        </w:trPr>
        <w:tc>
          <w:tcPr>
            <w:tcW w:w="4361" w:type="dxa"/>
          </w:tcPr>
          <w:p w:rsidR="004D0EF4" w:rsidRPr="00B520DD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val="en-US"/>
              </w:rPr>
              <w:t>Date of P</w:t>
            </w:r>
            <w:r w:rsidRPr="00B520DD">
              <w:rPr>
                <w:rFonts w:eastAsia="Times New Roman" w:cstheme="minorHAnsi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5351" w:type="dxa"/>
          </w:tcPr>
          <w:p w:rsidR="004D0EF4" w:rsidRPr="00D27D1F" w:rsidRDefault="004D0EF4" w:rsidP="00E52D7F">
            <w:pPr>
              <w:spacing w:before="120" w:after="120" w:line="240" w:lineRule="auto"/>
              <w:rPr>
                <w:rFonts w:eastAsia="Times New Roman" w:cstheme="minorHAnsi"/>
                <w:sz w:val="28"/>
                <w:szCs w:val="28"/>
                <w:lang w:val="en-US"/>
              </w:rPr>
            </w:pPr>
          </w:p>
        </w:tc>
      </w:tr>
    </w:tbl>
    <w:p w:rsidR="004D0EF4" w:rsidRDefault="004D0EF4" w:rsidP="004D0EF4">
      <w:pPr>
        <w:spacing w:after="0" w:line="240" w:lineRule="auto"/>
        <w:rPr>
          <w:sz w:val="28"/>
          <w:szCs w:val="28"/>
        </w:rPr>
      </w:pPr>
    </w:p>
    <w:p w:rsidR="004D0EF4" w:rsidRDefault="004D0EF4" w:rsidP="004D0EF4">
      <w:pPr>
        <w:spacing w:before="24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Signature of the participant</w:t>
      </w:r>
    </w:p>
    <w:p w:rsidR="004D0EF4" w:rsidRDefault="004D0EF4" w:rsidP="00DD15C6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val="en-US"/>
        </w:rPr>
      </w:pPr>
    </w:p>
    <w:sectPr w:rsidR="004D0EF4" w:rsidSect="0092571E">
      <w:headerReference w:type="default" r:id="rId8"/>
      <w:pgSz w:w="11907" w:h="16839" w:code="9"/>
      <w:pgMar w:top="2699" w:right="924" w:bottom="720" w:left="902" w:header="68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AC3" w:rsidRDefault="000B7AC3" w:rsidP="006D642F">
      <w:pPr>
        <w:spacing w:after="0" w:line="240" w:lineRule="auto"/>
      </w:pPr>
      <w:r>
        <w:separator/>
      </w:r>
    </w:p>
  </w:endnote>
  <w:endnote w:type="continuationSeparator" w:id="1">
    <w:p w:rsidR="000B7AC3" w:rsidRDefault="000B7AC3" w:rsidP="006D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xyge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AC3" w:rsidRDefault="000B7AC3" w:rsidP="006D642F">
      <w:pPr>
        <w:spacing w:after="0" w:line="240" w:lineRule="auto"/>
      </w:pPr>
      <w:r>
        <w:separator/>
      </w:r>
    </w:p>
  </w:footnote>
  <w:footnote w:type="continuationSeparator" w:id="1">
    <w:p w:rsidR="000B7AC3" w:rsidRDefault="000B7AC3" w:rsidP="006D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1E" w:rsidRDefault="00DA42A5" w:rsidP="008430C5">
    <w:pPr>
      <w:pStyle w:val="Header"/>
      <w:tabs>
        <w:tab w:val="clear" w:pos="4680"/>
        <w:tab w:val="clear" w:pos="9360"/>
        <w:tab w:val="right" w:pos="10081"/>
      </w:tabs>
      <w:rPr>
        <w:sz w:val="20"/>
      </w:rPr>
    </w:pPr>
    <w:r w:rsidRPr="00DA42A5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94.5pt;margin-top:-8.8pt;width:307.4pt;height:81.2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" filled="f" stroked="f">
          <v:textbox style="mso-next-textbox:#Text Box 2">
            <w:txbxContent>
              <w:p w:rsidR="00B25283" w:rsidRPr="001F2935" w:rsidRDefault="00B25283" w:rsidP="006D642F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Oxygen" w:hAnsi="Oxygen" w:cs="Oxygen"/>
                    <w:b/>
                    <w:color w:val="0000CC"/>
                    <w:sz w:val="28"/>
                    <w:szCs w:val="28"/>
                  </w:rPr>
                </w:pPr>
                <w:r w:rsidRPr="001F2935">
                  <w:rPr>
                    <w:rFonts w:ascii="Oxygen" w:hAnsi="Oxygen" w:cs="Oxygen"/>
                    <w:b/>
                    <w:color w:val="0000CC"/>
                    <w:sz w:val="28"/>
                    <w:szCs w:val="28"/>
                  </w:rPr>
                  <w:t>National Conference on</w:t>
                </w:r>
              </w:p>
              <w:p w:rsidR="004A3E58" w:rsidRPr="001F2935" w:rsidRDefault="004A3E58" w:rsidP="006D642F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Oxygen" w:hAnsi="Oxygen" w:cs="Oxygen"/>
                    <w:b/>
                    <w:color w:val="0000CC"/>
                    <w:sz w:val="32"/>
                    <w:szCs w:val="28"/>
                  </w:rPr>
                </w:pPr>
                <w:r w:rsidRPr="001F2935">
                  <w:rPr>
                    <w:rFonts w:ascii="Oxygen" w:hAnsi="Oxygen" w:cs="Oxygen"/>
                    <w:b/>
                    <w:color w:val="0000CC"/>
                    <w:sz w:val="32"/>
                    <w:szCs w:val="28"/>
                  </w:rPr>
                  <w:t xml:space="preserve">FRONTIERS IN CORROSION CONTROL </w:t>
                </w:r>
              </w:p>
              <w:p w:rsidR="006D642F" w:rsidRDefault="004A3E58" w:rsidP="006D642F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Oxygen" w:hAnsi="Oxygen" w:cs="Oxygen"/>
                    <w:b/>
                    <w:sz w:val="32"/>
                    <w:szCs w:val="28"/>
                  </w:rPr>
                </w:pPr>
                <w:r w:rsidRPr="001F2935">
                  <w:rPr>
                    <w:rFonts w:ascii="Oxygen" w:hAnsi="Oxygen" w:cs="Oxygen"/>
                    <w:b/>
                    <w:color w:val="0000CC"/>
                    <w:sz w:val="32"/>
                    <w:szCs w:val="28"/>
                  </w:rPr>
                  <w:t>OF MATERIALS (FCCM-2018)</w:t>
                </w:r>
              </w:p>
              <w:p w:rsidR="00B25283" w:rsidRDefault="00B25283" w:rsidP="006D642F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Oxygen" w:hAnsi="Oxygen" w:cs="Oxygen"/>
                    <w:b/>
                    <w:color w:val="FF0000"/>
                    <w:sz w:val="32"/>
                    <w:szCs w:val="28"/>
                  </w:rPr>
                </w:pPr>
                <w:r w:rsidRPr="001F2935">
                  <w:rPr>
                    <w:rFonts w:ascii="Oxygen" w:hAnsi="Oxygen" w:cs="Oxygen"/>
                    <w:b/>
                    <w:color w:val="FF0000"/>
                    <w:sz w:val="32"/>
                    <w:szCs w:val="28"/>
                  </w:rPr>
                  <w:t>28-29, June 2018</w:t>
                </w:r>
              </w:p>
            </w:txbxContent>
          </v:textbox>
          <w10:wrap anchorx="margin"/>
        </v:shape>
      </w:pict>
    </w:r>
    <w:r w:rsidRPr="00DA42A5">
      <w:rPr>
        <w:noProof/>
        <w:sz w:val="20"/>
        <w:lang w:val="en-US" w:eastAsia="zh-TW"/>
      </w:rPr>
      <w:pict>
        <v:shape id="_x0000_s4106" type="#_x0000_t202" style="position:absolute;margin-left:404.5pt;margin-top:11.65pt;width:113.4pt;height:22.55pt;z-index:251671552;mso-width-relative:margin;mso-height-relative:margin" filled="f" fillcolor="#2e74b5 [2404]" stroked="f">
          <v:textbox style="mso-next-textbox:#_x0000_s4106">
            <w:txbxContent>
              <w:p w:rsidR="00884394" w:rsidRPr="00DD15C6" w:rsidRDefault="00884394" w:rsidP="00884394">
                <w:pPr>
                  <w:spacing w:after="0" w:line="180" w:lineRule="auto"/>
                  <w:jc w:val="center"/>
                  <w:rPr>
                    <w:b/>
                    <w:color w:val="FFFFFF" w:themeColor="background1"/>
                    <w:sz w:val="14"/>
                  </w:rPr>
                </w:pPr>
                <w:r w:rsidRPr="00DD15C6">
                  <w:rPr>
                    <w:b/>
                    <w:color w:val="FFFFFF" w:themeColor="background1"/>
                    <w:sz w:val="14"/>
                  </w:rPr>
                  <w:t>Department of Metallurgical and</w:t>
                </w:r>
              </w:p>
              <w:p w:rsidR="00884394" w:rsidRPr="00DD15C6" w:rsidRDefault="00884394" w:rsidP="00884394">
                <w:pPr>
                  <w:spacing w:after="0" w:line="180" w:lineRule="auto"/>
                  <w:jc w:val="center"/>
                  <w:rPr>
                    <w:b/>
                    <w:color w:val="FFFFFF" w:themeColor="background1"/>
                    <w:sz w:val="14"/>
                  </w:rPr>
                </w:pPr>
                <w:r w:rsidRPr="00DD15C6">
                  <w:rPr>
                    <w:b/>
                    <w:color w:val="FFFFFF" w:themeColor="background1"/>
                    <w:sz w:val="14"/>
                  </w:rPr>
                  <w:t>Materials Engineering</w:t>
                </w:r>
              </w:p>
            </w:txbxContent>
          </v:textbox>
        </v:shape>
      </w:pict>
    </w:r>
    <w:r w:rsidRPr="00DA42A5">
      <w:rPr>
        <w:noProof/>
        <w:sz w:val="20"/>
        <w:lang w:val="en-US"/>
      </w:rPr>
      <w:pict>
        <v:line id="Straight Connector 15" o:spid="_x0000_s4102" style="position:absolute;z-index:251667456;visibility:visible;mso-position-horizontal-relative:margin;mso-width-relative:margin;mso-height-relative:margin" from="-46.8pt,159pt" to="550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" strokecolor="black [3213]" strokeweight="1pt">
          <v:stroke joinstyle="miter"/>
          <w10:wrap anchorx="margin"/>
        </v:line>
      </w:pict>
    </w:r>
    <w:r w:rsidRPr="00DA42A5">
      <w:rPr>
        <w:noProof/>
        <w:sz w:val="20"/>
        <w:lang w:val="en-US" w:eastAsia="zh-TW"/>
      </w:rPr>
      <w:pict>
        <v:shape id="_x0000_s4104" type="#_x0000_t202" style="position:absolute;margin-left:395.6pt;margin-top:10.05pt;width:130.3pt;height:86.4pt;z-index:251669504;mso-width-relative:margin;mso-height-relative:margin" stroked="f">
          <v:textbox style="mso-next-textbox:#_x0000_s4104">
            <w:txbxContent>
              <w:p w:rsidR="00332353" w:rsidRDefault="00332353" w:rsidP="008430C5">
                <w:pPr>
                  <w:spacing w:after="0" w:line="240" w:lineRule="auto"/>
                  <w:jc w:val="center"/>
                </w:pPr>
                <w:r w:rsidRPr="00332353">
                  <w:rPr>
                    <w:noProof/>
                    <w:lang w:eastAsia="en-IN"/>
                  </w:rPr>
                  <w:drawing>
                    <wp:inline distT="0" distB="0" distL="0" distR="0">
                      <wp:extent cx="1537607" cy="1076325"/>
                      <wp:effectExtent l="19050" t="0" r="5443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37607" cy="1076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2353" w:rsidRPr="00332353">
      <w:rPr>
        <w:noProof/>
        <w:lang w:eastAsia="en-IN"/>
      </w:rPr>
      <w:drawing>
        <wp:inline distT="0" distB="0" distL="0" distR="0">
          <wp:extent cx="936000" cy="93600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93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571E" w:rsidRPr="00884394" w:rsidRDefault="00884394" w:rsidP="00884394">
    <w:pPr>
      <w:pStyle w:val="Header"/>
      <w:tabs>
        <w:tab w:val="clear" w:pos="4680"/>
        <w:tab w:val="clear" w:pos="9360"/>
        <w:tab w:val="right" w:pos="10081"/>
      </w:tabs>
      <w:jc w:val="center"/>
      <w:rPr>
        <w:b/>
        <w:color w:val="0000CC"/>
        <w:sz w:val="20"/>
      </w:rPr>
    </w:pPr>
    <w:r>
      <w:rPr>
        <w:b/>
        <w:color w:val="0000CC"/>
        <w:sz w:val="32"/>
      </w:rPr>
      <w:t>(</w:t>
    </w:r>
    <w:r w:rsidRPr="00884394">
      <w:rPr>
        <w:b/>
        <w:color w:val="0000CC"/>
        <w:sz w:val="32"/>
      </w:rPr>
      <w:t>Under TEQIP-III</w:t>
    </w:r>
    <w:r>
      <w:rPr>
        <w:b/>
        <w:color w:val="0000CC"/>
        <w:sz w:val="32"/>
      </w:rPr>
      <w:t>)</w:t>
    </w:r>
  </w:p>
  <w:p w:rsidR="0092571E" w:rsidRPr="0092571E" w:rsidRDefault="0092571E" w:rsidP="0092571E">
    <w:pPr>
      <w:pStyle w:val="Header"/>
      <w:tabs>
        <w:tab w:val="clear" w:pos="4680"/>
        <w:tab w:val="clear" w:pos="9360"/>
        <w:tab w:val="right" w:pos="10081"/>
      </w:tabs>
      <w:jc w:val="center"/>
      <w:rPr>
        <w:sz w:val="10"/>
      </w:rPr>
    </w:pPr>
  </w:p>
  <w:p w:rsidR="0092571E" w:rsidRPr="0092571E" w:rsidRDefault="0092571E" w:rsidP="00DD15C6">
    <w:pPr>
      <w:pStyle w:val="Header"/>
      <w:spacing w:line="211" w:lineRule="auto"/>
      <w:jc w:val="center"/>
      <w:rPr>
        <w:b/>
      </w:rPr>
    </w:pPr>
    <w:r w:rsidRPr="0092571E">
      <w:rPr>
        <w:b/>
        <w:sz w:val="24"/>
      </w:rPr>
      <w:t>Organized by</w:t>
    </w:r>
    <w:r w:rsidRPr="0092571E">
      <w:rPr>
        <w:b/>
      </w:rPr>
      <w:t xml:space="preserve"> </w:t>
    </w:r>
  </w:p>
  <w:p w:rsidR="0092571E" w:rsidRPr="0092571E" w:rsidRDefault="0092571E" w:rsidP="00DD15C6">
    <w:pPr>
      <w:pStyle w:val="Header"/>
      <w:spacing w:line="211" w:lineRule="auto"/>
      <w:jc w:val="center"/>
      <w:rPr>
        <w:b/>
        <w:color w:val="FF0000"/>
        <w:sz w:val="28"/>
        <w:szCs w:val="28"/>
      </w:rPr>
    </w:pPr>
    <w:r w:rsidRPr="0092571E">
      <w:rPr>
        <w:b/>
        <w:color w:val="FF0000"/>
        <w:sz w:val="28"/>
        <w:szCs w:val="28"/>
      </w:rPr>
      <w:t xml:space="preserve">Department of Metallurgical and Materials Engineering </w:t>
    </w:r>
  </w:p>
  <w:p w:rsidR="0092571E" w:rsidRPr="0092571E" w:rsidRDefault="0092571E" w:rsidP="00DD15C6">
    <w:pPr>
      <w:pStyle w:val="Header"/>
      <w:spacing w:line="211" w:lineRule="auto"/>
      <w:jc w:val="center"/>
      <w:rPr>
        <w:color w:val="0000CC"/>
        <w:sz w:val="28"/>
        <w:szCs w:val="28"/>
      </w:rPr>
    </w:pPr>
    <w:r w:rsidRPr="0092571E">
      <w:rPr>
        <w:b/>
        <w:color w:val="0000CC"/>
        <w:sz w:val="28"/>
        <w:szCs w:val="28"/>
      </w:rPr>
      <w:t>National Institute of Technology Warangal</w:t>
    </w:r>
  </w:p>
  <w:p w:rsidR="00DD15C6" w:rsidRDefault="0092571E" w:rsidP="00DD15C6">
    <w:pPr>
      <w:pStyle w:val="Header"/>
      <w:tabs>
        <w:tab w:val="clear" w:pos="4680"/>
        <w:tab w:val="clear" w:pos="9360"/>
        <w:tab w:val="right" w:pos="10081"/>
      </w:tabs>
      <w:spacing w:line="211" w:lineRule="auto"/>
      <w:jc w:val="center"/>
      <w:rPr>
        <w:b/>
        <w:color w:val="0000CC"/>
      </w:rPr>
    </w:pPr>
    <w:r w:rsidRPr="0092571E">
      <w:rPr>
        <w:b/>
        <w:color w:val="0000CC"/>
      </w:rPr>
      <w:t xml:space="preserve">Warangal-506004, </w:t>
    </w:r>
    <w:proofErr w:type="spellStart"/>
    <w:r w:rsidRPr="0092571E">
      <w:rPr>
        <w:b/>
        <w:color w:val="0000CC"/>
      </w:rPr>
      <w:t>Telangana</w:t>
    </w:r>
    <w:proofErr w:type="spellEnd"/>
    <w:r w:rsidRPr="0092571E">
      <w:rPr>
        <w:b/>
        <w:color w:val="0000CC"/>
      </w:rPr>
      <w:t xml:space="preserve"> State (India)</w:t>
    </w:r>
  </w:p>
  <w:p w:rsidR="00884394" w:rsidRPr="00884394" w:rsidRDefault="00884394" w:rsidP="0092571E">
    <w:pPr>
      <w:pStyle w:val="Header"/>
      <w:tabs>
        <w:tab w:val="clear" w:pos="4680"/>
        <w:tab w:val="clear" w:pos="9360"/>
        <w:tab w:val="right" w:pos="10081"/>
      </w:tabs>
      <w:jc w:val="center"/>
      <w:rPr>
        <w:b/>
        <w:color w:val="0000CC"/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5D6"/>
    <w:multiLevelType w:val="hybridMultilevel"/>
    <w:tmpl w:val="88D6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57889"/>
    <w:multiLevelType w:val="hybridMultilevel"/>
    <w:tmpl w:val="C9CE7E04"/>
    <w:lvl w:ilvl="0" w:tplc="F214AE3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632123D8"/>
    <w:multiLevelType w:val="hybridMultilevel"/>
    <w:tmpl w:val="9FA86B34"/>
    <w:lvl w:ilvl="0" w:tplc="BF72E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108">
      <o:colormenu v:ext="edit" fillcolor="none" strokecolor="none [3213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D642F"/>
    <w:rsid w:val="00025593"/>
    <w:rsid w:val="000448A8"/>
    <w:rsid w:val="000604E1"/>
    <w:rsid w:val="000624D4"/>
    <w:rsid w:val="0007106E"/>
    <w:rsid w:val="00073F2C"/>
    <w:rsid w:val="000964E3"/>
    <w:rsid w:val="000B7AC3"/>
    <w:rsid w:val="000F13EA"/>
    <w:rsid w:val="00106B5D"/>
    <w:rsid w:val="001134AE"/>
    <w:rsid w:val="0011735F"/>
    <w:rsid w:val="00157BFD"/>
    <w:rsid w:val="00167467"/>
    <w:rsid w:val="001F2935"/>
    <w:rsid w:val="00205054"/>
    <w:rsid w:val="00210B4A"/>
    <w:rsid w:val="00224F61"/>
    <w:rsid w:val="00257181"/>
    <w:rsid w:val="00257AAB"/>
    <w:rsid w:val="00264068"/>
    <w:rsid w:val="00264872"/>
    <w:rsid w:val="002734CE"/>
    <w:rsid w:val="00280E99"/>
    <w:rsid w:val="002961D7"/>
    <w:rsid w:val="002A1E78"/>
    <w:rsid w:val="002C2758"/>
    <w:rsid w:val="002C4FCA"/>
    <w:rsid w:val="002C61EF"/>
    <w:rsid w:val="002D3BF4"/>
    <w:rsid w:val="00332353"/>
    <w:rsid w:val="00334B98"/>
    <w:rsid w:val="00375DF6"/>
    <w:rsid w:val="00384B1E"/>
    <w:rsid w:val="003B73E6"/>
    <w:rsid w:val="003D6C07"/>
    <w:rsid w:val="003F4A91"/>
    <w:rsid w:val="004275E6"/>
    <w:rsid w:val="004774BD"/>
    <w:rsid w:val="004937A5"/>
    <w:rsid w:val="004A3E58"/>
    <w:rsid w:val="004C4C82"/>
    <w:rsid w:val="004D0EF4"/>
    <w:rsid w:val="004E2B5D"/>
    <w:rsid w:val="00541FA9"/>
    <w:rsid w:val="0054224D"/>
    <w:rsid w:val="005548B3"/>
    <w:rsid w:val="00582FC6"/>
    <w:rsid w:val="00584B7A"/>
    <w:rsid w:val="005A4A68"/>
    <w:rsid w:val="005D5ADD"/>
    <w:rsid w:val="005F44D2"/>
    <w:rsid w:val="00603E8F"/>
    <w:rsid w:val="006116A0"/>
    <w:rsid w:val="00617370"/>
    <w:rsid w:val="00626155"/>
    <w:rsid w:val="006518B0"/>
    <w:rsid w:val="00652EA6"/>
    <w:rsid w:val="0067041B"/>
    <w:rsid w:val="006A3125"/>
    <w:rsid w:val="006D642F"/>
    <w:rsid w:val="00762191"/>
    <w:rsid w:val="007674E2"/>
    <w:rsid w:val="007C74C1"/>
    <w:rsid w:val="007D141C"/>
    <w:rsid w:val="00806B9C"/>
    <w:rsid w:val="00807D60"/>
    <w:rsid w:val="008430C5"/>
    <w:rsid w:val="008515DC"/>
    <w:rsid w:val="0087582E"/>
    <w:rsid w:val="00884394"/>
    <w:rsid w:val="00897388"/>
    <w:rsid w:val="008B702B"/>
    <w:rsid w:val="008D6635"/>
    <w:rsid w:val="008E4304"/>
    <w:rsid w:val="008F35D8"/>
    <w:rsid w:val="0092571E"/>
    <w:rsid w:val="00945432"/>
    <w:rsid w:val="00996AB0"/>
    <w:rsid w:val="009B4FE8"/>
    <w:rsid w:val="009C3103"/>
    <w:rsid w:val="009F5956"/>
    <w:rsid w:val="00A6525B"/>
    <w:rsid w:val="00A9218A"/>
    <w:rsid w:val="00A92B95"/>
    <w:rsid w:val="00AB24AC"/>
    <w:rsid w:val="00AC1E3D"/>
    <w:rsid w:val="00AF046B"/>
    <w:rsid w:val="00B1015F"/>
    <w:rsid w:val="00B25283"/>
    <w:rsid w:val="00B30462"/>
    <w:rsid w:val="00B520DD"/>
    <w:rsid w:val="00B57749"/>
    <w:rsid w:val="00B61DD7"/>
    <w:rsid w:val="00B80A77"/>
    <w:rsid w:val="00B878B5"/>
    <w:rsid w:val="00BA17B5"/>
    <w:rsid w:val="00BB05AC"/>
    <w:rsid w:val="00BD59CE"/>
    <w:rsid w:val="00C16A1C"/>
    <w:rsid w:val="00C2164A"/>
    <w:rsid w:val="00C34BD1"/>
    <w:rsid w:val="00C440A0"/>
    <w:rsid w:val="00C57F50"/>
    <w:rsid w:val="00C828A3"/>
    <w:rsid w:val="00C93291"/>
    <w:rsid w:val="00CB57D4"/>
    <w:rsid w:val="00CB6ACE"/>
    <w:rsid w:val="00CB7471"/>
    <w:rsid w:val="00CE330C"/>
    <w:rsid w:val="00CF187E"/>
    <w:rsid w:val="00CF40E0"/>
    <w:rsid w:val="00D034E7"/>
    <w:rsid w:val="00D27D1F"/>
    <w:rsid w:val="00D74AE7"/>
    <w:rsid w:val="00DA42A5"/>
    <w:rsid w:val="00DC06F2"/>
    <w:rsid w:val="00DD15C6"/>
    <w:rsid w:val="00E17598"/>
    <w:rsid w:val="00E45FA9"/>
    <w:rsid w:val="00E47D46"/>
    <w:rsid w:val="00EA0965"/>
    <w:rsid w:val="00ED19FF"/>
    <w:rsid w:val="00EF6941"/>
    <w:rsid w:val="00EF7581"/>
    <w:rsid w:val="00F04B08"/>
    <w:rsid w:val="00F27DEF"/>
    <w:rsid w:val="00F85823"/>
    <w:rsid w:val="00F97D2C"/>
    <w:rsid w:val="00FA594A"/>
    <w:rsid w:val="00FB04E6"/>
    <w:rsid w:val="00FC0F65"/>
    <w:rsid w:val="00FD6B94"/>
    <w:rsid w:val="00FF0C7D"/>
    <w:rsid w:val="00FF4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8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67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6F2"/>
    <w:pPr>
      <w:keepNext/>
      <w:spacing w:after="0" w:line="240" w:lineRule="auto"/>
      <w:outlineLvl w:val="0"/>
    </w:pPr>
    <w:rPr>
      <w:rFonts w:eastAsia="Times New Roman" w:cstheme="minorHAnsi"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2F"/>
  </w:style>
  <w:style w:type="paragraph" w:styleId="Footer">
    <w:name w:val="footer"/>
    <w:basedOn w:val="Normal"/>
    <w:link w:val="FooterChar"/>
    <w:uiPriority w:val="99"/>
    <w:unhideWhenUsed/>
    <w:rsid w:val="006D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42F"/>
  </w:style>
  <w:style w:type="character" w:styleId="Hyperlink">
    <w:name w:val="Hyperlink"/>
    <w:basedOn w:val="DefaultParagraphFont"/>
    <w:uiPriority w:val="99"/>
    <w:unhideWhenUsed/>
    <w:rsid w:val="006D64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6F2"/>
    <w:rPr>
      <w:rFonts w:eastAsia="Times New Roman" w:cstheme="minorHAnsi"/>
      <w:i/>
      <w:sz w:val="24"/>
      <w:szCs w:val="24"/>
    </w:rPr>
  </w:style>
  <w:style w:type="paragraph" w:styleId="NoSpacing">
    <w:name w:val="No Spacing"/>
    <w:uiPriority w:val="1"/>
    <w:qFormat/>
    <w:rsid w:val="00DC06F2"/>
    <w:pPr>
      <w:spacing w:after="0" w:line="240" w:lineRule="auto"/>
    </w:pPr>
    <w:rPr>
      <w:lang w:val="en-IN" w:eastAsia="en-IN"/>
    </w:rPr>
  </w:style>
  <w:style w:type="paragraph" w:styleId="BodyText">
    <w:name w:val="Body Text"/>
    <w:basedOn w:val="Normal"/>
    <w:link w:val="BodyTextChar"/>
    <w:rsid w:val="0002559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25593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025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A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58C52-D809-474E-AD0C-2432C0A6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Tathavadkar</dc:creator>
  <cp:lastModifiedBy>GVS N Rao</cp:lastModifiedBy>
  <cp:revision>4</cp:revision>
  <cp:lastPrinted>2017-09-12T06:11:00Z</cp:lastPrinted>
  <dcterms:created xsi:type="dcterms:W3CDTF">2018-04-17T15:54:00Z</dcterms:created>
  <dcterms:modified xsi:type="dcterms:W3CDTF">2018-04-17T15:56:00Z</dcterms:modified>
</cp:coreProperties>
</file>