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4A56" w14:textId="77777777" w:rsidR="00560FB6" w:rsidRDefault="00560FB6" w:rsidP="00560FB6">
      <w:r>
        <w:t>Introduction to Advanced Retrieval Systems</w:t>
      </w:r>
    </w:p>
    <w:p w14:paraId="29EB6F0E" w14:textId="77777777" w:rsidR="00560FB6" w:rsidRDefault="00560FB6" w:rsidP="00560FB6"/>
    <w:p w14:paraId="48102D33" w14:textId="77777777" w:rsidR="00560FB6" w:rsidRDefault="00560FB6" w:rsidP="00560FB6">
      <w:r>
        <w:t>Advanced retrieval systems go beyond basic keyword or similarity search.</w:t>
      </w:r>
    </w:p>
    <w:p w14:paraId="2FA2DCF3" w14:textId="77777777" w:rsidR="00560FB6" w:rsidRDefault="00560FB6" w:rsidP="00560FB6">
      <w:r>
        <w:t>They use structured metadata to determine which documents are eligible for retrieval.</w:t>
      </w:r>
    </w:p>
    <w:p w14:paraId="1603293A" w14:textId="77777777" w:rsidR="00560FB6" w:rsidRDefault="00560FB6" w:rsidP="00560FB6"/>
    <w:p w14:paraId="12514C79" w14:textId="77777777" w:rsidR="00560FB6" w:rsidRDefault="00560FB6" w:rsidP="00560FB6">
      <w:r>
        <w:t>Metadata examples include document source, file type, creation year, and confidence level.</w:t>
      </w:r>
    </w:p>
    <w:p w14:paraId="53EF6C7D" w14:textId="77777777" w:rsidR="00560FB6" w:rsidRDefault="00560FB6" w:rsidP="00560FB6">
      <w:r>
        <w:t>Filtering by metadata improves trust and relevance.</w:t>
      </w:r>
    </w:p>
    <w:p w14:paraId="2321C989" w14:textId="77777777" w:rsidR="00560FB6" w:rsidRDefault="00560FB6" w:rsidP="00560FB6"/>
    <w:p w14:paraId="623D433E" w14:textId="77777777" w:rsidR="00560FB6" w:rsidRDefault="00560FB6" w:rsidP="00560FB6">
      <w:r>
        <w:t>Modern retrieval pipelines often include a reranking step.</w:t>
      </w:r>
    </w:p>
    <w:p w14:paraId="63497D62" w14:textId="77777777" w:rsidR="00560FB6" w:rsidRDefault="00560FB6" w:rsidP="00560FB6">
      <w:r>
        <w:t>Reranking helps select the most useful chunks from an initial candidate set.</w:t>
      </w:r>
    </w:p>
    <w:p w14:paraId="155C0CF8" w14:textId="77777777" w:rsidR="00560FB6" w:rsidRDefault="00560FB6" w:rsidP="00560FB6"/>
    <w:p w14:paraId="74C27E3F" w14:textId="076A3CF2" w:rsidR="00CE112D" w:rsidRDefault="00560FB6" w:rsidP="00560FB6">
      <w:r>
        <w:t>These techniques are commonly used in enterprise search and knowledge management systems.</w:t>
      </w:r>
    </w:p>
    <w:sectPr w:rsidR="00CE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B6"/>
    <w:rsid w:val="003B59BF"/>
    <w:rsid w:val="00560FB6"/>
    <w:rsid w:val="006F0880"/>
    <w:rsid w:val="009628F3"/>
    <w:rsid w:val="00CE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3E9CC"/>
  <w15:chartTrackingRefBased/>
  <w15:docId w15:val="{B6D941C1-5932-DC4F-97B7-31F0C71B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Shamamah Firdous</dc:creator>
  <cp:keywords/>
  <dc:description/>
  <cp:lastModifiedBy>Shamamah Firdous</cp:lastModifiedBy>
  <cp:revision>1</cp:revision>
  <dcterms:created xsi:type="dcterms:W3CDTF">2026-01-07T05:28:00Z</dcterms:created>
  <dcterms:modified xsi:type="dcterms:W3CDTF">2026-01-07T05:29:00Z</dcterms:modified>
</cp:coreProperties>
</file>