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AE" w:rsidRDefault="00A950AE" w:rsidP="00A950AE">
      <w:pPr>
        <w:jc w:val="center"/>
        <w:rPr>
          <w:rFonts w:ascii="Times New Roman" w:hAnsi="Times New Roman"/>
          <w:sz w:val="28"/>
          <w:szCs w:val="28"/>
        </w:rPr>
      </w:pPr>
    </w:p>
    <w:p w:rsidR="00324B4A" w:rsidRPr="005A1CDA" w:rsidRDefault="00324B4A">
      <w:pPr>
        <w:rPr>
          <w:b/>
          <w:lang w:val="en-US"/>
        </w:rPr>
      </w:pPr>
      <w:r w:rsidRPr="00D04756">
        <w:rPr>
          <w:b/>
        </w:rPr>
        <w:t>Типы записей</w:t>
      </w:r>
    </w:p>
    <w:p w:rsidR="00324B4A" w:rsidRPr="00D42800" w:rsidRDefault="00324B4A">
      <w:r w:rsidRPr="00D04756">
        <w:t xml:space="preserve">‘-‘ – </w:t>
      </w:r>
      <w:proofErr w:type="gramStart"/>
      <w:r w:rsidRPr="00D04756">
        <w:t>файл ;</w:t>
      </w:r>
      <w:proofErr w:type="gramEnd"/>
      <w:r w:rsidRPr="00D04756">
        <w:t xml:space="preserve"> ‘</w:t>
      </w:r>
      <w:r w:rsidRPr="00D04756">
        <w:rPr>
          <w:lang w:val="en-US"/>
        </w:rPr>
        <w:t>d</w:t>
      </w:r>
      <w:r w:rsidRPr="00D04756">
        <w:t>’ – каталог ; ‘</w:t>
      </w:r>
      <w:r w:rsidRPr="00D04756">
        <w:rPr>
          <w:lang w:val="en-US"/>
        </w:rPr>
        <w:t>l</w:t>
      </w:r>
      <w:r w:rsidRPr="00D04756">
        <w:t>’ – символическая ссылка</w:t>
      </w:r>
    </w:p>
    <w:p w:rsidR="00B66211" w:rsidRPr="00D04756" w:rsidRDefault="00324B4A">
      <w:pPr>
        <w:rPr>
          <w:b/>
        </w:rPr>
      </w:pPr>
      <w:r w:rsidRPr="00D04756">
        <w:rPr>
          <w:b/>
        </w:rPr>
        <w:t>Права доступа</w:t>
      </w:r>
    </w:p>
    <w:p w:rsidR="00324B4A" w:rsidRPr="00D04756" w:rsidRDefault="00324B4A">
      <w:r w:rsidRPr="00D04756">
        <w:t xml:space="preserve">Файл: </w:t>
      </w:r>
      <w:r w:rsidRPr="00D04756">
        <w:rPr>
          <w:lang w:val="en-US"/>
        </w:rPr>
        <w:t>r</w:t>
      </w:r>
      <w:r w:rsidRPr="00D04756">
        <w:t xml:space="preserve"> – чтение </w:t>
      </w:r>
      <w:r w:rsidRPr="00D04756">
        <w:rPr>
          <w:lang w:val="en-US"/>
        </w:rPr>
        <w:t>w</w:t>
      </w:r>
      <w:r w:rsidRPr="00D04756">
        <w:t xml:space="preserve"> – запись </w:t>
      </w:r>
      <w:r w:rsidRPr="00D04756">
        <w:rPr>
          <w:lang w:val="en-US"/>
        </w:rPr>
        <w:t>x</w:t>
      </w:r>
      <w:r w:rsidRPr="00D04756">
        <w:t xml:space="preserve"> – выполнение</w:t>
      </w:r>
    </w:p>
    <w:p w:rsidR="00324B4A" w:rsidRDefault="00D63C82">
      <w:r>
        <w:t>Каталог</w:t>
      </w:r>
      <w:r w:rsidR="00324B4A" w:rsidRPr="00D04756">
        <w:t xml:space="preserve">: </w:t>
      </w:r>
      <w:r w:rsidR="00324B4A" w:rsidRPr="00D04756">
        <w:rPr>
          <w:lang w:val="en-US"/>
        </w:rPr>
        <w:t>r</w:t>
      </w:r>
      <w:r w:rsidR="00324B4A" w:rsidRPr="00D04756">
        <w:t xml:space="preserve"> – возможность просмотра списка </w:t>
      </w:r>
      <w:proofErr w:type="gramStart"/>
      <w:r w:rsidR="00324B4A" w:rsidRPr="00D04756">
        <w:t>файлов ;</w:t>
      </w:r>
      <w:proofErr w:type="gramEnd"/>
      <w:r w:rsidR="00324B4A" w:rsidRPr="00D04756">
        <w:t xml:space="preserve"> </w:t>
      </w:r>
      <w:r w:rsidR="00324B4A" w:rsidRPr="00D04756">
        <w:rPr>
          <w:lang w:val="en-US"/>
        </w:rPr>
        <w:t>w</w:t>
      </w:r>
      <w:r w:rsidR="00324B4A" w:rsidRPr="00D04756">
        <w:t xml:space="preserve"> – возмо</w:t>
      </w:r>
      <w:r w:rsidR="00CF7A05">
        <w:t>жность создания/удаления файлов</w:t>
      </w:r>
      <w:r w:rsidR="00324B4A" w:rsidRPr="00D04756">
        <w:t xml:space="preserve">; </w:t>
      </w:r>
      <w:r w:rsidR="00324B4A" w:rsidRPr="00D04756">
        <w:rPr>
          <w:lang w:val="en-US"/>
        </w:rPr>
        <w:t>x</w:t>
      </w:r>
      <w:r w:rsidR="00ED752F">
        <w:t xml:space="preserve"> –  переход в каталог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5157"/>
        <w:gridCol w:w="3027"/>
      </w:tblGrid>
      <w:tr w:rsidR="00511054" w:rsidRPr="00511054" w:rsidTr="00511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Права доступа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файла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Список файлов каталога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разрешено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Нельзя читать и писать, разрешено исполнять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--x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Нельзя читать и исполнять, разрешено писать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-w-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Нельзя читать, разрешено писать и исполнять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wx</w:t>
            </w:r>
            <w:proofErr w:type="spellEnd"/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Разрешено читать, нельзя писать и исполнять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r--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Разрешено читать и исполнять, нельзя писать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r-x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Разрешено читать и писать, нельзя исполнять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rw</w:t>
            </w:r>
            <w:proofErr w:type="spellEnd"/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</w:tr>
      <w:tr w:rsidR="00511054" w:rsidRPr="00511054" w:rsidTr="005110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511054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10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Разрешено все</w:t>
            </w:r>
          </w:p>
        </w:tc>
        <w:tc>
          <w:tcPr>
            <w:tcW w:w="0" w:type="auto"/>
            <w:vAlign w:val="center"/>
            <w:hideMark/>
          </w:tcPr>
          <w:p w:rsidR="00511054" w:rsidRPr="00511054" w:rsidRDefault="00F60EC3" w:rsidP="0051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</w:t>
            </w:r>
            <w:r w:rsidR="00511054" w:rsidRPr="005110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wx</w:t>
            </w:r>
            <w:proofErr w:type="spellEnd"/>
          </w:p>
        </w:tc>
      </w:tr>
    </w:tbl>
    <w:p w:rsidR="00511054" w:rsidRPr="00D04756" w:rsidRDefault="00511054"/>
    <w:p w:rsidR="005A1CDA" w:rsidRPr="005A1CDA" w:rsidRDefault="005A1CDA">
      <w:proofErr w:type="spellStart"/>
      <w:proofErr w:type="gramStart"/>
      <w:r w:rsidRPr="005A1CDA">
        <w:rPr>
          <w:lang w:val="en-US"/>
        </w:rPr>
        <w:t>chmod</w:t>
      </w:r>
      <w:proofErr w:type="spellEnd"/>
      <w:proofErr w:type="gramEnd"/>
      <w:r w:rsidRPr="005A1CDA">
        <w:t xml:space="preserve"> &lt;опции&gt; &lt;права&gt; &lt;объект или регулярное выражение&gt;</w:t>
      </w:r>
    </w:p>
    <w:p w:rsidR="00146938" w:rsidRDefault="00146938">
      <w:r>
        <w:t>Например</w:t>
      </w:r>
    </w:p>
    <w:p w:rsidR="00146938" w:rsidRPr="00146938" w:rsidRDefault="00F60EC3">
      <w:r w:rsidRPr="00A950AE">
        <w:t>$</w:t>
      </w:r>
      <w:proofErr w:type="spellStart"/>
      <w:proofErr w:type="gramStart"/>
      <w:r w:rsidR="00146938">
        <w:rPr>
          <w:lang w:val="en-US"/>
        </w:rPr>
        <w:t>chmod</w:t>
      </w:r>
      <w:proofErr w:type="spellEnd"/>
      <w:r w:rsidR="00146938" w:rsidRPr="00146938">
        <w:t xml:space="preserve"> </w:t>
      </w:r>
      <w:r w:rsidR="00511054" w:rsidRPr="00146938">
        <w:rPr>
          <w:b/>
        </w:rPr>
        <w:t xml:space="preserve"> </w:t>
      </w:r>
      <w:r w:rsidR="00146938" w:rsidRPr="00146938">
        <w:t>740</w:t>
      </w:r>
      <w:proofErr w:type="gramEnd"/>
      <w:r w:rsidR="00146938" w:rsidRPr="00146938">
        <w:t xml:space="preserve"> </w:t>
      </w:r>
      <w:proofErr w:type="spellStart"/>
      <w:r w:rsidR="00146938">
        <w:rPr>
          <w:lang w:val="en-US"/>
        </w:rPr>
        <w:t>tempfile</w:t>
      </w:r>
      <w:proofErr w:type="spellEnd"/>
      <w:r w:rsidR="00146938" w:rsidRPr="00146938">
        <w:t>.</w:t>
      </w:r>
      <w:r w:rsidR="00146938">
        <w:rPr>
          <w:lang w:val="en-US"/>
        </w:rPr>
        <w:t>txt</w:t>
      </w:r>
    </w:p>
    <w:p w:rsidR="00992EAA" w:rsidRDefault="00146938" w:rsidP="005A1CDA">
      <w:r>
        <w:t>Установит следующие права: разрешено всё для создателя файла, разрешение на чтение для группы и ничего не разрешено для остальных пользователей.</w:t>
      </w:r>
    </w:p>
    <w:p w:rsidR="005A1CDA" w:rsidRDefault="00227803" w:rsidP="005A1CDA">
      <w:r>
        <w:t>Другой способ: использование маски режима доступа. Помимо прав указывается, кому выставить эти права:</w:t>
      </w:r>
    </w:p>
    <w:p w:rsidR="00227803" w:rsidRPr="00227803" w:rsidRDefault="00227803" w:rsidP="00227803">
      <w:pPr>
        <w:numPr>
          <w:ilvl w:val="0"/>
          <w:numId w:val="6"/>
        </w:numPr>
      </w:pPr>
      <w:r w:rsidRPr="00227803">
        <w:rPr>
          <w:b/>
          <w:bCs/>
        </w:rPr>
        <w:t>u</w:t>
      </w:r>
      <w:r w:rsidRPr="00227803">
        <w:t xml:space="preserve"> - владельцу объекта; </w:t>
      </w:r>
    </w:p>
    <w:p w:rsidR="00227803" w:rsidRPr="00227803" w:rsidRDefault="00227803" w:rsidP="00227803">
      <w:pPr>
        <w:numPr>
          <w:ilvl w:val="0"/>
          <w:numId w:val="6"/>
        </w:numPr>
      </w:pPr>
      <w:r w:rsidRPr="00227803">
        <w:rPr>
          <w:b/>
          <w:bCs/>
        </w:rPr>
        <w:t>g</w:t>
      </w:r>
      <w:r w:rsidRPr="00227803">
        <w:t xml:space="preserve"> - группе объекта; </w:t>
      </w:r>
    </w:p>
    <w:p w:rsidR="00227803" w:rsidRPr="00227803" w:rsidRDefault="00227803" w:rsidP="00227803">
      <w:pPr>
        <w:numPr>
          <w:ilvl w:val="0"/>
          <w:numId w:val="6"/>
        </w:numPr>
      </w:pPr>
      <w:r w:rsidRPr="00227803">
        <w:rPr>
          <w:b/>
          <w:bCs/>
        </w:rPr>
        <w:t>o</w:t>
      </w:r>
      <w:r w:rsidRPr="00227803">
        <w:t xml:space="preserve"> - пользователю «все остальные»; </w:t>
      </w:r>
    </w:p>
    <w:p w:rsidR="00227803" w:rsidRPr="00227803" w:rsidRDefault="00227803" w:rsidP="00227803">
      <w:pPr>
        <w:numPr>
          <w:ilvl w:val="0"/>
          <w:numId w:val="6"/>
        </w:numPr>
      </w:pPr>
      <w:r w:rsidRPr="00227803">
        <w:rPr>
          <w:b/>
          <w:bCs/>
        </w:rPr>
        <w:t>a</w:t>
      </w:r>
      <w:r w:rsidRPr="00227803">
        <w:t xml:space="preserve"> - все вышеперечисленное. </w:t>
      </w:r>
    </w:p>
    <w:p w:rsidR="00227803" w:rsidRPr="00227803" w:rsidRDefault="00227803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назначения прав используются три знака: минус, плюс или равно: </w:t>
      </w:r>
    </w:p>
    <w:p w:rsidR="00227803" w:rsidRPr="00227803" w:rsidRDefault="00227803" w:rsidP="00227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27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убрать указанные права с объекта; </w:t>
      </w:r>
    </w:p>
    <w:p w:rsidR="00227803" w:rsidRPr="00227803" w:rsidRDefault="00227803" w:rsidP="00227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227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указанные права к существующим правам объекта; </w:t>
      </w:r>
    </w:p>
    <w:p w:rsidR="00227803" w:rsidRDefault="00227803" w:rsidP="00227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Pr="00227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заменить права объекта на указанные. </w:t>
      </w:r>
    </w:p>
    <w:p w:rsidR="00B24962" w:rsidRP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SUID</w:t>
      </w:r>
      <w:r w:rsidRPr="00B249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SGID</w:t>
      </w:r>
    </w:p>
    <w:p w:rsid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битов SUID или SGID позволит пользователям запускать исполняемые файлы от имени владельца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группы(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запускаемого файла. Например,</w:t>
      </w:r>
      <w:r w:rsidR="0037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команду 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может запускать только 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 установим SUID на 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исполняемый файл /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обычный пользователь сможет использовать эту команду без использования 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так, что она будет выполнятся от имени пользователя 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некоторых случаях очень удобное решение. Кстати по такому принципу работает команда </w:t>
      </w:r>
      <w:proofErr w:type="spellStart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passwd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, c помощью которой пользователь может изменить свой пароль.</w:t>
      </w:r>
    </w:p>
    <w:p w:rsidR="00B24962" w:rsidRP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восьмеричное значение 4000, символьное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</w:p>
    <w:p w:rsidR="00B24962" w:rsidRP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восьмеричное значение 2000, символьное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</w:p>
    <w:p w:rsidR="00227803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</w:p>
    <w:p w:rsidR="00B24962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chmod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StupidFile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24962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и заменяет обычные права на 755</w:t>
      </w:r>
    </w:p>
    <w:p w:rsidR="00B24962" w:rsidRPr="00B24962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chmod</w:t>
      </w:r>
      <w:proofErr w:type="spellEnd"/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AnotherStupidFile</w:t>
      </w:r>
      <w:proofErr w:type="spellEnd"/>
    </w:p>
    <w:p w:rsidR="00B24962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и заменяет обычные права на 755</w:t>
      </w:r>
    </w:p>
    <w:p w:rsidR="00B24962" w:rsidRPr="00ED752F" w:rsidRDefault="00B24962" w:rsidP="00227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chmod</w:t>
      </w:r>
      <w:proofErr w:type="spellEnd"/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6755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JustOneMoreStupidFile</w:t>
      </w:r>
      <w:proofErr w:type="spellEnd"/>
    </w:p>
    <w:p w:rsidR="00227803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SGID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и заменит обычные права на 755</w:t>
      </w:r>
    </w:p>
    <w:p w:rsid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Sticky</w:t>
      </w:r>
      <w:r w:rsidRPr="00B249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bit</w:t>
      </w:r>
      <w:r w:rsidRPr="00B249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каталогах</w:t>
      </w:r>
    </w:p>
    <w:p w:rsid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sticky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</w:t>
      </w:r>
      <w:r w:rsidRPr="00B2496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каталоге означает, что удалять файл из каталога может только владелец файла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суперпользователь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Восьмеричное значение: 1000</w:t>
      </w:r>
    </w:p>
    <w:p w:rsidR="00B24962" w:rsidRPr="00ED752F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Символьное: </w:t>
      </w: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</w:p>
    <w:p w:rsidR="00B24962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24962" w:rsidRPr="003C19C8" w:rsidRDefault="00B24962" w:rsidP="00B2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chmod</w:t>
      </w:r>
      <w:proofErr w:type="spellEnd"/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C1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TemporaryFolder</w:t>
      </w:r>
      <w:proofErr w:type="spellEnd"/>
    </w:p>
    <w:p w:rsidR="00227803" w:rsidRPr="00B24962" w:rsidRDefault="00227803" w:rsidP="005A1CDA"/>
    <w:p w:rsidR="00227803" w:rsidRPr="00B24962" w:rsidRDefault="00227803" w:rsidP="009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92EAA" w:rsidRPr="002055AB" w:rsidRDefault="00992EAA" w:rsidP="009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992EAA">
        <w:rPr>
          <w:rFonts w:ascii="Times New Roman" w:eastAsia="Times New Roman" w:hAnsi="Times New Roman" w:cs="Times New Roman"/>
          <w:b/>
          <w:bCs/>
          <w:lang w:eastAsia="ru-RU"/>
        </w:rPr>
        <w:t>ls</w:t>
      </w:r>
      <w:proofErr w:type="spellEnd"/>
      <w:r w:rsidRPr="00992EA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2055AB">
        <w:rPr>
          <w:rFonts w:ascii="Times New Roman" w:eastAsia="Times New Roman" w:hAnsi="Times New Roman" w:cs="Times New Roman"/>
          <w:bCs/>
          <w:lang w:eastAsia="ru-RU"/>
        </w:rPr>
        <w:t xml:space="preserve"> просмотр содержимого каталога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t>-a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all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выводит список всех файлов каталога, в том числе и скрытые </w:t>
      </w:r>
      <w:proofErr w:type="gramStart"/>
      <w:r w:rsidRPr="00992EAA">
        <w:rPr>
          <w:rFonts w:ascii="Times New Roman" w:eastAsia="Times New Roman" w:hAnsi="Times New Roman" w:cs="Times New Roman"/>
          <w:lang w:eastAsia="ru-RU"/>
        </w:rPr>
        <w:t xml:space="preserve">файлы. </w:t>
      </w:r>
      <w:r w:rsidRPr="00D04756">
        <w:rPr>
          <w:rFonts w:ascii="Courier New" w:eastAsia="Times New Roman" w:hAnsi="Courier New" w:cs="Courier New"/>
          <w:lang w:eastAsia="ru-RU"/>
        </w:rPr>
        <w:t>..</w:t>
      </w:r>
      <w:proofErr w:type="gramEnd"/>
      <w:r w:rsidRPr="00992EAA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D04756">
        <w:rPr>
          <w:rFonts w:ascii="Courier New" w:eastAsia="Times New Roman" w:hAnsi="Courier New" w:cs="Courier New"/>
          <w:lang w:eastAsia="ru-RU"/>
        </w:rPr>
        <w:t>.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в верхней части списка относятся, соответственно, к каталогу на уровень выше текущего и текущему. 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t>-l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long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выводит информацию о содержимом каталога, включая права доступа, владельца, группу, размер, время создания, является ли файл символьной ссылкой на другой файл и на какой именно. 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t>-F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file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type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добавляет символ в конце строк вывода: </w:t>
      </w:r>
      <w:r w:rsidRPr="00D04756">
        <w:rPr>
          <w:rFonts w:ascii="Courier New" w:eastAsia="Times New Roman" w:hAnsi="Courier New" w:cs="Courier New"/>
          <w:lang w:eastAsia="ru-RU"/>
        </w:rPr>
        <w:t>/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означает каталог, </w:t>
      </w:r>
      <w:r w:rsidRPr="00D04756">
        <w:rPr>
          <w:rFonts w:ascii="Courier New" w:eastAsia="Times New Roman" w:hAnsi="Courier New" w:cs="Courier New"/>
          <w:lang w:eastAsia="ru-RU"/>
        </w:rPr>
        <w:t>@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— символьную ссылку на другой файл и </w:t>
      </w:r>
      <w:r w:rsidRPr="00D04756">
        <w:rPr>
          <w:rFonts w:ascii="Courier New" w:eastAsia="Times New Roman" w:hAnsi="Courier New" w:cs="Courier New"/>
          <w:lang w:eastAsia="ru-RU"/>
        </w:rPr>
        <w:t>*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означает, что файл является исполняемым. 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t>-r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reverse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выводит список содержимого каталога в обратном порядке. 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t>-R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recursive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будет выведено также содержимое всех подкаталогов текущего каталога рекурсивным образом. </w:t>
      </w:r>
    </w:p>
    <w:p w:rsidR="00992EAA" w:rsidRPr="00992EAA" w:rsidRDefault="00992EAA" w:rsidP="009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04756">
        <w:rPr>
          <w:rFonts w:ascii="Courier New" w:eastAsia="Times New Roman" w:hAnsi="Courier New" w:cs="Courier New"/>
          <w:lang w:eastAsia="ru-RU"/>
        </w:rPr>
        <w:lastRenderedPageBreak/>
        <w:t>-S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size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) — сортирует файлы по размеру. </w:t>
      </w:r>
    </w:p>
    <w:p w:rsidR="00992EAA" w:rsidRPr="00992EAA" w:rsidRDefault="00992EAA" w:rsidP="009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BId-unix-basics-pa82"/>
      <w:bookmarkEnd w:id="0"/>
      <w:r w:rsidRPr="00D04756">
        <w:rPr>
          <w:rFonts w:ascii="Courier New" w:eastAsia="Times New Roman" w:hAnsi="Courier New" w:cs="Courier New"/>
          <w:lang w:eastAsia="ru-RU"/>
        </w:rPr>
        <w:t>-i</w:t>
      </w:r>
      <w:r w:rsidRPr="00992EAA">
        <w:rPr>
          <w:rFonts w:ascii="Times New Roman" w:eastAsia="Times New Roman" w:hAnsi="Times New Roman" w:cs="Times New Roman"/>
          <w:lang w:eastAsia="ru-RU"/>
        </w:rPr>
        <w:t xml:space="preserve"> - вывод перед каждым файлом номера </w:t>
      </w:r>
      <w:proofErr w:type="spellStart"/>
      <w:r w:rsidRPr="00992EAA">
        <w:rPr>
          <w:rFonts w:ascii="Times New Roman" w:eastAsia="Times New Roman" w:hAnsi="Times New Roman" w:cs="Times New Roman"/>
          <w:lang w:eastAsia="ru-RU"/>
        </w:rPr>
        <w:t>inode</w:t>
      </w:r>
      <w:proofErr w:type="spellEnd"/>
      <w:r w:rsidRPr="00992EAA">
        <w:rPr>
          <w:rFonts w:ascii="Times New Roman" w:eastAsia="Times New Roman" w:hAnsi="Times New Roman" w:cs="Times New Roman"/>
          <w:lang w:eastAsia="ru-RU"/>
        </w:rPr>
        <w:t xml:space="preserve"> (уникальный номер файла в файловой системе).</w:t>
      </w:r>
    </w:p>
    <w:p w:rsidR="00992EAA" w:rsidRDefault="00992EAA" w:rsidP="009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bookmarkStart w:id="1" w:name="BId-unix-basics-pa83"/>
      <w:bookmarkEnd w:id="1"/>
      <w:r w:rsidRPr="00D04756">
        <w:rPr>
          <w:rFonts w:ascii="Courier New" w:eastAsia="Times New Roman" w:hAnsi="Courier New" w:cs="Courier New"/>
          <w:lang w:eastAsia="ru-RU"/>
        </w:rPr>
        <w:t>-d</w:t>
      </w:r>
      <w:r w:rsidRPr="00D04756">
        <w:rPr>
          <w:rFonts w:ascii="Georgia" w:eastAsia="Times New Roman" w:hAnsi="Georgia" w:cs="Courier New"/>
          <w:lang w:eastAsia="ru-RU"/>
        </w:rPr>
        <w:t xml:space="preserve"> - </w:t>
      </w:r>
      <w:r w:rsidRPr="00992EAA">
        <w:rPr>
          <w:rFonts w:ascii="Times New Roman" w:eastAsia="Times New Roman" w:hAnsi="Times New Roman" w:cs="Times New Roman"/>
          <w:lang w:eastAsia="ru-RU"/>
        </w:rPr>
        <w:t>обработка каталогов, указанных в командной строке так, как если бы они были обычными файлами, вместо вывода списка их файлов.</w:t>
      </w:r>
    </w:p>
    <w:p w:rsidR="004D776A" w:rsidRDefault="00D04756" w:rsidP="00D0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Пример: </w:t>
      </w:r>
    </w:p>
    <w:p w:rsidR="00D04756" w:rsidRDefault="004D776A" w:rsidP="00D0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9653C">
        <w:rPr>
          <w:rFonts w:ascii="Times New Roman" w:eastAsia="Times New Roman" w:hAnsi="Times New Roman" w:cs="Times New Roman"/>
          <w:lang w:eastAsia="ru-RU"/>
        </w:rPr>
        <w:t>$</w:t>
      </w:r>
      <w:r w:rsidR="00D04756">
        <w:rPr>
          <w:rFonts w:ascii="Times New Roman" w:eastAsia="Times New Roman" w:hAnsi="Times New Roman" w:cs="Times New Roman"/>
          <w:lang w:val="en-US" w:eastAsia="ru-RU"/>
        </w:rPr>
        <w:t>ls</w:t>
      </w:r>
      <w:r w:rsidR="00D04756" w:rsidRPr="006737B9">
        <w:rPr>
          <w:rFonts w:ascii="Times New Roman" w:eastAsia="Times New Roman" w:hAnsi="Times New Roman" w:cs="Times New Roman"/>
          <w:lang w:eastAsia="ru-RU"/>
        </w:rPr>
        <w:t xml:space="preserve"> –</w:t>
      </w:r>
      <w:r w:rsidR="00D04756">
        <w:rPr>
          <w:rFonts w:ascii="Times New Roman" w:eastAsia="Times New Roman" w:hAnsi="Times New Roman" w:cs="Times New Roman"/>
          <w:lang w:val="en-US" w:eastAsia="ru-RU"/>
        </w:rPr>
        <w:t>ls</w:t>
      </w:r>
    </w:p>
    <w:p w:rsidR="00D42800" w:rsidRPr="00D42800" w:rsidRDefault="00D42800" w:rsidP="00D0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Выведет список всех файлов и каталогов (кроме скрытых) в виде таблицы и отсортирует по размеру.</w:t>
      </w:r>
    </w:p>
    <w:p w:rsidR="006737B9" w:rsidRPr="006737B9" w:rsidRDefault="006737B9" w:rsidP="006737B9">
      <w:pPr>
        <w:rPr>
          <w:i/>
        </w:rPr>
      </w:pPr>
      <w:r>
        <w:rPr>
          <w:i/>
        </w:rPr>
        <w:t xml:space="preserve">Не считывает данные из потока ввода, </w:t>
      </w:r>
      <w:proofErr w:type="spellStart"/>
      <w:r>
        <w:rPr>
          <w:i/>
        </w:rPr>
        <w:t>сл</w:t>
      </w:r>
      <w:proofErr w:type="spellEnd"/>
      <w:r>
        <w:rPr>
          <w:i/>
        </w:rPr>
        <w:t>-но, не является фильтром</w:t>
      </w:r>
    </w:p>
    <w:p w:rsidR="00992EAA" w:rsidRPr="00D04756" w:rsidRDefault="00D04756" w:rsidP="00992EAA">
      <w:pPr>
        <w:jc w:val="both"/>
        <w:rPr>
          <w:b/>
        </w:rPr>
      </w:pPr>
      <w:proofErr w:type="spellStart"/>
      <w:proofErr w:type="gramStart"/>
      <w:r w:rsidRPr="00D04756">
        <w:rPr>
          <w:b/>
          <w:lang w:val="en-US"/>
        </w:rPr>
        <w:t>pwd</w:t>
      </w:r>
      <w:proofErr w:type="spellEnd"/>
      <w:proofErr w:type="gramEnd"/>
      <w:r w:rsidRPr="00D04756">
        <w:rPr>
          <w:b/>
        </w:rPr>
        <w:t xml:space="preserve"> –</w:t>
      </w:r>
      <w:r w:rsidRPr="002055AB">
        <w:t xml:space="preserve"> определяет текущий каталог</w:t>
      </w:r>
    </w:p>
    <w:p w:rsidR="005A1CDA" w:rsidRPr="006737B9" w:rsidRDefault="005A1CDA" w:rsidP="005A1CDA">
      <w:pPr>
        <w:rPr>
          <w:i/>
        </w:rPr>
      </w:pPr>
      <w:r>
        <w:rPr>
          <w:i/>
        </w:rPr>
        <w:t xml:space="preserve">Не считывает данные из потока ввода, </w:t>
      </w:r>
      <w:proofErr w:type="spellStart"/>
      <w:r>
        <w:rPr>
          <w:i/>
        </w:rPr>
        <w:t>сл</w:t>
      </w:r>
      <w:proofErr w:type="spellEnd"/>
      <w:r>
        <w:rPr>
          <w:i/>
        </w:rPr>
        <w:t>-но, не является фильтром</w:t>
      </w:r>
    </w:p>
    <w:p w:rsidR="00D04756" w:rsidRDefault="00D04756" w:rsidP="00992EAA">
      <w:pPr>
        <w:jc w:val="both"/>
        <w:rPr>
          <w:b/>
        </w:rPr>
      </w:pPr>
      <w:proofErr w:type="gramStart"/>
      <w:r>
        <w:rPr>
          <w:b/>
          <w:lang w:val="en-US"/>
        </w:rPr>
        <w:t>cd</w:t>
      </w:r>
      <w:proofErr w:type="gramEnd"/>
      <w:r w:rsidRPr="002055AB">
        <w:t xml:space="preserve"> – смена директории</w:t>
      </w:r>
    </w:p>
    <w:p w:rsidR="004D776A" w:rsidRDefault="00D04756" w:rsidP="00992EAA">
      <w:pPr>
        <w:jc w:val="both"/>
      </w:pPr>
      <w:r>
        <w:t xml:space="preserve">Пример: </w:t>
      </w:r>
    </w:p>
    <w:p w:rsidR="00D04756" w:rsidRPr="00D04756" w:rsidRDefault="004D776A" w:rsidP="00992EAA">
      <w:pPr>
        <w:jc w:val="both"/>
      </w:pPr>
      <w:r w:rsidRPr="00B9653C">
        <w:t>$</w:t>
      </w:r>
      <w:r w:rsidR="00D04756">
        <w:rPr>
          <w:lang w:val="en-US"/>
        </w:rPr>
        <w:t>cd</w:t>
      </w:r>
      <w:r w:rsidR="00D04756" w:rsidRPr="006737B9">
        <w:t xml:space="preserve"> ~</w:t>
      </w:r>
    </w:p>
    <w:p w:rsidR="006737B9" w:rsidRPr="006737B9" w:rsidRDefault="006737B9" w:rsidP="006737B9">
      <w:pPr>
        <w:rPr>
          <w:i/>
        </w:rPr>
      </w:pPr>
      <w:r>
        <w:rPr>
          <w:i/>
        </w:rPr>
        <w:t xml:space="preserve">Не считывает данные из потока ввода, </w:t>
      </w:r>
      <w:proofErr w:type="spellStart"/>
      <w:r>
        <w:rPr>
          <w:i/>
        </w:rPr>
        <w:t>сл</w:t>
      </w:r>
      <w:proofErr w:type="spellEnd"/>
      <w:r>
        <w:rPr>
          <w:i/>
        </w:rPr>
        <w:t>-но, не является фильтром</w:t>
      </w:r>
    </w:p>
    <w:p w:rsidR="00324B4A" w:rsidRPr="002055AB" w:rsidRDefault="00D04756"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 w:rsidRPr="002055AB">
        <w:t xml:space="preserve"> – удалить файлы</w:t>
      </w:r>
    </w:p>
    <w:p w:rsidR="00D04756" w:rsidRDefault="00D04756">
      <w:r>
        <w:t xml:space="preserve">      -i - просить подтверждения на каждое удаление </w:t>
      </w:r>
      <w:r>
        <w:br/>
        <w:t xml:space="preserve">      -r - рекурсивно удалить вместе с подкаталогами </w:t>
      </w:r>
      <w:r>
        <w:br/>
        <w:t>      -f - не просить подтверждения, а сразу удалять</w:t>
      </w:r>
    </w:p>
    <w:p w:rsidR="00D04756" w:rsidRPr="00D04756" w:rsidRDefault="00D04756">
      <w:r>
        <w:t xml:space="preserve">Для удаления пустой директории можно воспользоваться командой </w:t>
      </w:r>
      <w:proofErr w:type="spellStart"/>
      <w:r>
        <w:rPr>
          <w:lang w:val="en-US"/>
        </w:rPr>
        <w:t>rmdir</w:t>
      </w:r>
      <w:proofErr w:type="spellEnd"/>
    </w:p>
    <w:p w:rsidR="004D776A" w:rsidRDefault="00D04756">
      <w:r>
        <w:t xml:space="preserve">Пример: </w:t>
      </w:r>
    </w:p>
    <w:p w:rsidR="00D04756" w:rsidRPr="00D42800" w:rsidRDefault="004D776A">
      <w:r w:rsidRPr="00B9653C">
        <w:t>$</w:t>
      </w:r>
      <w:proofErr w:type="spellStart"/>
      <w:r w:rsidR="00D04756">
        <w:rPr>
          <w:lang w:val="en-US"/>
        </w:rPr>
        <w:t>rm</w:t>
      </w:r>
      <w:proofErr w:type="spellEnd"/>
      <w:r w:rsidR="00D04756" w:rsidRPr="00D42800">
        <w:t xml:space="preserve"> –</w:t>
      </w:r>
      <w:r w:rsidR="00D04756">
        <w:rPr>
          <w:lang w:val="en-US"/>
        </w:rPr>
        <w:t>f</w:t>
      </w:r>
      <w:r w:rsidR="00D04756" w:rsidRPr="00D42800">
        <w:t xml:space="preserve"> </w:t>
      </w:r>
      <w:proofErr w:type="spellStart"/>
      <w:r w:rsidR="00D04756">
        <w:rPr>
          <w:lang w:val="en-US"/>
        </w:rPr>
        <w:t>idontneedthisfileanymore</w:t>
      </w:r>
      <w:proofErr w:type="spellEnd"/>
    </w:p>
    <w:p w:rsidR="006737B9" w:rsidRPr="006737B9" w:rsidRDefault="006737B9">
      <w:pPr>
        <w:rPr>
          <w:i/>
        </w:rPr>
      </w:pPr>
      <w:r>
        <w:rPr>
          <w:i/>
        </w:rPr>
        <w:t xml:space="preserve">Не считывает данные из потока ввода, </w:t>
      </w:r>
      <w:proofErr w:type="spellStart"/>
      <w:r>
        <w:rPr>
          <w:i/>
        </w:rPr>
        <w:t>сл</w:t>
      </w:r>
      <w:proofErr w:type="spellEnd"/>
      <w:r>
        <w:rPr>
          <w:i/>
        </w:rPr>
        <w:t>-но, не является фильтром</w:t>
      </w:r>
    </w:p>
    <w:p w:rsidR="006737B9" w:rsidRPr="006737B9" w:rsidRDefault="006737B9" w:rsidP="006737B9">
      <w:pPr>
        <w:rPr>
          <w:b/>
          <w:bCs/>
        </w:rPr>
      </w:pPr>
      <w:proofErr w:type="spellStart"/>
      <w:r w:rsidRPr="006737B9">
        <w:rPr>
          <w:b/>
          <w:bCs/>
        </w:rPr>
        <w:t>mv</w:t>
      </w:r>
      <w:proofErr w:type="spellEnd"/>
      <w:r w:rsidRPr="006737B9">
        <w:rPr>
          <w:b/>
          <w:bCs/>
        </w:rPr>
        <w:t xml:space="preserve">     </w:t>
      </w:r>
      <w:r w:rsidRPr="002055AB">
        <w:rPr>
          <w:bCs/>
        </w:rPr>
        <w:t>Переместить (переименовать) файлы.</w:t>
      </w:r>
    </w:p>
    <w:p w:rsidR="006737B9" w:rsidRDefault="006737B9" w:rsidP="006737B9">
      <w:r w:rsidRPr="006737B9">
        <w:t xml:space="preserve">Формат команды:  </w:t>
      </w:r>
    </w:p>
    <w:p w:rsidR="006737B9" w:rsidRPr="006737B9" w:rsidRDefault="00F60EC3" w:rsidP="006737B9">
      <w:pPr>
        <w:ind w:firstLine="708"/>
      </w:pPr>
      <w:r w:rsidRPr="00F60EC3">
        <w:t>$</w:t>
      </w:r>
      <w:proofErr w:type="spellStart"/>
      <w:r w:rsidR="006737B9" w:rsidRPr="006737B9">
        <w:t>mv</w:t>
      </w:r>
      <w:proofErr w:type="spellEnd"/>
      <w:r w:rsidR="006737B9" w:rsidRPr="006737B9">
        <w:t xml:space="preserve"> файл1             файл2</w:t>
      </w:r>
    </w:p>
    <w:p w:rsidR="006737B9" w:rsidRPr="006737B9" w:rsidRDefault="00F60EC3" w:rsidP="006737B9">
      <w:pPr>
        <w:ind w:firstLine="708"/>
      </w:pPr>
      <w:r w:rsidRPr="00F60EC3">
        <w:t>$</w:t>
      </w:r>
      <w:proofErr w:type="spellStart"/>
      <w:r w:rsidR="006737B9" w:rsidRPr="006737B9">
        <w:t>mv</w:t>
      </w:r>
      <w:proofErr w:type="spellEnd"/>
      <w:r w:rsidR="006737B9" w:rsidRPr="006737B9">
        <w:t xml:space="preserve"> файл1 [файл2 ...] каталог</w:t>
      </w:r>
    </w:p>
    <w:p w:rsidR="006737B9" w:rsidRPr="00D42800" w:rsidRDefault="006737B9" w:rsidP="006737B9">
      <w:r>
        <w:t xml:space="preserve">Пример: </w:t>
      </w:r>
      <w:r w:rsidR="00F60EC3" w:rsidRPr="00A950AE">
        <w:t>$</w:t>
      </w:r>
      <w:r>
        <w:rPr>
          <w:lang w:val="en-US"/>
        </w:rPr>
        <w:t>mv</w:t>
      </w:r>
      <w:r w:rsidRPr="00D42800">
        <w:t xml:space="preserve"> /</w:t>
      </w:r>
      <w:proofErr w:type="spellStart"/>
      <w:r>
        <w:rPr>
          <w:lang w:val="en-US"/>
        </w:rPr>
        <w:t>TempFile</w:t>
      </w:r>
      <w:proofErr w:type="spellEnd"/>
      <w:r w:rsidRPr="00D42800">
        <w:t>/</w:t>
      </w:r>
      <w:proofErr w:type="spellStart"/>
      <w:proofErr w:type="gramStart"/>
      <w:r>
        <w:rPr>
          <w:lang w:val="en-US"/>
        </w:rPr>
        <w:t>Medved</w:t>
      </w:r>
      <w:proofErr w:type="spellEnd"/>
      <w:r w:rsidRPr="00D42800">
        <w:t xml:space="preserve">  ~</w:t>
      </w:r>
      <w:proofErr w:type="gramEnd"/>
      <w:r w:rsidRPr="00D42800">
        <w:t>/</w:t>
      </w:r>
      <w:proofErr w:type="spellStart"/>
      <w:r>
        <w:rPr>
          <w:lang w:val="en-US"/>
        </w:rPr>
        <w:t>Preved</w:t>
      </w:r>
      <w:proofErr w:type="spellEnd"/>
    </w:p>
    <w:p w:rsidR="006737B9" w:rsidRPr="006737B9" w:rsidRDefault="006737B9" w:rsidP="006737B9">
      <w:pPr>
        <w:rPr>
          <w:i/>
        </w:rPr>
      </w:pPr>
      <w:r>
        <w:rPr>
          <w:i/>
        </w:rPr>
        <w:t xml:space="preserve">Не считывает данные из потока ввода, </w:t>
      </w:r>
      <w:proofErr w:type="spellStart"/>
      <w:r>
        <w:rPr>
          <w:i/>
        </w:rPr>
        <w:t>сл</w:t>
      </w:r>
      <w:proofErr w:type="spellEnd"/>
      <w:r>
        <w:rPr>
          <w:i/>
        </w:rPr>
        <w:t>-но, не является фильтром</w:t>
      </w:r>
    </w:p>
    <w:p w:rsidR="006737B9" w:rsidRDefault="006737B9"/>
    <w:p w:rsidR="006737B9" w:rsidRPr="002055AB" w:rsidRDefault="006737B9">
      <w:r>
        <w:t xml:space="preserve"> </w:t>
      </w:r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  <w:lang w:val="en-US"/>
        </w:rPr>
        <w:t xml:space="preserve"> </w:t>
      </w:r>
      <w:r w:rsidRPr="002055AB">
        <w:t>Копировать файл</w:t>
      </w:r>
    </w:p>
    <w:p w:rsidR="006737B9" w:rsidRPr="006737B9" w:rsidRDefault="006737B9" w:rsidP="00673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-i</w:t>
      </w:r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interactive</w:t>
      </w:r>
      <w:proofErr w:type="spellEnd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интерактивный режим. Требует подтверждения, если командой будет переписан файл в месте назначения. Это помогает избежать возможных ошибок.</w:t>
      </w:r>
    </w:p>
    <w:p w:rsidR="006737B9" w:rsidRPr="006737B9" w:rsidRDefault="006737B9" w:rsidP="00673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B9">
        <w:rPr>
          <w:rFonts w:ascii="Courier New" w:eastAsia="Times New Roman" w:hAnsi="Courier New" w:cs="Courier New"/>
          <w:sz w:val="20"/>
          <w:szCs w:val="20"/>
          <w:lang w:eastAsia="ru-RU"/>
        </w:rPr>
        <w:t>-f</w:t>
      </w:r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противоположность </w:t>
      </w:r>
      <w:r w:rsidRPr="006737B9">
        <w:rPr>
          <w:rFonts w:ascii="Courier New" w:eastAsia="Times New Roman" w:hAnsi="Courier New" w:cs="Courier New"/>
          <w:sz w:val="20"/>
          <w:szCs w:val="20"/>
          <w:lang w:eastAsia="ru-RU"/>
        </w:rPr>
        <w:t>-i</w:t>
      </w:r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заменяет любые существующие файлы без запроса подтверждения.</w:t>
      </w:r>
    </w:p>
    <w:p w:rsidR="006737B9" w:rsidRPr="006737B9" w:rsidRDefault="006737B9" w:rsidP="00673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B9">
        <w:rPr>
          <w:rFonts w:ascii="Courier New" w:eastAsia="Times New Roman" w:hAnsi="Courier New" w:cs="Courier New"/>
          <w:sz w:val="20"/>
          <w:szCs w:val="20"/>
          <w:lang w:eastAsia="ru-RU"/>
        </w:rPr>
        <w:t>-r</w:t>
      </w:r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>recursive</w:t>
      </w:r>
      <w:proofErr w:type="spellEnd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рекурсивный режим. Вместо копирования всех указанных файлов и каталогов скопирует все дерево каталогов, подкаталоги и прочее. </w:t>
      </w:r>
    </w:p>
    <w:p w:rsidR="003A2E36" w:rsidRDefault="006737B9" w:rsidP="003A2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7B9">
        <w:rPr>
          <w:rFonts w:ascii="Courier New" w:eastAsia="Times New Roman" w:hAnsi="Courier New" w:cs="Courier New"/>
          <w:sz w:val="20"/>
          <w:szCs w:val="20"/>
          <w:lang w:eastAsia="ru-RU"/>
        </w:rPr>
        <w:t>-v</w:t>
      </w:r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>verbose</w:t>
      </w:r>
      <w:proofErr w:type="spellEnd"/>
      <w:r w:rsidRPr="0067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режим дополнительных сообщений. Выводить на экран сообщение о каждой выполняемой операции. </w:t>
      </w:r>
    </w:p>
    <w:p w:rsidR="003A2E36" w:rsidRP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6737B9" w:rsidRDefault="006737B9"/>
    <w:p w:rsidR="003A2E36" w:rsidRDefault="003A2E36"/>
    <w:p w:rsidR="00425570" w:rsidRPr="002055AB" w:rsidRDefault="003A2E36">
      <w:proofErr w:type="gramStart"/>
      <w:r>
        <w:rPr>
          <w:b/>
          <w:lang w:val="en-US"/>
        </w:rPr>
        <w:t>cat</w:t>
      </w:r>
      <w:proofErr w:type="gramEnd"/>
      <w:r w:rsidRPr="003A2E36">
        <w:rPr>
          <w:b/>
        </w:rPr>
        <w:t xml:space="preserve"> </w:t>
      </w:r>
      <w:r w:rsidRPr="002055AB">
        <w:t>– объединить и вывести содержимое файла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Нумеровать непустые выводимые строки, начиная с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Выводить непечатаемые символы (см. опцию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-v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выводить знак доллара </w:t>
      </w:r>
      <w:proofErr w:type="gram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( "</w:t>
      </w:r>
      <w:proofErr w:type="gram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$" ) в конце каждой строки.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умеровать выводимые строки, начиная с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Подавлять вывод нескольких пустых строк, следующих друг за другом, заменяя их на одну пустую строку.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Выводить непечатаемые символы (см. опцию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-v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выводить символы табуляции в виде "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^I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3A2E36" w:rsidRPr="003A2E36" w:rsidRDefault="003A2E36" w:rsidP="003A2E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Запретить буферизацию вывода.</w:t>
      </w:r>
    </w:p>
    <w:p w:rsidR="003A2E36" w:rsidRPr="003A2E36" w:rsidRDefault="003A2E36" w:rsidP="003A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Выводить непечатаемые символы в читабельном виде. Управляющие символы типа </w:t>
      </w:r>
      <w:proofErr w:type="spellStart"/>
      <w:r w:rsidRPr="003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control</w:t>
      </w:r>
      <w:proofErr w:type="spellEnd"/>
      <w:r w:rsidRPr="003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-X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печатаются как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^X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символ </w:t>
      </w:r>
      <w:proofErr w:type="spellStart"/>
      <w:r w:rsidRPr="003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delete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(восьмеричное значение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0177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печатается как </w:t>
      </w:r>
      <w:proofErr w:type="gramStart"/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^?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Не-ASCII символы (с ненулевым старшим битом) печатаются как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M-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meta</w:t>
      </w:r>
      <w:proofErr w:type="spellEnd"/>
      <w:proofErr w:type="gram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с последующим символом, полученным из младших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битов.</w:t>
      </w:r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ЗАВЕРШЕНИЯ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Утилита </w:t>
      </w:r>
      <w:proofErr w:type="spellStart"/>
      <w:r w:rsidRPr="003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cat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успешного завершения и </w:t>
      </w:r>
      <w:r w:rsidRPr="003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&gt;0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возникновения ошибки.</w:t>
      </w:r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cat</w:t>
      </w:r>
      <w:r w:rsidRPr="003A2E3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считывает данные из потока ввода,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-но, является фильтром.</w:t>
      </w:r>
    </w:p>
    <w:p w:rsidR="003A2E36" w:rsidRPr="00D42800" w:rsidRDefault="00D42800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F60EC3" w:rsidRPr="00A950A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</w:p>
    <w:p w:rsidR="00D42800" w:rsidRPr="00A950AE" w:rsidRDefault="00D42800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последние 10 строк из файла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</w:p>
    <w:p w:rsidR="003A2E36" w:rsidRPr="002055AB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mkdir</w:t>
      </w:r>
      <w:proofErr w:type="spellEnd"/>
      <w:proofErr w:type="gramEnd"/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создание каталога(-</w:t>
      </w:r>
      <w:proofErr w:type="spellStart"/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A2E36" w:rsidRP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-m, --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=режим   установить код доступа (как в 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A2E36" w:rsidRP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-p, --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parents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не выдавать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шибок если существует, создавать 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родительские каталоги если необходимо</w:t>
      </w:r>
    </w:p>
    <w:p w:rsidR="003A2E36" w:rsidRP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-v, --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verbose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печатать сообщение о каждом созданном каталоге</w:t>
      </w:r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-Z, --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CTX  установить</w:t>
      </w:r>
      <w:proofErr w:type="gram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контекст безопасности </w:t>
      </w:r>
      <w:proofErr w:type="spellStart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SELinux</w:t>
      </w:r>
      <w:proofErr w:type="spellEnd"/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создаваемого каталога равным CTX</w:t>
      </w:r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776A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</w:p>
    <w:p w:rsidR="003A2E36" w:rsidRPr="003A2E36" w:rsidRDefault="00F60EC3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0A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="003A2E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="003A2E36" w:rsidRPr="003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A2E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HelloWorld</w:t>
      </w:r>
      <w:proofErr w:type="spellEnd"/>
    </w:p>
    <w:p w:rsidR="003A2E36" w:rsidRP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2E36" w:rsidRPr="00D42800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rmdir</w:t>
      </w:r>
      <w:proofErr w:type="spellEnd"/>
      <w:proofErr w:type="gramEnd"/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205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</w:t>
      </w:r>
      <w:proofErr w:type="spellEnd"/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3C163E" w:rsidRPr="002055AB" w:rsidRDefault="003C163E" w:rsidP="003C16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file</w:t>
      </w:r>
      <w:proofErr w:type="gramEnd"/>
      <w:r w:rsidRPr="003C16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выводит тип данных файла на основе правил, определённых в файле /</w:t>
      </w:r>
      <w:proofErr w:type="spellStart"/>
      <w:r w:rsidRPr="00205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usr</w:t>
      </w:r>
      <w:proofErr w:type="spellEnd"/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05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05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magic</w:t>
      </w:r>
    </w:p>
    <w:p w:rsidR="003C163E" w:rsidRDefault="003C163E" w:rsidP="003C16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gramEnd"/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</w:t>
      </w:r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</w:p>
    <w:p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-f file: Считывает из указанного файла список файлов для проверки.</w:t>
      </w:r>
    </w:p>
    <w:p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L :</w:t>
      </w:r>
      <w:proofErr w:type="gramEnd"/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файлов, указанных по ссылке.</w:t>
      </w:r>
    </w:p>
    <w:p w:rsid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>z :</w:t>
      </w:r>
      <w:proofErr w:type="gramEnd"/>
      <w:r w:rsidRPr="003C16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файлов, находящихся в сжатых файлах.</w:t>
      </w:r>
    </w:p>
    <w:p w:rsidR="008210FE" w:rsidRPr="008210FE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i/>
        </w:rPr>
        <w:t xml:space="preserve">Не считывает данные из потока ввода, </w:t>
      </w:r>
      <w:proofErr w:type="spellStart"/>
      <w:r w:rsidRPr="008210FE">
        <w:rPr>
          <w:i/>
        </w:rPr>
        <w:t>сл</w:t>
      </w:r>
      <w:proofErr w:type="spellEnd"/>
      <w:r w:rsidRPr="008210FE">
        <w:rPr>
          <w:i/>
        </w:rPr>
        <w:t>-но, не является фильтром</w:t>
      </w:r>
    </w:p>
    <w:p w:rsidR="004D776A" w:rsidRDefault="00F60EC3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</w:p>
    <w:p w:rsidR="008210FE" w:rsidRPr="00F60EC3" w:rsidRDefault="004D776A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r w:rsidR="00F60E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file </w:t>
      </w:r>
      <w:proofErr w:type="spellStart"/>
      <w:r w:rsidR="00F60E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NewFile</w:t>
      </w:r>
      <w:proofErr w:type="spellEnd"/>
    </w:p>
    <w:p w:rsidR="003A2E36" w:rsidRDefault="003A2E36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163E" w:rsidRPr="002055AB" w:rsidRDefault="003C163E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find</w:t>
      </w:r>
      <w:proofErr w:type="gramEnd"/>
      <w:r w:rsidRPr="008210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возвращает все файлы в текущей директории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искать по имени файла, при использовании подстановочных образцов параметр заключается в кавычки.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val="en-US" w:eastAsia="ru-RU"/>
        </w:rPr>
        <w:t>-type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искомого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f=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d=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l=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(link), p=FIFO (First In, First Out), s=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r w:rsidRPr="00821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владелец: имя пользователя или UID.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владелец: группа пользователя или GID.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perm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указываются права доступа.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размер: указывается в 512-байтных блоках или байтах (признак байтов — символ «c» за числом).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atime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время последнего обращения к файлу.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ctime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время последнего изменения владельца или прав доступа к файлу.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mtime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время последнего изменения файла.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newer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другой_файл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искать файлы созданные позже, чем </w:t>
      </w:r>
      <w:proofErr w:type="spellStart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другой_файл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удалять найденные файлы.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генерирует вывод как команда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dgils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показывает на экране найденные файлы.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{} \;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выполняет над найденным файлом указанную команду; обратите внимание на синтаксис.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перед выполнением команды указанной в -</w:t>
      </w:r>
      <w:proofErr w:type="spellStart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выдаёт запрос.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depth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начинать поиск с самых глубоких уровней вложенности, а не с корня каталога.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maxdepth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максимальный уровень вложенности для поиска. «-</w:t>
      </w:r>
      <w:proofErr w:type="spellStart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maxdepth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0» ограничивает поиск текущим каталогом.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prune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используется, когда вы хотите исключить из поиска определённые каталоги.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mount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xdev</w:t>
      </w:r>
      <w:proofErr w:type="spellEnd"/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 переходить на другие файловые системы.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regextype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тип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указание типа используемых регулярных выражений.</w:t>
      </w:r>
    </w:p>
    <w:p w:rsidR="008210FE" w:rsidRP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 разворачивать символические ссылки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(поведение по умолчанию).</w:t>
      </w:r>
    </w:p>
    <w:p w:rsidR="008210FE" w:rsidRDefault="008210FE" w:rsidP="00821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-L</w:t>
      </w:r>
      <w:r w:rsidRPr="008210F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разворачивать символические ссылки.</w:t>
      </w:r>
    </w:p>
    <w:p w:rsidR="008210FE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10FE" w:rsidRPr="003A2E36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8210FE" w:rsidRPr="002055AB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chmod</w:t>
      </w:r>
      <w:proofErr w:type="spellEnd"/>
      <w:proofErr w:type="gramEnd"/>
      <w:r w:rsidRPr="008210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смена прав доступа к файлу</w:t>
      </w:r>
    </w:p>
    <w:p w:rsidR="008210FE" w:rsidRPr="003A2E36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8210FE" w:rsidRPr="002055AB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ln</w:t>
      </w:r>
      <w:proofErr w:type="gramEnd"/>
      <w:r w:rsidRPr="008210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устанавливает связь между файлом и именем файла</w:t>
      </w:r>
    </w:p>
    <w:p w:rsidR="008210FE" w:rsidRPr="008210FE" w:rsidRDefault="008210FE" w:rsidP="008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210F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ln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файл1 файл2</w:t>
      </w:r>
    </w:p>
    <w:p w:rsidR="008210FE" w:rsidRPr="008210FE" w:rsidRDefault="008210FE" w:rsidP="008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# создаётся «жёсткая» ссылка (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hard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8210FE" w:rsidRPr="008210FE" w:rsidRDefault="008210FE" w:rsidP="008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210F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ln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-s файл1 файл2</w:t>
      </w:r>
    </w:p>
    <w:p w:rsidR="008210FE" w:rsidRPr="008210FE" w:rsidRDefault="008210FE" w:rsidP="008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# создаётся «символьная» ссылка (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symbolic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  <w:r w:rsidRPr="008210F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8210FE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8210FE" w:rsidRPr="002055AB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wc</w:t>
      </w:r>
      <w:proofErr w:type="spellEnd"/>
      <w:proofErr w:type="gramEnd"/>
      <w:r w:rsidRPr="008210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подсчет строк, слов и символов</w:t>
      </w:r>
    </w:p>
    <w:p w:rsidR="008210FE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строк</w:t>
      </w:r>
    </w:p>
    <w:p w:rsidR="008210FE" w:rsidRDefault="008210FE" w:rsidP="0082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слов</w:t>
      </w:r>
    </w:p>
    <w:p w:rsidR="008210FE" w:rsidRDefault="008210FE" w:rsidP="002055AB">
      <w:pPr>
        <w:spacing w:before="100" w:beforeAutospacing="1" w:after="100" w:afterAutospacing="1" w:line="240" w:lineRule="auto"/>
        <w:rPr>
          <w:i/>
        </w:rPr>
      </w:pP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609E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6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число символов</w:t>
      </w:r>
    </w:p>
    <w:p w:rsidR="002055AB" w:rsidRDefault="002055AB" w:rsidP="002055AB">
      <w:pPr>
        <w:spacing w:before="100" w:beforeAutospacing="1" w:after="100" w:afterAutospacing="1" w:line="240" w:lineRule="auto"/>
        <w:rPr>
          <w:i/>
        </w:rPr>
      </w:pPr>
      <w:r>
        <w:rPr>
          <w:i/>
        </w:rPr>
        <w:t>Является фильтром, т.к. считывает данные из потока ввода</w:t>
      </w:r>
    </w:p>
    <w:p w:rsidR="002E3F1A" w:rsidRPr="002E3F1A" w:rsidRDefault="002E3F1A" w:rsidP="0020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lang w:val="en-US"/>
        </w:rPr>
        <w:t>wc</w:t>
      </w:r>
      <w:proofErr w:type="spellEnd"/>
      <w:proofErr w:type="gramEnd"/>
      <w:r w:rsidRPr="002E3F1A">
        <w:t xml:space="preserve"> </w:t>
      </w:r>
      <w:proofErr w:type="spellStart"/>
      <w:r>
        <w:rPr>
          <w:lang w:val="en-US"/>
        </w:rPr>
        <w:t>AnotherFile</w:t>
      </w:r>
      <w:proofErr w:type="spellEnd"/>
      <w:r w:rsidRPr="002E3F1A">
        <w:t xml:space="preserve"> | </w:t>
      </w:r>
      <w:r>
        <w:rPr>
          <w:lang w:val="en-US"/>
        </w:rPr>
        <w:t>more</w:t>
      </w:r>
      <w:r w:rsidRPr="002E3F1A">
        <w:t xml:space="preserve"> – </w:t>
      </w:r>
      <w:r>
        <w:t xml:space="preserve">вывод информации о файле через </w:t>
      </w:r>
      <w:r>
        <w:rPr>
          <w:lang w:val="en-US"/>
        </w:rPr>
        <w:t>more</w:t>
      </w:r>
      <w:r>
        <w:t>.</w:t>
      </w:r>
    </w:p>
    <w:p w:rsidR="006609E2" w:rsidRPr="002055AB" w:rsidRDefault="006609E2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660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tee</w:t>
      </w:r>
      <w:proofErr w:type="spellEnd"/>
      <w:r w:rsidRPr="00660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отображает результаты на стандартном выводе и в то же самое время перенаправляет вывод в файл.</w:t>
      </w:r>
    </w:p>
    <w:p w:rsidR="006609E2" w:rsidRDefault="006609E2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-а – не перезаписывать файл, а доп</w:t>
      </w:r>
      <w:r w:rsidR="00D42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сывать в конец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Является фильтром, т.к. считывает данные из потока ввода</w:t>
      </w:r>
    </w:p>
    <w:p w:rsidR="004D776A" w:rsidRDefault="00D42800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42800" w:rsidRPr="002E3F1A" w:rsidRDefault="004D776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tee</w:t>
      </w:r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wc</w:t>
      </w:r>
      <w:proofErr w:type="spellEnd"/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</w:p>
    <w:p w:rsidR="002E3F1A" w:rsidRPr="002E3F1A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количества слов во введенном тексте</w:t>
      </w:r>
    </w:p>
    <w:p w:rsidR="002055AB" w:rsidRP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9E2" w:rsidRPr="002055AB" w:rsidRDefault="005A1CD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t</w:t>
      </w:r>
      <w:r w:rsidR="006609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ype</w:t>
      </w:r>
      <w:proofErr w:type="gramEnd"/>
      <w:r w:rsidR="006609E2"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отобразить информацию о команде</w:t>
      </w:r>
    </w:p>
    <w:p w:rsidR="006609E2" w:rsidRDefault="006609E2" w:rsidP="0066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E36">
        <w:rPr>
          <w:i/>
        </w:rPr>
        <w:t xml:space="preserve">Не считывает данные из потока ввода, </w:t>
      </w:r>
      <w:proofErr w:type="spellStart"/>
      <w:r w:rsidRPr="003A2E36">
        <w:rPr>
          <w:i/>
        </w:rPr>
        <w:t>сл</w:t>
      </w:r>
      <w:proofErr w:type="spellEnd"/>
      <w:r w:rsidRPr="003A2E36">
        <w:rPr>
          <w:i/>
        </w:rPr>
        <w:t>-но, не является фильтром</w:t>
      </w:r>
    </w:p>
    <w:p w:rsidR="006609E2" w:rsidRPr="002055AB" w:rsidRDefault="005A1CD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="002055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ail</w:t>
      </w:r>
      <w:proofErr w:type="gramEnd"/>
      <w:r w:rsidR="002055AB" w:rsidRPr="00D428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055AB"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055AB"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последние 10 строк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хода генерации файла</w:t>
      </w:r>
    </w:p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Является фильтром</w:t>
      </w:r>
    </w:p>
    <w:p w:rsidR="002E3F1A" w:rsidRPr="002E3F1A" w:rsidRDefault="004D776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-37</w:t>
      </w:r>
    </w:p>
    <w:p w:rsidR="002E3F1A" w:rsidRPr="002E3F1A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последних 37 строк описания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</w:p>
    <w:p w:rsidR="002055AB" w:rsidRPr="002055AB" w:rsidRDefault="005A1CD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="002055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ead</w:t>
      </w:r>
      <w:proofErr w:type="gramEnd"/>
      <w:r w:rsidR="002055AB" w:rsidRPr="005A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055AB" w:rsidRPr="005A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055AB"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первые строки</w:t>
      </w:r>
    </w:p>
    <w:p w:rsidR="002055AB" w:rsidRPr="00D42800" w:rsidRDefault="002055AB" w:rsidP="0020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5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</w:t>
      </w:r>
      <w:proofErr w:type="gramEnd"/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] [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>] [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file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1 </w:t>
      </w:r>
      <w:r w:rsidRPr="002055A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file</w:t>
      </w:r>
      <w:r w:rsidRPr="00D428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2 ...</w:t>
      </w:r>
      <w:r w:rsidRPr="00D42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300"/>
        <w:gridCol w:w="6652"/>
      </w:tblGrid>
      <w:tr w:rsidR="002055AB" w:rsidRPr="002055AB" w:rsidTr="002055AB">
        <w:trPr>
          <w:tblCellSpacing w:w="15" w:type="dxa"/>
        </w:trPr>
        <w:tc>
          <w:tcPr>
            <w:tcW w:w="0" w:type="auto"/>
            <w:vMerge w:val="restart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</w:t>
            </w:r>
          </w:p>
        </w:tc>
        <w:tc>
          <w:tcPr>
            <w:tcW w:w="0" w:type="auto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число выводимых строк (по умолчанию n=10),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 N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вывод N первых символов (байт) файла (по умолчанию N=10),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никогда не выводить заголовки файлов,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всегда выводить заголовки файлов,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file1, file2 ...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список файлов, из которых выводятся строки.</w:t>
            </w:r>
          </w:p>
        </w:tc>
      </w:tr>
    </w:tbl>
    <w:p w:rsidR="002055AB" w:rsidRDefault="002055AB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Является фильтром</w:t>
      </w:r>
    </w:p>
    <w:p w:rsidR="004D776A" w:rsidRPr="00B9653C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</w:t>
      </w:r>
      <w:r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E3F1A" w:rsidRPr="00B9653C" w:rsidRDefault="004D776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 w:rsidR="002E3F1A"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="002E3F1A"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="002E3F1A" w:rsidRPr="00B96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-29</w:t>
      </w:r>
    </w:p>
    <w:p w:rsidR="002055AB" w:rsidRPr="002E3F1A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первых 29 строк описания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</w:p>
    <w:p w:rsidR="002055AB" w:rsidRPr="002055AB" w:rsidRDefault="005A1CD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2055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ore</w:t>
      </w:r>
      <w:proofErr w:type="gramEnd"/>
      <w:r w:rsidR="002055AB" w:rsidRPr="002055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055AB"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утилита, которая отображает содержимое файла постранично. Команда </w:t>
      </w:r>
      <w:proofErr w:type="spellStart"/>
      <w:r w:rsidR="002055AB" w:rsidRPr="002055A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more</w:t>
      </w:r>
      <w:proofErr w:type="spellEnd"/>
      <w:r w:rsidR="002055AB" w:rsidRP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вывода информации на экран "без прокрутки", то есть информация отображается порциями, помещающимися на одном экране.</w:t>
      </w:r>
    </w:p>
    <w:p w:rsidR="002055AB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Является фильтром</w:t>
      </w:r>
    </w:p>
    <w:p w:rsidR="004D776A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команды: </w:t>
      </w:r>
    </w:p>
    <w:p w:rsidR="002E3F1A" w:rsidRPr="002E3F1A" w:rsidRDefault="004D776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proofErr w:type="spellEnd"/>
      <w:r w:rsidR="002E3F1A"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="002E3F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</w:t>
      </w:r>
    </w:p>
    <w:p w:rsidR="002E3F1A" w:rsidRPr="002E3F1A" w:rsidRDefault="002E3F1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описания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 w:rsidRPr="002E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утилиты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</w:t>
      </w:r>
    </w:p>
    <w:p w:rsidR="002055AB" w:rsidRDefault="004D776A" w:rsidP="003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2055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cho</w:t>
      </w:r>
      <w:proofErr w:type="gramEnd"/>
      <w:r w:rsidR="002055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05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055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строки текста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8421"/>
      </w:tblGrid>
      <w:tr w:rsidR="002055AB" w:rsidRPr="002055AB" w:rsidTr="00205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-n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выводить в конце символ новой строки (По умолчанию </w:t>
            </w:r>
            <w:proofErr w:type="spellStart"/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добавляет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выводу символ перевода строки</w:t>
            </w: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включить интерпретацию управляющих символов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отключить интерпретацию управляющих символов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--</w:t>
            </w:r>
            <w:proofErr w:type="spellStart"/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выдает краткую справку и заканчивает работу (только с одним этим параметром)</w:t>
            </w:r>
          </w:p>
        </w:tc>
      </w:tr>
      <w:tr w:rsidR="002055AB" w:rsidRPr="002055AB" w:rsidTr="002055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--</w:t>
            </w:r>
            <w:proofErr w:type="spellStart"/>
            <w:r w:rsidRPr="00205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AB" w:rsidRPr="002055AB" w:rsidRDefault="002055AB" w:rsidP="002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выдает информацию о версии и заканчивает работу (только с одним этим параметром)</w:t>
            </w:r>
          </w:p>
        </w:tc>
      </w:tr>
    </w:tbl>
    <w:p w:rsidR="00F60EC3" w:rsidRDefault="00DB39DC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 я</w:t>
      </w:r>
      <w:r w:rsidR="002055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вляется фильтром</w:t>
      </w:r>
    </w:p>
    <w:p w:rsidR="00B9653C" w:rsidRDefault="00B9653C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D6326" w:rsidRDefault="00B9653C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Перенаправление ввода-вывода</w:t>
      </w:r>
      <w:r w:rsidR="00ED6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ED6326" w:rsidRPr="00ED632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возможность командной оболочки перенаправлять стандартные потоки в определенное пользователем место, например в файл.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Перенаправление осуществляется при помощи специального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символа </w:t>
      </w:r>
      <w:r w:rsidRPr="00ED63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</w:t>
      </w:r>
      <w:proofErr w:type="gramEnd"/>
      <w:r w:rsidRPr="00ED6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командами.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End"/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файл1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команду1, помещая стандартный вывод в файл1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команда1 </w:t>
      </w:r>
      <w:proofErr w:type="gramStart"/>
      <w:r w:rsidRPr="00ED6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команду1, используя в качестве источника ввода файл 1 (вместо клавиатуры).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 w:rsidRPr="00ED75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2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команду1, вводя из файла1 и выводя в файл2</w:t>
      </w:r>
    </w:p>
    <w:p w:rsidR="00ED6326" w:rsidRP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Перенаправление в/из стандартных дескрипторов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6326" w:rsidTr="00ED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</w:t>
            </w:r>
          </w:p>
        </w:tc>
        <w:tc>
          <w:tcPr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ED6326" w:rsidRDefault="00ED6326" w:rsidP="00DB39D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D6326" w:rsidTr="00ED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stdin</w:t>
            </w:r>
            <w:proofErr w:type="spellEnd"/>
          </w:p>
        </w:tc>
        <w:tc>
          <w:tcPr>
            <w:tcW w:w="3115" w:type="dxa"/>
          </w:tcPr>
          <w:p w:rsidR="00ED6326" w:rsidRDefault="00ED6326" w:rsidP="00DB39D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Стандартный ввод</w:t>
            </w:r>
          </w:p>
        </w:tc>
      </w:tr>
      <w:tr w:rsidR="00ED6326" w:rsidTr="00ED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stdout</w:t>
            </w:r>
            <w:proofErr w:type="spellEnd"/>
          </w:p>
        </w:tc>
        <w:tc>
          <w:tcPr>
            <w:tcW w:w="3115" w:type="dxa"/>
          </w:tcPr>
          <w:p w:rsidR="00ED6326" w:rsidRDefault="00ED6326" w:rsidP="00DB39D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Стандартный вывод</w:t>
            </w:r>
          </w:p>
        </w:tc>
      </w:tr>
      <w:tr w:rsidR="00ED6326" w:rsidTr="00ED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5" w:type="dxa"/>
          </w:tcPr>
          <w:p w:rsidR="00ED6326" w:rsidRPr="00ED6326" w:rsidRDefault="00ED6326" w:rsidP="00DB39D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stderr</w:t>
            </w:r>
            <w:proofErr w:type="spellEnd"/>
          </w:p>
        </w:tc>
        <w:tc>
          <w:tcPr>
            <w:tcW w:w="3115" w:type="dxa"/>
          </w:tcPr>
          <w:p w:rsidR="00ED6326" w:rsidRDefault="00ED6326" w:rsidP="00ED63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Стандартный вывод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</w:p>
    <w:p w:rsidR="00ED6326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команда1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файл1</w:t>
      </w:r>
    </w:p>
    <w:p w:rsidR="007D01FA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 команду 1 и перенаправит поток ошибок в файл1</w:t>
      </w:r>
    </w:p>
    <w:p w:rsidR="007D01FA" w:rsidRPr="00A73788" w:rsidRDefault="007D01FA" w:rsidP="007D01F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1FA" w:rsidRDefault="007D01FA" w:rsidP="007D01FA"/>
    <w:p w:rsidR="00A73788" w:rsidRDefault="00A73788" w:rsidP="007D01FA">
      <w:pPr>
        <w:pStyle w:val="2"/>
        <w:jc w:val="center"/>
      </w:pPr>
    </w:p>
    <w:p w:rsidR="00A73788" w:rsidRDefault="00A73788" w:rsidP="007D01FA">
      <w:pPr>
        <w:pStyle w:val="2"/>
        <w:jc w:val="center"/>
      </w:pPr>
    </w:p>
    <w:p w:rsidR="007D01FA" w:rsidRDefault="007D01FA" w:rsidP="007D01FA">
      <w:pPr>
        <w:pStyle w:val="2"/>
        <w:jc w:val="center"/>
      </w:pPr>
      <w:bookmarkStart w:id="2" w:name="_GoBack"/>
      <w:bookmarkEnd w:id="2"/>
      <w:r>
        <w:t>Жесткая и символьная ссылки</w:t>
      </w:r>
    </w:p>
    <w:p w:rsidR="007D01FA" w:rsidRDefault="007D01FA" w:rsidP="007D01FA">
      <w:r w:rsidRPr="00CC2552">
        <w:rPr>
          <w:rStyle w:val="a5"/>
        </w:rPr>
        <w:t>Жёсткой ссылкой</w:t>
      </w:r>
      <w:r>
        <w:t xml:space="preserve"> в UFS-совместимых файловых системах называется структурная составляющая файла.</w:t>
      </w:r>
    </w:p>
    <w:p w:rsidR="007D01FA" w:rsidRDefault="007D01FA" w:rsidP="007D01FA">
      <w:r>
        <w:t>Файл в UFS представляет собой структуру блоков данных на диске, имеющую уникальный индексный дескриптор (или i-</w:t>
      </w:r>
      <w:proofErr w:type="spellStart"/>
      <w:r>
        <w:t>node</w:t>
      </w:r>
      <w:proofErr w:type="spellEnd"/>
      <w:r>
        <w:t>) и набор атрибутов (метаинформацию). Жёсткая ссылка связывает индексный дескриптор файла с каталогом и дает ему имя.</w:t>
      </w:r>
    </w:p>
    <w:p w:rsidR="007D01FA" w:rsidRDefault="007D01FA" w:rsidP="00A73788">
      <w:r w:rsidRPr="00CC2552">
        <w:rPr>
          <w:rStyle w:val="a5"/>
        </w:rPr>
        <w:t>Символьная ссылка</w:t>
      </w:r>
      <w:r>
        <w:t xml:space="preserve"> </w:t>
      </w:r>
      <w:r w:rsidRPr="00CC2552">
        <w:t>— специальный файл в файловой системе, для которого не формируются никакие данные, кроме одной текстовой строки с указателем. Эта строка трактуется как путь к файлу, который должен быть открыт при попытке обра</w:t>
      </w:r>
      <w:r>
        <w:t>титься к данной ссылке (файлу).</w:t>
      </w:r>
    </w:p>
    <w:p w:rsidR="007D01FA" w:rsidRPr="008B754D" w:rsidRDefault="007D01FA" w:rsidP="007D01FA"/>
    <w:p w:rsidR="00ED6326" w:rsidRPr="00B24962" w:rsidRDefault="00ED6326" w:rsidP="00DB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D6326" w:rsidRPr="00B24962" w:rsidSect="00A950A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505E"/>
    <w:multiLevelType w:val="multilevel"/>
    <w:tmpl w:val="F17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5AE2"/>
    <w:multiLevelType w:val="multilevel"/>
    <w:tmpl w:val="D30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16D6D"/>
    <w:multiLevelType w:val="multilevel"/>
    <w:tmpl w:val="56E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D670AE"/>
    <w:multiLevelType w:val="multilevel"/>
    <w:tmpl w:val="185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B041F"/>
    <w:multiLevelType w:val="multilevel"/>
    <w:tmpl w:val="A6C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E479F7"/>
    <w:multiLevelType w:val="multilevel"/>
    <w:tmpl w:val="9E9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B87BA1"/>
    <w:multiLevelType w:val="multilevel"/>
    <w:tmpl w:val="57E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36"/>
    <w:rsid w:val="000B5036"/>
    <w:rsid w:val="00146938"/>
    <w:rsid w:val="002055AB"/>
    <w:rsid w:val="00227803"/>
    <w:rsid w:val="002E3F1A"/>
    <w:rsid w:val="00324B4A"/>
    <w:rsid w:val="00373C8B"/>
    <w:rsid w:val="00391E90"/>
    <w:rsid w:val="003A2E36"/>
    <w:rsid w:val="003C163E"/>
    <w:rsid w:val="003C19C8"/>
    <w:rsid w:val="00425570"/>
    <w:rsid w:val="004647F1"/>
    <w:rsid w:val="004D776A"/>
    <w:rsid w:val="00511054"/>
    <w:rsid w:val="005A1CDA"/>
    <w:rsid w:val="0063081E"/>
    <w:rsid w:val="006609E2"/>
    <w:rsid w:val="006737B9"/>
    <w:rsid w:val="007D01FA"/>
    <w:rsid w:val="008210FE"/>
    <w:rsid w:val="00992EAA"/>
    <w:rsid w:val="009C2781"/>
    <w:rsid w:val="00A73788"/>
    <w:rsid w:val="00A950AE"/>
    <w:rsid w:val="00B06EBC"/>
    <w:rsid w:val="00B24962"/>
    <w:rsid w:val="00B35B43"/>
    <w:rsid w:val="00B66211"/>
    <w:rsid w:val="00B9653C"/>
    <w:rsid w:val="00CF7A05"/>
    <w:rsid w:val="00D04756"/>
    <w:rsid w:val="00D42800"/>
    <w:rsid w:val="00D63C82"/>
    <w:rsid w:val="00DB39DC"/>
    <w:rsid w:val="00ED6326"/>
    <w:rsid w:val="00ED752F"/>
    <w:rsid w:val="00F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65C8C-2D86-4AE4-88A7-0394C5D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92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E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Typewriter"/>
    <w:basedOn w:val="a0"/>
    <w:uiPriority w:val="99"/>
    <w:semiHidden/>
    <w:unhideWhenUsed/>
    <w:rsid w:val="00992EA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73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A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A2E36"/>
    <w:rPr>
      <w:i/>
      <w:iCs/>
    </w:rPr>
  </w:style>
  <w:style w:type="character" w:styleId="a5">
    <w:name w:val="Strong"/>
    <w:basedOn w:val="a0"/>
    <w:uiPriority w:val="22"/>
    <w:qFormat/>
    <w:rsid w:val="003A2E36"/>
    <w:rPr>
      <w:b/>
      <w:bCs/>
    </w:rPr>
  </w:style>
  <w:style w:type="character" w:styleId="a6">
    <w:name w:val="Hyperlink"/>
    <w:basedOn w:val="a0"/>
    <w:uiPriority w:val="99"/>
    <w:unhideWhenUsed/>
    <w:rsid w:val="003A2E3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A2E36"/>
    <w:pPr>
      <w:ind w:left="720"/>
      <w:contextualSpacing/>
    </w:pPr>
  </w:style>
  <w:style w:type="character" w:styleId="HTML0">
    <w:name w:val="HTML Code"/>
    <w:basedOn w:val="a0"/>
    <w:uiPriority w:val="99"/>
    <w:semiHidden/>
    <w:unhideWhenUsed/>
    <w:rsid w:val="008210FE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82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210F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D6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ED63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1"/>
    <w:uiPriority w:val="46"/>
    <w:rsid w:val="00ED63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7D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Таранников</dc:creator>
  <cp:keywords/>
  <dc:description/>
  <cp:lastModifiedBy>Вячеслав Таранников</cp:lastModifiedBy>
  <cp:revision>17</cp:revision>
  <dcterms:created xsi:type="dcterms:W3CDTF">2014-10-02T08:36:00Z</dcterms:created>
  <dcterms:modified xsi:type="dcterms:W3CDTF">2015-05-09T17:02:00Z</dcterms:modified>
</cp:coreProperties>
</file>