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0E801" w14:textId="77777777" w:rsidR="00BA5A75" w:rsidRPr="00BA5A75" w:rsidRDefault="00BA5A75" w:rsidP="00BA5A75">
      <w:pPr>
        <w:pStyle w:val="Title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</w:rPr>
        <w:t>ITI107 Assignment Report</w:t>
      </w:r>
    </w:p>
    <w:p w14:paraId="02314F06" w14:textId="77777777" w:rsidR="00BA5A75" w:rsidRPr="00BA5A75" w:rsidRDefault="00BA5A75" w:rsidP="00BA5A75">
      <w:pPr>
        <w:pStyle w:val="Heading1"/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</w:rPr>
        <w:t>Data Collection and Annotation</w:t>
      </w:r>
    </w:p>
    <w:p w14:paraId="38B158CB" w14:textId="77777777" w:rsidR="00BA5A75" w:rsidRPr="00BA5A75" w:rsidRDefault="00BA5A75" w:rsidP="00BA5A75">
      <w:pPr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</w:rPr>
        <w:t>The data collection process involved utilizing a combination of manual efforts and publicly available datasets. Specifically:</w:t>
      </w:r>
    </w:p>
    <w:p w14:paraId="06A845C2" w14:textId="77777777" w:rsidR="00BA5A75" w:rsidRPr="00BA5A75" w:rsidRDefault="00BA5A75" w:rsidP="00BA5A7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  <w:b/>
          <w:bCs/>
        </w:rPr>
        <w:t>Public Dataset:</w:t>
      </w:r>
      <w:r w:rsidRPr="00BA5A75">
        <w:rPr>
          <w:rFonts w:ascii="Times New Roman" w:hAnsi="Times New Roman" w:cs="Times New Roman"/>
        </w:rPr>
        <w:t xml:space="preserve"> Images of Pokémon were sourced from the Kaggle dataset titled </w:t>
      </w:r>
      <w:hyperlink r:id="rId5" w:history="1">
        <w:r w:rsidRPr="00BA5A75">
          <w:rPr>
            <w:rStyle w:val="Hyperlink"/>
            <w:rFonts w:ascii="Times New Roman" w:hAnsi="Times New Roman" w:cs="Times New Roman"/>
          </w:rPr>
          <w:t>Pokémon Image Dataset</w:t>
        </w:r>
      </w:hyperlink>
      <w:r w:rsidRPr="00BA5A75">
        <w:rPr>
          <w:rFonts w:ascii="Times New Roman" w:hAnsi="Times New Roman" w:cs="Times New Roman"/>
        </w:rPr>
        <w:t>.</w:t>
      </w:r>
    </w:p>
    <w:p w14:paraId="0088DE13" w14:textId="77777777" w:rsidR="00BA5A75" w:rsidRPr="00BA5A75" w:rsidRDefault="00BA5A75" w:rsidP="00BA5A7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  <w:b/>
          <w:bCs/>
        </w:rPr>
        <w:t>Manual Collection:</w:t>
      </w:r>
      <w:r w:rsidRPr="00BA5A75">
        <w:rPr>
          <w:rFonts w:ascii="Times New Roman" w:hAnsi="Times New Roman" w:cs="Times New Roman"/>
        </w:rPr>
        <w:t xml:space="preserve"> Images of Pokéballs were manually gathered from various online resources.</w:t>
      </w:r>
    </w:p>
    <w:p w14:paraId="5824C211" w14:textId="0223F305" w:rsidR="00BA5A75" w:rsidRPr="00BA5A75" w:rsidRDefault="00BA5A75" w:rsidP="00BA5A75">
      <w:pPr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</w:rPr>
        <w:t xml:space="preserve">After collecting the images, annotation and </w:t>
      </w:r>
      <w:r w:rsidRPr="00BA5A75">
        <w:rPr>
          <w:rFonts w:ascii="Times New Roman" w:hAnsi="Times New Roman" w:cs="Times New Roman"/>
        </w:rPr>
        <w:t>labelling</w:t>
      </w:r>
      <w:r w:rsidRPr="00BA5A75">
        <w:rPr>
          <w:rFonts w:ascii="Times New Roman" w:hAnsi="Times New Roman" w:cs="Times New Roman"/>
        </w:rPr>
        <w:t xml:space="preserve"> were completed entirely using the online tool </w:t>
      </w:r>
      <w:r w:rsidRPr="00BA5A75">
        <w:rPr>
          <w:rFonts w:ascii="Times New Roman" w:hAnsi="Times New Roman" w:cs="Times New Roman"/>
          <w:b/>
          <w:bCs/>
        </w:rPr>
        <w:t>Roboflow</w:t>
      </w:r>
      <w:r w:rsidRPr="00BA5A75">
        <w:rPr>
          <w:rFonts w:ascii="Times New Roman" w:hAnsi="Times New Roman" w:cs="Times New Roman"/>
        </w:rPr>
        <w:t xml:space="preserve">. Each image was meticulously </w:t>
      </w:r>
      <w:r w:rsidRPr="00BA5A75">
        <w:rPr>
          <w:rFonts w:ascii="Times New Roman" w:hAnsi="Times New Roman" w:cs="Times New Roman"/>
        </w:rPr>
        <w:t>labelled</w:t>
      </w:r>
      <w:r w:rsidRPr="00BA5A75">
        <w:rPr>
          <w:rFonts w:ascii="Times New Roman" w:hAnsi="Times New Roman" w:cs="Times New Roman"/>
        </w:rPr>
        <w:t xml:space="preserve"> to indicate whether it contained a Pokémon or a Pokéball. A total of </w:t>
      </w:r>
      <w:r w:rsidRPr="00BA5A75">
        <w:rPr>
          <w:rFonts w:ascii="Times New Roman" w:hAnsi="Times New Roman" w:cs="Times New Roman"/>
          <w:b/>
          <w:bCs/>
        </w:rPr>
        <w:t>2564 images</w:t>
      </w:r>
      <w:r w:rsidRPr="00BA5A75">
        <w:rPr>
          <w:rFonts w:ascii="Times New Roman" w:hAnsi="Times New Roman" w:cs="Times New Roman"/>
        </w:rPr>
        <w:t xml:space="preserve"> were annotated for this project, ensuring the dataset was well-prepared for training purposes.</w:t>
      </w:r>
    </w:p>
    <w:p w14:paraId="1535DD22" w14:textId="77777777" w:rsidR="00BA5A75" w:rsidRPr="00BA5A75" w:rsidRDefault="00BA5A75" w:rsidP="00BA5A75">
      <w:pPr>
        <w:pStyle w:val="Heading1"/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</w:rPr>
        <w:t>Model Training</w:t>
      </w:r>
    </w:p>
    <w:p w14:paraId="4E712024" w14:textId="77777777" w:rsidR="00BA5A75" w:rsidRPr="00BA5A75" w:rsidRDefault="00BA5A75" w:rsidP="00BA5A75">
      <w:pPr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</w:rPr>
        <w:t xml:space="preserve">The model training was conducted using the </w:t>
      </w:r>
      <w:r w:rsidRPr="00BA5A75">
        <w:rPr>
          <w:rFonts w:ascii="Times New Roman" w:hAnsi="Times New Roman" w:cs="Times New Roman"/>
          <w:b/>
          <w:bCs/>
        </w:rPr>
        <w:t>YOLOv5</w:t>
      </w:r>
      <w:r w:rsidRPr="00BA5A75">
        <w:rPr>
          <w:rFonts w:ascii="Times New Roman" w:hAnsi="Times New Roman" w:cs="Times New Roman"/>
        </w:rPr>
        <w:t xml:space="preserve"> repository. However, several challenges and limitations influenced the training process:</w:t>
      </w:r>
    </w:p>
    <w:p w14:paraId="64EAE728" w14:textId="77777777" w:rsidR="00BA5A75" w:rsidRPr="00BA5A75" w:rsidRDefault="00BA5A75" w:rsidP="00BA5A7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  <w:b/>
          <w:bCs/>
        </w:rPr>
        <w:t>Training Configuration:</w:t>
      </w:r>
    </w:p>
    <w:p w14:paraId="22B2E0D2" w14:textId="77777777" w:rsidR="00BA5A75" w:rsidRPr="00BA5A75" w:rsidRDefault="00BA5A75" w:rsidP="00BA5A75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  <w:b/>
          <w:bCs/>
        </w:rPr>
        <w:t>Batch Size:</w:t>
      </w:r>
      <w:r w:rsidRPr="00BA5A75">
        <w:rPr>
          <w:rFonts w:ascii="Times New Roman" w:hAnsi="Times New Roman" w:cs="Times New Roman"/>
        </w:rPr>
        <w:t xml:space="preserve"> The training utilized a batch size of 8.</w:t>
      </w:r>
    </w:p>
    <w:p w14:paraId="4367925C" w14:textId="77777777" w:rsidR="00BA5A75" w:rsidRPr="00BA5A75" w:rsidRDefault="00BA5A75" w:rsidP="00BA5A75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  <w:b/>
          <w:bCs/>
        </w:rPr>
        <w:t>Epochs:</w:t>
      </w:r>
      <w:r w:rsidRPr="00BA5A75">
        <w:rPr>
          <w:rFonts w:ascii="Times New Roman" w:hAnsi="Times New Roman" w:cs="Times New Roman"/>
        </w:rPr>
        <w:t xml:space="preserve"> The model was trained for 5 epochs to balance between computational constraints and performance.</w:t>
      </w:r>
    </w:p>
    <w:p w14:paraId="7766A47E" w14:textId="77777777" w:rsidR="00BA5A75" w:rsidRPr="00BA5A75" w:rsidRDefault="00BA5A75" w:rsidP="00BA5A7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  <w:b/>
          <w:bCs/>
        </w:rPr>
        <w:t>Time Constraints:</w:t>
      </w:r>
    </w:p>
    <w:p w14:paraId="37C16425" w14:textId="77777777" w:rsidR="00BA5A75" w:rsidRPr="00BA5A75" w:rsidRDefault="00BA5A75" w:rsidP="00BA5A75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</w:rPr>
        <w:t>Training one epoch with a batch size of 16 took approximately 1.5 hours due to hardware limitations.</w:t>
      </w:r>
    </w:p>
    <w:p w14:paraId="112BA85A" w14:textId="77777777" w:rsidR="00BA5A75" w:rsidRPr="00BA5A75" w:rsidRDefault="00BA5A75" w:rsidP="00BA5A75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</w:rPr>
        <w:t>Consequently, the batch size was reduced, and the total epochs were capped at 5 to manage time effectively.</w:t>
      </w:r>
    </w:p>
    <w:p w14:paraId="52E62E0E" w14:textId="77777777" w:rsidR="00BA5A75" w:rsidRPr="00BA5A75" w:rsidRDefault="00BA5A75" w:rsidP="00BA5A7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  <w:b/>
          <w:bCs/>
        </w:rPr>
        <w:t>Weights &amp; Biases (wandb):</w:t>
      </w:r>
    </w:p>
    <w:p w14:paraId="6381B31D" w14:textId="77777777" w:rsidR="00BA5A75" w:rsidRDefault="00BA5A75" w:rsidP="00BA5A75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</w:rPr>
        <w:t>While the initial training sequence included wandb for logging, errors with the wandb API caused retry loops at the end of every epoch, significantly increasing the training time. As a result, wandb was excluded from subsequent training runs.</w:t>
      </w:r>
    </w:p>
    <w:p w14:paraId="0D0A0B2C" w14:textId="2D1E81B1" w:rsidR="00BA5A75" w:rsidRPr="00BA5A75" w:rsidRDefault="00BA5A75" w:rsidP="00BA5A75">
      <w:pPr>
        <w:spacing w:line="240" w:lineRule="auto"/>
        <w:jc w:val="center"/>
        <w:rPr>
          <w:rFonts w:ascii="Times New Roman" w:hAnsi="Times New Roman" w:cs="Times New Roman"/>
        </w:rPr>
      </w:pPr>
      <w:r>
        <w:object w:dxaOrig="1543" w:dyaOrig="998" w14:anchorId="555B5D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77.25pt;height:50.25pt" o:ole="">
            <v:imagedata r:id="rId6" o:title=""/>
          </v:shape>
          <o:OLEObject Type="Embed" ProgID="Package" ShapeID="_x0000_i1072" DrawAspect="Icon" ObjectID="_1797454677" r:id="rId7"/>
        </w:object>
      </w:r>
    </w:p>
    <w:p w14:paraId="01C14C2F" w14:textId="77777777" w:rsidR="00BA5A75" w:rsidRPr="00BA5A75" w:rsidRDefault="00BA5A75" w:rsidP="00BA5A7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  <w:b/>
          <w:bCs/>
        </w:rPr>
        <w:t>Fine-Tuning:</w:t>
      </w:r>
    </w:p>
    <w:p w14:paraId="6F946915" w14:textId="77777777" w:rsidR="00BA5A75" w:rsidRPr="00BA5A75" w:rsidRDefault="00BA5A75" w:rsidP="00BA5A75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</w:rPr>
        <w:t>Due to time constraints, fine-tuning the model was not performed. Efforts were focused on completing initial training within the available timeframe.</w:t>
      </w:r>
    </w:p>
    <w:p w14:paraId="59B91472" w14:textId="7A771068" w:rsidR="00BA5A75" w:rsidRPr="00BA5A75" w:rsidRDefault="00BA5A75" w:rsidP="00BA5A75">
      <w:pPr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</w:rPr>
        <w:lastRenderedPageBreak/>
        <w:t>The training artifacts, including code, runs, weights, and validation results, have been included in the submission. They can be found under the code/YOLO/yolov5/runs folder.</w:t>
      </w:r>
    </w:p>
    <w:p w14:paraId="2C5247DC" w14:textId="77777777" w:rsidR="00BA5A75" w:rsidRPr="00BA5A75" w:rsidRDefault="00BA5A75" w:rsidP="00BA5A75">
      <w:pPr>
        <w:pStyle w:val="Heading1"/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</w:rPr>
        <w:t>Results and Evaluation</w:t>
      </w:r>
    </w:p>
    <w:p w14:paraId="6B9B92B8" w14:textId="77777777" w:rsidR="00BA5A75" w:rsidRPr="00BA5A75" w:rsidRDefault="00BA5A75" w:rsidP="00BA5A75">
      <w:pPr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</w:rPr>
        <w:t xml:space="preserve">The trained model’s performance was evaluated based on </w:t>
      </w:r>
      <w:r w:rsidRPr="00BA5A75">
        <w:rPr>
          <w:rFonts w:ascii="Times New Roman" w:hAnsi="Times New Roman" w:cs="Times New Roman"/>
          <w:b/>
          <w:bCs/>
        </w:rPr>
        <w:t>mean average precision (mAP)</w:t>
      </w:r>
      <w:r w:rsidRPr="00BA5A75">
        <w:rPr>
          <w:rFonts w:ascii="Times New Roman" w:hAnsi="Times New Roman" w:cs="Times New Roman"/>
        </w:rPr>
        <w:t xml:space="preserve"> and qualitative observations:</w:t>
      </w:r>
    </w:p>
    <w:p w14:paraId="4A5887D7" w14:textId="77777777" w:rsidR="00BA5A75" w:rsidRPr="00BA5A75" w:rsidRDefault="00BA5A75" w:rsidP="00BA5A7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  <w:b/>
          <w:bCs/>
        </w:rPr>
        <w:t>Detection Capabilities:</w:t>
      </w:r>
      <w:r w:rsidRPr="00BA5A75">
        <w:rPr>
          <w:rFonts w:ascii="Times New Roman" w:hAnsi="Times New Roman" w:cs="Times New Roman"/>
        </w:rPr>
        <w:t xml:space="preserve"> The model successfully detected Pokémon and Pokéballs in test images and videos with reasonable accuracy, given the limited training epochs and lack of fine-tuning.</w:t>
      </w:r>
    </w:p>
    <w:p w14:paraId="2176A83D" w14:textId="5C36A116" w:rsidR="00BA5A75" w:rsidRPr="00BA5A75" w:rsidRDefault="00BA5A75" w:rsidP="00BA5A7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  <w:b/>
          <w:bCs/>
        </w:rPr>
        <w:t>Inference Speed:</w:t>
      </w:r>
      <w:r w:rsidRPr="00BA5A75">
        <w:rPr>
          <w:rFonts w:ascii="Times New Roman" w:hAnsi="Times New Roman" w:cs="Times New Roman"/>
        </w:rPr>
        <w:t xml:space="preserve"> The exported model demonstrated efficient inference on a selected test image and a 1-minute video.</w:t>
      </w:r>
    </w:p>
    <w:p w14:paraId="60210373" w14:textId="77777777" w:rsidR="00BA5A75" w:rsidRPr="00BA5A75" w:rsidRDefault="00BA5A75" w:rsidP="00BA5A75">
      <w:pPr>
        <w:pStyle w:val="Heading1"/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</w:rPr>
        <w:t>Deployment</w:t>
      </w:r>
    </w:p>
    <w:p w14:paraId="6D8E4411" w14:textId="77777777" w:rsidR="00BA5A75" w:rsidRPr="00BA5A75" w:rsidRDefault="00BA5A75" w:rsidP="00BA5A75">
      <w:pPr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</w:rPr>
        <w:t xml:space="preserve">The final model was deployed on </w:t>
      </w:r>
      <w:r w:rsidRPr="00BA5A75">
        <w:rPr>
          <w:rFonts w:ascii="Times New Roman" w:hAnsi="Times New Roman" w:cs="Times New Roman"/>
          <w:b/>
          <w:bCs/>
        </w:rPr>
        <w:t>Hugging Face Space</w:t>
      </w:r>
      <w:r w:rsidRPr="00BA5A75">
        <w:rPr>
          <w:rFonts w:ascii="Times New Roman" w:hAnsi="Times New Roman" w:cs="Times New Roman"/>
        </w:rPr>
        <w:t xml:space="preserve"> to demonstrate its functionality. The deployment involved:</w:t>
      </w:r>
    </w:p>
    <w:p w14:paraId="05D63298" w14:textId="77777777" w:rsidR="00BA5A75" w:rsidRPr="00BA5A75" w:rsidRDefault="00BA5A75" w:rsidP="00BA5A75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</w:rPr>
        <w:t>Creating a Gradio-based demo application in the Hugging Face repository.</w:t>
      </w:r>
    </w:p>
    <w:p w14:paraId="055FB2C9" w14:textId="77777777" w:rsidR="00BA5A75" w:rsidRPr="00BA5A75" w:rsidRDefault="00BA5A75" w:rsidP="00BA5A75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</w:rPr>
        <w:t>Exporting the trained model into a format suitable for real-time inference.</w:t>
      </w:r>
    </w:p>
    <w:p w14:paraId="435A7A06" w14:textId="77777777" w:rsidR="00BA5A75" w:rsidRPr="00BA5A75" w:rsidRDefault="00BA5A75" w:rsidP="00BA5A75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</w:rPr>
        <w:t xml:space="preserve">Hosting the demo app at the following link: </w:t>
      </w:r>
      <w:hyperlink r:id="rId8" w:history="1">
        <w:r w:rsidRPr="00BA5A75">
          <w:rPr>
            <w:rStyle w:val="Hyperlink"/>
            <w:rFonts w:ascii="Times New Roman" w:hAnsi="Times New Roman" w:cs="Times New Roman"/>
          </w:rPr>
          <w:t>Hugging Face Space Deployment</w:t>
        </w:r>
      </w:hyperlink>
      <w:r w:rsidRPr="00BA5A75">
        <w:rPr>
          <w:rFonts w:ascii="Times New Roman" w:hAnsi="Times New Roman" w:cs="Times New Roman"/>
        </w:rPr>
        <w:t>.</w:t>
      </w:r>
    </w:p>
    <w:p w14:paraId="2C776933" w14:textId="31F8C3A7" w:rsidR="00BA5A75" w:rsidRPr="00BA5A75" w:rsidRDefault="00BA5A75" w:rsidP="00BA5A75">
      <w:pPr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</w:rPr>
        <w:t>The application allows users to upload test images or videos and visualize the detection results.</w:t>
      </w:r>
    </w:p>
    <w:p w14:paraId="7C0B8B63" w14:textId="77777777" w:rsidR="00BA5A75" w:rsidRPr="00BA5A75" w:rsidRDefault="00BA5A75" w:rsidP="00BA5A75">
      <w:pPr>
        <w:pStyle w:val="Heading1"/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</w:rPr>
        <w:t>Recommendations for Improvement</w:t>
      </w:r>
    </w:p>
    <w:p w14:paraId="61EF53B4" w14:textId="77777777" w:rsidR="00BA5A75" w:rsidRPr="00BA5A75" w:rsidRDefault="00BA5A75" w:rsidP="00BA5A75">
      <w:pPr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</w:rPr>
        <w:t>Given the challenges faced during this assignment, several recommendations for future work include:</w:t>
      </w:r>
    </w:p>
    <w:p w14:paraId="356B16DA" w14:textId="77777777" w:rsidR="00BA5A75" w:rsidRPr="00BA5A75" w:rsidRDefault="00BA5A75" w:rsidP="00BA5A7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  <w:b/>
          <w:bCs/>
        </w:rPr>
        <w:t>Fine-Tuning:</w:t>
      </w:r>
      <w:r w:rsidRPr="00BA5A75">
        <w:rPr>
          <w:rFonts w:ascii="Times New Roman" w:hAnsi="Times New Roman" w:cs="Times New Roman"/>
        </w:rPr>
        <w:t xml:space="preserve"> Allocate more time for fine-tuning hyperparameters and conducting additional training epochs to improve model performance.</w:t>
      </w:r>
    </w:p>
    <w:p w14:paraId="685889B3" w14:textId="77777777" w:rsidR="00BA5A75" w:rsidRPr="00BA5A75" w:rsidRDefault="00BA5A75" w:rsidP="00BA5A7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  <w:b/>
          <w:bCs/>
        </w:rPr>
        <w:t>Automated Logging:</w:t>
      </w:r>
      <w:r w:rsidRPr="00BA5A75">
        <w:rPr>
          <w:rFonts w:ascii="Times New Roman" w:hAnsi="Times New Roman" w:cs="Times New Roman"/>
        </w:rPr>
        <w:t xml:space="preserve"> Resolve wandb issues to enable seamless logging of experiments and facilitate better performance tracking.</w:t>
      </w:r>
    </w:p>
    <w:p w14:paraId="27A7966F" w14:textId="77777777" w:rsidR="00BA5A75" w:rsidRPr="00BA5A75" w:rsidRDefault="00BA5A75" w:rsidP="00BA5A7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  <w:b/>
          <w:bCs/>
        </w:rPr>
        <w:t>Augmentation:</w:t>
      </w:r>
      <w:r w:rsidRPr="00BA5A75">
        <w:rPr>
          <w:rFonts w:ascii="Times New Roman" w:hAnsi="Times New Roman" w:cs="Times New Roman"/>
        </w:rPr>
        <w:t xml:space="preserve"> Employ advanced data augmentation techniques to enhance model generalization capabilities.</w:t>
      </w:r>
    </w:p>
    <w:p w14:paraId="6342E435" w14:textId="77777777" w:rsidR="00BA5A75" w:rsidRPr="00BA5A75" w:rsidRDefault="00BA5A75" w:rsidP="00BA5A7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  <w:b/>
          <w:bCs/>
        </w:rPr>
        <w:t>Hardware Utilization:</w:t>
      </w:r>
      <w:r w:rsidRPr="00BA5A75">
        <w:rPr>
          <w:rFonts w:ascii="Times New Roman" w:hAnsi="Times New Roman" w:cs="Times New Roman"/>
        </w:rPr>
        <w:t xml:space="preserve"> Leverage more powerful hardware or cloud-based GPUs to accelerate training and enable experimentation with larger batch sizes and epochs.</w:t>
      </w:r>
    </w:p>
    <w:p w14:paraId="78DAC7E2" w14:textId="231885D5" w:rsidR="00BA5A75" w:rsidRPr="00BA5A75" w:rsidRDefault="00BA5A75" w:rsidP="00BA5A75">
      <w:pPr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</w:rPr>
        <w:t>By addressing these areas, the model’s accuracy and robustness can be further enhanced.</w:t>
      </w:r>
    </w:p>
    <w:p w14:paraId="6E8D360C" w14:textId="1BA7BD72" w:rsidR="00BC6A9A" w:rsidRPr="00BA5A75" w:rsidRDefault="00BA5A75" w:rsidP="00BA5A75">
      <w:pPr>
        <w:spacing w:line="240" w:lineRule="auto"/>
        <w:rPr>
          <w:rFonts w:ascii="Times New Roman" w:hAnsi="Times New Roman" w:cs="Times New Roman"/>
        </w:rPr>
      </w:pPr>
      <w:r w:rsidRPr="00BA5A75">
        <w:rPr>
          <w:rFonts w:ascii="Times New Roman" w:hAnsi="Times New Roman" w:cs="Times New Roman"/>
        </w:rPr>
        <w:t>This concludes the report for the ITI107 assignment. All required files and outputs have been included in the submission zip file for review.</w:t>
      </w:r>
      <w:r w:rsidR="00D81C5F">
        <w:t xml:space="preserve"> </w:t>
      </w:r>
    </w:p>
    <w:sectPr w:rsidR="00BC6A9A" w:rsidRPr="00BA5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C1094"/>
    <w:multiLevelType w:val="multilevel"/>
    <w:tmpl w:val="519C3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E6585"/>
    <w:multiLevelType w:val="multilevel"/>
    <w:tmpl w:val="D58E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329EE"/>
    <w:multiLevelType w:val="multilevel"/>
    <w:tmpl w:val="B376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7435FD"/>
    <w:multiLevelType w:val="multilevel"/>
    <w:tmpl w:val="F308F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E73E4"/>
    <w:multiLevelType w:val="multilevel"/>
    <w:tmpl w:val="868E5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182783">
    <w:abstractNumId w:val="3"/>
  </w:num>
  <w:num w:numId="2" w16cid:durableId="872501474">
    <w:abstractNumId w:val="2"/>
  </w:num>
  <w:num w:numId="3" w16cid:durableId="1141773088">
    <w:abstractNumId w:val="1"/>
  </w:num>
  <w:num w:numId="4" w16cid:durableId="540099221">
    <w:abstractNumId w:val="4"/>
  </w:num>
  <w:num w:numId="5" w16cid:durableId="138374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A8"/>
    <w:rsid w:val="00165782"/>
    <w:rsid w:val="001A32C0"/>
    <w:rsid w:val="00360598"/>
    <w:rsid w:val="0049042D"/>
    <w:rsid w:val="004F1BD4"/>
    <w:rsid w:val="005B0BFA"/>
    <w:rsid w:val="00627982"/>
    <w:rsid w:val="008F3425"/>
    <w:rsid w:val="00944E1C"/>
    <w:rsid w:val="00987297"/>
    <w:rsid w:val="00A2735D"/>
    <w:rsid w:val="00B41A16"/>
    <w:rsid w:val="00BA5A75"/>
    <w:rsid w:val="00BC6A9A"/>
    <w:rsid w:val="00BD417B"/>
    <w:rsid w:val="00CA2690"/>
    <w:rsid w:val="00CE3FA8"/>
    <w:rsid w:val="00D26AE3"/>
    <w:rsid w:val="00D81C5F"/>
    <w:rsid w:val="00E93E40"/>
    <w:rsid w:val="00F8795F"/>
    <w:rsid w:val="00FC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C91C2F"/>
  <w15:chartTrackingRefBased/>
  <w15:docId w15:val="{70D47C1C-EEDF-44F6-BF78-1B94D85B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F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F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F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F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F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F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F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F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F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F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41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1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32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0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spaces/ITI107-2024S2/9442307k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kaggle.com/datasets/hlrhegemony/pokemon-image-data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Shayman Voo (NCS)</dc:creator>
  <cp:keywords/>
  <dc:description/>
  <cp:lastModifiedBy>Shayman Voo</cp:lastModifiedBy>
  <cp:revision>34</cp:revision>
  <dcterms:created xsi:type="dcterms:W3CDTF">2024-12-29T10:19:00Z</dcterms:created>
  <dcterms:modified xsi:type="dcterms:W3CDTF">2025-01-03T16:11:00Z</dcterms:modified>
</cp:coreProperties>
</file>