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AF15AC" w14:textId="5749F9C8" w:rsidR="0065075E" w:rsidRDefault="0065075E" w:rsidP="0065075E">
      <w:pPr>
        <w:pStyle w:val="4"/>
        <w:shd w:val="clear" w:color="auto" w:fill="FFFFFF" w:themeFill="background1"/>
        <w:spacing w:before="240" w:beforeAutospacing="0" w:after="240" w:afterAutospacing="0" w:line="420" w:lineRule="atLeast"/>
        <w:jc w:val="center"/>
        <w:rPr>
          <w:rStyle w:val="a7"/>
          <w:rFonts w:ascii="Segoe UI" w:hAnsi="Segoe UI" w:cs="Segoe UI"/>
          <w:b/>
          <w:bCs/>
          <w:color w:val="000000" w:themeColor="text1"/>
        </w:rPr>
      </w:pPr>
      <w:r>
        <w:rPr>
          <w:rStyle w:val="a7"/>
          <w:rFonts w:ascii="Segoe UI" w:hAnsi="Segoe UI" w:cs="Segoe UI"/>
          <w:b/>
          <w:bCs/>
          <w:color w:val="000000" w:themeColor="text1"/>
        </w:rPr>
        <w:t>ОТЧЕТ практика 5</w:t>
      </w:r>
    </w:p>
    <w:p w14:paraId="1623E0B2" w14:textId="295A8BE4" w:rsidR="00C86081" w:rsidRPr="0065075E" w:rsidRDefault="00C86081" w:rsidP="00C86081">
      <w:pPr>
        <w:pStyle w:val="4"/>
        <w:shd w:val="clear" w:color="auto" w:fill="FFFFFF" w:themeFill="background1"/>
        <w:spacing w:before="240" w:beforeAutospacing="0" w:after="240" w:afterAutospacing="0" w:line="420" w:lineRule="atLeast"/>
        <w:rPr>
          <w:rFonts w:ascii="Segoe UI" w:hAnsi="Segoe UI" w:cs="Segoe UI"/>
          <w:color w:val="000000" w:themeColor="text1"/>
        </w:rPr>
      </w:pPr>
      <w:r w:rsidRPr="0065075E">
        <w:rPr>
          <w:rStyle w:val="a7"/>
          <w:rFonts w:ascii="Segoe UI" w:hAnsi="Segoe UI" w:cs="Segoe UI"/>
          <w:bCs/>
          <w:color w:val="000000" w:themeColor="text1"/>
        </w:rPr>
        <w:t>Работа с коллекциями</w:t>
      </w:r>
    </w:p>
    <w:p w14:paraId="3816FE18" w14:textId="77777777" w:rsidR="00C86081" w:rsidRPr="00C86081" w:rsidRDefault="00C86081" w:rsidP="00C86081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00000" w:themeColor="text1"/>
        </w:rPr>
      </w:pPr>
      <w:r w:rsidRPr="00C86081">
        <w:rPr>
          <w:rStyle w:val="a7"/>
          <w:rFonts w:ascii="Segoe UI" w:hAnsi="Segoe UI" w:cs="Segoe UI"/>
          <w:b w:val="0"/>
          <w:bCs w:val="0"/>
          <w:color w:val="000000" w:themeColor="text1"/>
        </w:rPr>
        <w:t>Создание коллекции:</w:t>
      </w:r>
    </w:p>
    <w:p w14:paraId="651EBB1A" w14:textId="77777777" w:rsidR="00C86081" w:rsidRPr="00C86081" w:rsidRDefault="00C86081" w:rsidP="00C86081">
      <w:pPr>
        <w:pStyle w:val="ds-markdown-paragraph"/>
        <w:numPr>
          <w:ilvl w:val="0"/>
          <w:numId w:val="1"/>
        </w:numPr>
        <w:spacing w:after="0" w:afterAutospacing="0"/>
        <w:rPr>
          <w:rFonts w:ascii="Segoe UI" w:hAnsi="Segoe UI" w:cs="Segoe UI"/>
          <w:color w:val="000000" w:themeColor="text1"/>
        </w:rPr>
      </w:pPr>
      <w:r w:rsidRPr="00C86081">
        <w:rPr>
          <w:rFonts w:ascii="Segoe UI" w:hAnsi="Segoe UI" w:cs="Segoe UI"/>
          <w:color w:val="000000" w:themeColor="text1"/>
        </w:rPr>
        <w:t>Коллекции позволяют группировать запросы и примеры ответов.</w:t>
      </w:r>
    </w:p>
    <w:p w14:paraId="66FCD339" w14:textId="77777777" w:rsidR="00C86081" w:rsidRPr="00C86081" w:rsidRDefault="00C86081" w:rsidP="00C86081">
      <w:pPr>
        <w:pStyle w:val="ds-markdown-paragraph"/>
        <w:numPr>
          <w:ilvl w:val="0"/>
          <w:numId w:val="1"/>
        </w:numPr>
        <w:spacing w:after="0" w:afterAutospacing="0"/>
        <w:rPr>
          <w:rFonts w:ascii="Segoe UI" w:hAnsi="Segoe UI" w:cs="Segoe UI"/>
          <w:color w:val="000000" w:themeColor="text1"/>
        </w:rPr>
      </w:pPr>
      <w:r w:rsidRPr="00C86081">
        <w:rPr>
          <w:rFonts w:ascii="Segoe UI" w:hAnsi="Segoe UI" w:cs="Segoe UI"/>
          <w:color w:val="000000" w:themeColor="text1"/>
        </w:rPr>
        <w:t>Создать коллекцию можно через вкладку </w:t>
      </w:r>
      <w:r w:rsidRPr="00C86081">
        <w:rPr>
          <w:rStyle w:val="a7"/>
          <w:rFonts w:ascii="Segoe UI" w:hAnsi="Segoe UI" w:cs="Segoe UI"/>
          <w:b w:val="0"/>
          <w:bCs w:val="0"/>
          <w:color w:val="000000" w:themeColor="text1"/>
        </w:rPr>
        <w:t>Collections</w:t>
      </w:r>
      <w:r w:rsidRPr="00C86081">
        <w:rPr>
          <w:rFonts w:ascii="Segoe UI" w:hAnsi="Segoe UI" w:cs="Segoe UI"/>
          <w:color w:val="000000" w:themeColor="text1"/>
        </w:rPr>
        <w:t> → кнопка </w:t>
      </w:r>
      <w:r w:rsidRPr="00C86081">
        <w:rPr>
          <w:rStyle w:val="a7"/>
          <w:rFonts w:ascii="Segoe UI" w:hAnsi="Segoe UI" w:cs="Segoe UI"/>
          <w:b w:val="0"/>
          <w:bCs w:val="0"/>
          <w:color w:val="000000" w:themeColor="text1"/>
        </w:rPr>
        <w:t>+</w:t>
      </w:r>
      <w:r w:rsidRPr="00C86081">
        <w:rPr>
          <w:rFonts w:ascii="Segoe UI" w:hAnsi="Segoe UI" w:cs="Segoe UI"/>
          <w:color w:val="000000" w:themeColor="text1"/>
        </w:rPr>
        <w:t> или через меню </w:t>
      </w:r>
      <w:r w:rsidRPr="00C86081">
        <w:rPr>
          <w:rStyle w:val="a7"/>
          <w:rFonts w:ascii="Segoe UI" w:hAnsi="Segoe UI" w:cs="Segoe UI"/>
          <w:b w:val="0"/>
          <w:bCs w:val="0"/>
          <w:color w:val="000000" w:themeColor="text1"/>
        </w:rPr>
        <w:t>File</w:t>
      </w:r>
      <w:r w:rsidRPr="00C86081">
        <w:rPr>
          <w:rFonts w:ascii="Segoe UI" w:hAnsi="Segoe UI" w:cs="Segoe UI"/>
          <w:color w:val="000000" w:themeColor="text1"/>
        </w:rPr>
        <w:t> → </w:t>
      </w:r>
      <w:r w:rsidRPr="00C86081">
        <w:rPr>
          <w:rStyle w:val="a7"/>
          <w:rFonts w:ascii="Segoe UI" w:hAnsi="Segoe UI" w:cs="Segoe UI"/>
          <w:b w:val="0"/>
          <w:bCs w:val="0"/>
          <w:color w:val="000000" w:themeColor="text1"/>
        </w:rPr>
        <w:t>New</w:t>
      </w:r>
      <w:r w:rsidRPr="00C86081">
        <w:rPr>
          <w:rFonts w:ascii="Segoe UI" w:hAnsi="Segoe UI" w:cs="Segoe UI"/>
          <w:color w:val="000000" w:themeColor="text1"/>
        </w:rPr>
        <w:t> → </w:t>
      </w:r>
      <w:r w:rsidRPr="00C86081">
        <w:rPr>
          <w:rStyle w:val="a7"/>
          <w:rFonts w:ascii="Segoe UI" w:hAnsi="Segoe UI" w:cs="Segoe UI"/>
          <w:b w:val="0"/>
          <w:bCs w:val="0"/>
          <w:color w:val="000000" w:themeColor="text1"/>
        </w:rPr>
        <w:t>Collection</w:t>
      </w:r>
      <w:r w:rsidRPr="00C86081">
        <w:rPr>
          <w:rFonts w:ascii="Segoe UI" w:hAnsi="Segoe UI" w:cs="Segoe UI"/>
          <w:color w:val="000000" w:themeColor="text1"/>
        </w:rPr>
        <w:t>.</w:t>
      </w:r>
    </w:p>
    <w:p w14:paraId="0C401870" w14:textId="77777777" w:rsidR="00C86081" w:rsidRPr="00C86081" w:rsidRDefault="00C86081" w:rsidP="00C86081">
      <w:pPr>
        <w:pStyle w:val="ds-markdown-paragraph"/>
        <w:numPr>
          <w:ilvl w:val="0"/>
          <w:numId w:val="1"/>
        </w:numPr>
        <w:spacing w:after="0" w:afterAutospacing="0"/>
        <w:rPr>
          <w:rFonts w:ascii="Segoe UI" w:hAnsi="Segoe UI" w:cs="Segoe UI"/>
          <w:color w:val="000000" w:themeColor="text1"/>
        </w:rPr>
      </w:pPr>
      <w:r w:rsidRPr="00C86081">
        <w:rPr>
          <w:rFonts w:ascii="Segoe UI" w:hAnsi="Segoe UI" w:cs="Segoe UI"/>
          <w:color w:val="000000" w:themeColor="text1"/>
        </w:rPr>
        <w:t>Возможно редактирование названия и добавление описания через </w:t>
      </w:r>
      <w:r w:rsidRPr="00C86081">
        <w:rPr>
          <w:rStyle w:val="a7"/>
          <w:rFonts w:ascii="Segoe UI" w:hAnsi="Segoe UI" w:cs="Segoe UI"/>
          <w:b w:val="0"/>
          <w:bCs w:val="0"/>
          <w:color w:val="000000" w:themeColor="text1"/>
        </w:rPr>
        <w:t>View complete documentation</w:t>
      </w:r>
      <w:r w:rsidRPr="00C86081">
        <w:rPr>
          <w:rFonts w:ascii="Segoe UI" w:hAnsi="Segoe UI" w:cs="Segoe UI"/>
          <w:color w:val="000000" w:themeColor="text1"/>
        </w:rPr>
        <w:t>.</w:t>
      </w:r>
    </w:p>
    <w:p w14:paraId="11F6354A" w14:textId="77777777" w:rsidR="00C86081" w:rsidRPr="00C86081" w:rsidRDefault="00C86081" w:rsidP="00C86081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00000" w:themeColor="text1"/>
        </w:rPr>
      </w:pPr>
      <w:r w:rsidRPr="00C86081">
        <w:rPr>
          <w:rStyle w:val="a7"/>
          <w:rFonts w:ascii="Segoe UI" w:hAnsi="Segoe UI" w:cs="Segoe UI"/>
          <w:b w:val="0"/>
          <w:bCs w:val="0"/>
          <w:color w:val="000000" w:themeColor="text1"/>
        </w:rPr>
        <w:t>Структура коллекции:</w:t>
      </w:r>
    </w:p>
    <w:p w14:paraId="2D671EFE" w14:textId="77777777" w:rsidR="00C86081" w:rsidRPr="00C86081" w:rsidRDefault="00C86081" w:rsidP="00C86081">
      <w:pPr>
        <w:pStyle w:val="ds-markdown-paragraph"/>
        <w:numPr>
          <w:ilvl w:val="0"/>
          <w:numId w:val="2"/>
        </w:numPr>
        <w:spacing w:after="0" w:afterAutospacing="0"/>
        <w:rPr>
          <w:rFonts w:ascii="Segoe UI" w:hAnsi="Segoe UI" w:cs="Segoe UI"/>
          <w:color w:val="000000" w:themeColor="text1"/>
        </w:rPr>
      </w:pPr>
      <w:r w:rsidRPr="00C86081">
        <w:rPr>
          <w:rStyle w:val="a7"/>
          <w:rFonts w:ascii="Segoe UI" w:hAnsi="Segoe UI" w:cs="Segoe UI"/>
          <w:b w:val="0"/>
          <w:bCs w:val="0"/>
          <w:color w:val="000000" w:themeColor="text1"/>
        </w:rPr>
        <w:t>Overview</w:t>
      </w:r>
      <w:r w:rsidRPr="00C86081">
        <w:rPr>
          <w:rFonts w:ascii="Segoe UI" w:hAnsi="Segoe UI" w:cs="Segoe UI"/>
          <w:color w:val="000000" w:themeColor="text1"/>
        </w:rPr>
        <w:t>: описание коллекции.</w:t>
      </w:r>
    </w:p>
    <w:p w14:paraId="681CB835" w14:textId="77777777" w:rsidR="00C86081" w:rsidRPr="00C86081" w:rsidRDefault="00C86081" w:rsidP="00C86081">
      <w:pPr>
        <w:pStyle w:val="ds-markdown-paragraph"/>
        <w:numPr>
          <w:ilvl w:val="0"/>
          <w:numId w:val="2"/>
        </w:numPr>
        <w:spacing w:after="0" w:afterAutospacing="0"/>
        <w:rPr>
          <w:rFonts w:ascii="Segoe UI" w:hAnsi="Segoe UI" w:cs="Segoe UI"/>
          <w:color w:val="000000" w:themeColor="text1"/>
        </w:rPr>
      </w:pPr>
      <w:r w:rsidRPr="00C86081">
        <w:rPr>
          <w:rStyle w:val="a7"/>
          <w:rFonts w:ascii="Segoe UI" w:hAnsi="Segoe UI" w:cs="Segoe UI"/>
          <w:b w:val="0"/>
          <w:bCs w:val="0"/>
          <w:color w:val="000000" w:themeColor="text1"/>
        </w:rPr>
        <w:t>Authorization</w:t>
      </w:r>
      <w:r w:rsidRPr="00C86081">
        <w:rPr>
          <w:rFonts w:ascii="Segoe UI" w:hAnsi="Segoe UI" w:cs="Segoe UI"/>
          <w:color w:val="000000" w:themeColor="text1"/>
        </w:rPr>
        <w:t>: настройка авторизации.</w:t>
      </w:r>
    </w:p>
    <w:p w14:paraId="30D3C377" w14:textId="77777777" w:rsidR="00C86081" w:rsidRPr="00C86081" w:rsidRDefault="00C86081" w:rsidP="00C86081">
      <w:pPr>
        <w:pStyle w:val="ds-markdown-paragraph"/>
        <w:numPr>
          <w:ilvl w:val="0"/>
          <w:numId w:val="2"/>
        </w:numPr>
        <w:spacing w:after="0" w:afterAutospacing="0"/>
        <w:rPr>
          <w:rFonts w:ascii="Segoe UI" w:hAnsi="Segoe UI" w:cs="Segoe UI"/>
          <w:color w:val="000000" w:themeColor="text1"/>
        </w:rPr>
      </w:pPr>
      <w:r w:rsidRPr="00C86081">
        <w:rPr>
          <w:rStyle w:val="a7"/>
          <w:rFonts w:ascii="Segoe UI" w:hAnsi="Segoe UI" w:cs="Segoe UI"/>
          <w:b w:val="0"/>
          <w:bCs w:val="0"/>
          <w:color w:val="000000" w:themeColor="text1"/>
        </w:rPr>
        <w:t>Scripts</w:t>
      </w:r>
      <w:r w:rsidRPr="00C86081">
        <w:rPr>
          <w:rFonts w:ascii="Segoe UI" w:hAnsi="Segoe UI" w:cs="Segoe UI"/>
          <w:color w:val="000000" w:themeColor="text1"/>
        </w:rPr>
        <w:t>: скрипты до и после запросов.</w:t>
      </w:r>
    </w:p>
    <w:p w14:paraId="46FE6986" w14:textId="77777777" w:rsidR="00C86081" w:rsidRPr="00C86081" w:rsidRDefault="00C86081" w:rsidP="00C86081">
      <w:pPr>
        <w:pStyle w:val="ds-markdown-paragraph"/>
        <w:numPr>
          <w:ilvl w:val="0"/>
          <w:numId w:val="2"/>
        </w:numPr>
        <w:spacing w:after="0" w:afterAutospacing="0"/>
        <w:rPr>
          <w:rFonts w:ascii="Segoe UI" w:hAnsi="Segoe UI" w:cs="Segoe UI"/>
          <w:color w:val="000000" w:themeColor="text1"/>
        </w:rPr>
      </w:pPr>
      <w:r w:rsidRPr="00C86081">
        <w:rPr>
          <w:rStyle w:val="a7"/>
          <w:rFonts w:ascii="Segoe UI" w:hAnsi="Segoe UI" w:cs="Segoe UI"/>
          <w:b w:val="0"/>
          <w:bCs w:val="0"/>
          <w:color w:val="000000" w:themeColor="text1"/>
        </w:rPr>
        <w:t>Variables</w:t>
      </w:r>
      <w:r w:rsidRPr="00C86081">
        <w:rPr>
          <w:rFonts w:ascii="Segoe UI" w:hAnsi="Segoe UI" w:cs="Segoe UI"/>
          <w:color w:val="000000" w:themeColor="text1"/>
        </w:rPr>
        <w:t>: переменные коллекции.</w:t>
      </w:r>
    </w:p>
    <w:p w14:paraId="2923037C" w14:textId="77777777" w:rsidR="00C86081" w:rsidRPr="00C86081" w:rsidRDefault="00C86081" w:rsidP="00C86081">
      <w:pPr>
        <w:pStyle w:val="ds-markdown-paragraph"/>
        <w:numPr>
          <w:ilvl w:val="0"/>
          <w:numId w:val="2"/>
        </w:numPr>
        <w:spacing w:after="0" w:afterAutospacing="0"/>
        <w:rPr>
          <w:rFonts w:ascii="Segoe UI" w:hAnsi="Segoe UI" w:cs="Segoe UI"/>
          <w:color w:val="000000" w:themeColor="text1"/>
        </w:rPr>
      </w:pPr>
      <w:r w:rsidRPr="00C86081">
        <w:rPr>
          <w:rStyle w:val="a7"/>
          <w:rFonts w:ascii="Segoe UI" w:hAnsi="Segoe UI" w:cs="Segoe UI"/>
          <w:b w:val="0"/>
          <w:bCs w:val="0"/>
          <w:color w:val="000000" w:themeColor="text1"/>
        </w:rPr>
        <w:t>Runs</w:t>
      </w:r>
      <w:r w:rsidRPr="00C86081">
        <w:rPr>
          <w:rFonts w:ascii="Segoe UI" w:hAnsi="Segoe UI" w:cs="Segoe UI"/>
          <w:color w:val="000000" w:themeColor="text1"/>
        </w:rPr>
        <w:t>: история тестовых прогонов.</w:t>
      </w:r>
    </w:p>
    <w:p w14:paraId="3F4982AA" w14:textId="77777777" w:rsidR="00C86081" w:rsidRPr="00C86081" w:rsidRDefault="00C86081" w:rsidP="00C86081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00000" w:themeColor="text1"/>
        </w:rPr>
      </w:pPr>
      <w:r w:rsidRPr="00C86081">
        <w:rPr>
          <w:rStyle w:val="a7"/>
          <w:rFonts w:ascii="Segoe UI" w:hAnsi="Segoe UI" w:cs="Segoe UI"/>
          <w:b w:val="0"/>
          <w:bCs w:val="0"/>
          <w:color w:val="000000" w:themeColor="text1"/>
        </w:rPr>
        <w:t>Способы добавления запросов в коллекцию:</w:t>
      </w:r>
    </w:p>
    <w:p w14:paraId="02268CB4" w14:textId="77777777" w:rsidR="00C86081" w:rsidRPr="00C86081" w:rsidRDefault="00C86081" w:rsidP="00C86081">
      <w:pPr>
        <w:pStyle w:val="ds-markdown-paragraph"/>
        <w:numPr>
          <w:ilvl w:val="0"/>
          <w:numId w:val="3"/>
        </w:numPr>
        <w:spacing w:after="0" w:afterAutospacing="0"/>
        <w:rPr>
          <w:rFonts w:ascii="Segoe UI" w:hAnsi="Segoe UI" w:cs="Segoe UI"/>
          <w:color w:val="000000" w:themeColor="text1"/>
        </w:rPr>
      </w:pPr>
      <w:r w:rsidRPr="00C86081">
        <w:rPr>
          <w:rStyle w:val="a7"/>
          <w:rFonts w:ascii="Segoe UI" w:hAnsi="Segoe UI" w:cs="Segoe UI"/>
          <w:b w:val="0"/>
          <w:bCs w:val="0"/>
          <w:color w:val="000000" w:themeColor="text1"/>
        </w:rPr>
        <w:t>Add a request</w:t>
      </w:r>
      <w:r w:rsidRPr="00C86081">
        <w:rPr>
          <w:rFonts w:ascii="Segoe UI" w:hAnsi="Segoe UI" w:cs="Segoe UI"/>
          <w:color w:val="000000" w:themeColor="text1"/>
        </w:rPr>
        <w:t> в пустой коллекции.</w:t>
      </w:r>
    </w:p>
    <w:p w14:paraId="1BF079CF" w14:textId="77777777" w:rsidR="00C86081" w:rsidRPr="00C86081" w:rsidRDefault="00C86081" w:rsidP="00C86081">
      <w:pPr>
        <w:pStyle w:val="ds-markdown-paragraph"/>
        <w:numPr>
          <w:ilvl w:val="0"/>
          <w:numId w:val="3"/>
        </w:numPr>
        <w:spacing w:after="0" w:afterAutospacing="0"/>
        <w:rPr>
          <w:rFonts w:ascii="Segoe UI" w:hAnsi="Segoe UI" w:cs="Segoe UI"/>
          <w:color w:val="000000" w:themeColor="text1"/>
          <w:lang w:val="en-US"/>
        </w:rPr>
      </w:pPr>
      <w:r w:rsidRPr="00C86081">
        <w:rPr>
          <w:rStyle w:val="a7"/>
          <w:rFonts w:ascii="Segoe UI" w:hAnsi="Segoe UI" w:cs="Segoe UI"/>
          <w:b w:val="0"/>
          <w:bCs w:val="0"/>
          <w:color w:val="000000" w:themeColor="text1"/>
        </w:rPr>
        <w:t>Импорт</w:t>
      </w:r>
      <w:r w:rsidRPr="00C86081">
        <w:rPr>
          <w:rStyle w:val="a7"/>
          <w:rFonts w:ascii="Segoe UI" w:hAnsi="Segoe UI" w:cs="Segoe UI"/>
          <w:b w:val="0"/>
          <w:bCs w:val="0"/>
          <w:color w:val="000000" w:themeColor="text1"/>
          <w:lang w:val="en-US"/>
        </w:rPr>
        <w:t xml:space="preserve"> cURL</w:t>
      </w:r>
      <w:r w:rsidRPr="00C86081">
        <w:rPr>
          <w:rFonts w:ascii="Segoe UI" w:hAnsi="Segoe UI" w:cs="Segoe UI"/>
          <w:color w:val="000000" w:themeColor="text1"/>
          <w:lang w:val="en-US"/>
        </w:rPr>
        <w:t> </w:t>
      </w:r>
      <w:r w:rsidRPr="00C86081">
        <w:rPr>
          <w:rFonts w:ascii="Segoe UI" w:hAnsi="Segoe UI" w:cs="Segoe UI"/>
          <w:color w:val="000000" w:themeColor="text1"/>
        </w:rPr>
        <w:t>через</w:t>
      </w:r>
      <w:r w:rsidRPr="00C86081">
        <w:rPr>
          <w:rFonts w:ascii="Segoe UI" w:hAnsi="Segoe UI" w:cs="Segoe UI"/>
          <w:color w:val="000000" w:themeColor="text1"/>
          <w:lang w:val="en-US"/>
        </w:rPr>
        <w:t> </w:t>
      </w:r>
      <w:r w:rsidRPr="00C86081">
        <w:rPr>
          <w:rStyle w:val="a7"/>
          <w:rFonts w:ascii="Segoe UI" w:hAnsi="Segoe UI" w:cs="Segoe UI"/>
          <w:b w:val="0"/>
          <w:bCs w:val="0"/>
          <w:color w:val="000000" w:themeColor="text1"/>
          <w:lang w:val="en-US"/>
        </w:rPr>
        <w:t>File</w:t>
      </w:r>
      <w:r w:rsidRPr="00C86081">
        <w:rPr>
          <w:rFonts w:ascii="Segoe UI" w:hAnsi="Segoe UI" w:cs="Segoe UI"/>
          <w:color w:val="000000" w:themeColor="text1"/>
          <w:lang w:val="en-US"/>
        </w:rPr>
        <w:t> → </w:t>
      </w:r>
      <w:r w:rsidRPr="00C86081">
        <w:rPr>
          <w:rStyle w:val="a7"/>
          <w:rFonts w:ascii="Segoe UI" w:hAnsi="Segoe UI" w:cs="Segoe UI"/>
          <w:b w:val="0"/>
          <w:bCs w:val="0"/>
          <w:color w:val="000000" w:themeColor="text1"/>
          <w:lang w:val="en-US"/>
        </w:rPr>
        <w:t>Import</w:t>
      </w:r>
      <w:r w:rsidRPr="00C86081">
        <w:rPr>
          <w:rFonts w:ascii="Segoe UI" w:hAnsi="Segoe UI" w:cs="Segoe UI"/>
          <w:color w:val="000000" w:themeColor="text1"/>
          <w:lang w:val="en-US"/>
        </w:rPr>
        <w:t>.</w:t>
      </w:r>
    </w:p>
    <w:p w14:paraId="737DB850" w14:textId="77777777" w:rsidR="00C86081" w:rsidRPr="00C86081" w:rsidRDefault="00C86081" w:rsidP="00C86081">
      <w:pPr>
        <w:pStyle w:val="ds-markdown-paragraph"/>
        <w:numPr>
          <w:ilvl w:val="0"/>
          <w:numId w:val="3"/>
        </w:numPr>
        <w:spacing w:after="0" w:afterAutospacing="0"/>
        <w:rPr>
          <w:rFonts w:ascii="Segoe UI" w:hAnsi="Segoe UI" w:cs="Segoe UI"/>
          <w:color w:val="000000" w:themeColor="text1"/>
        </w:rPr>
      </w:pPr>
      <w:r w:rsidRPr="00C86081">
        <w:rPr>
          <w:rStyle w:val="a7"/>
          <w:rFonts w:ascii="Segoe UI" w:hAnsi="Segoe UI" w:cs="Segoe UI"/>
          <w:b w:val="0"/>
          <w:bCs w:val="0"/>
          <w:color w:val="000000" w:themeColor="text1"/>
        </w:rPr>
        <w:t>Перетаскивание</w:t>
      </w:r>
      <w:r w:rsidRPr="00C86081">
        <w:rPr>
          <w:rFonts w:ascii="Segoe UI" w:hAnsi="Segoe UI" w:cs="Segoe UI"/>
          <w:color w:val="000000" w:themeColor="text1"/>
        </w:rPr>
        <w:t> запроса между коллекциями.</w:t>
      </w:r>
    </w:p>
    <w:p w14:paraId="3914DC29" w14:textId="77777777" w:rsidR="00C86081" w:rsidRPr="00C86081" w:rsidRDefault="00C86081" w:rsidP="00C86081">
      <w:pPr>
        <w:pStyle w:val="ds-markdown-paragraph"/>
        <w:numPr>
          <w:ilvl w:val="0"/>
          <w:numId w:val="3"/>
        </w:numPr>
        <w:spacing w:after="0" w:afterAutospacing="0"/>
        <w:rPr>
          <w:rFonts w:ascii="Segoe UI" w:hAnsi="Segoe UI" w:cs="Segoe UI"/>
          <w:color w:val="000000" w:themeColor="text1"/>
        </w:rPr>
      </w:pPr>
      <w:r w:rsidRPr="00C86081">
        <w:rPr>
          <w:rStyle w:val="a7"/>
          <w:rFonts w:ascii="Segoe UI" w:hAnsi="Segoe UI" w:cs="Segoe UI"/>
          <w:b w:val="0"/>
          <w:bCs w:val="0"/>
          <w:color w:val="000000" w:themeColor="text1"/>
        </w:rPr>
        <w:t>Save As</w:t>
      </w:r>
      <w:r w:rsidRPr="00C86081">
        <w:rPr>
          <w:rFonts w:ascii="Segoe UI" w:hAnsi="Segoe UI" w:cs="Segoe UI"/>
          <w:color w:val="000000" w:themeColor="text1"/>
        </w:rPr>
        <w:t> для копирования запроса в другую коллекцию.</w:t>
      </w:r>
    </w:p>
    <w:p w14:paraId="704ED78D" w14:textId="77777777" w:rsidR="00C86081" w:rsidRPr="00C86081" w:rsidRDefault="00C86081" w:rsidP="00C86081">
      <w:pPr>
        <w:pStyle w:val="ds-markdown-paragraph"/>
        <w:numPr>
          <w:ilvl w:val="0"/>
          <w:numId w:val="3"/>
        </w:numPr>
        <w:spacing w:after="0" w:afterAutospacing="0"/>
        <w:rPr>
          <w:rFonts w:ascii="Segoe UI" w:hAnsi="Segoe UI" w:cs="Segoe UI"/>
          <w:color w:val="000000" w:themeColor="text1"/>
        </w:rPr>
      </w:pPr>
      <w:r w:rsidRPr="00C86081">
        <w:rPr>
          <w:rStyle w:val="a7"/>
          <w:rFonts w:ascii="Segoe UI" w:hAnsi="Segoe UI" w:cs="Segoe UI"/>
          <w:b w:val="0"/>
          <w:bCs w:val="0"/>
          <w:color w:val="000000" w:themeColor="text1"/>
        </w:rPr>
        <w:t>Добавление из истории</w:t>
      </w:r>
      <w:r w:rsidRPr="00C86081">
        <w:rPr>
          <w:rFonts w:ascii="Segoe UI" w:hAnsi="Segoe UI" w:cs="Segoe UI"/>
          <w:color w:val="000000" w:themeColor="text1"/>
        </w:rPr>
        <w:t> через вкладку </w:t>
      </w:r>
      <w:r w:rsidRPr="00C86081">
        <w:rPr>
          <w:rStyle w:val="a7"/>
          <w:rFonts w:ascii="Segoe UI" w:hAnsi="Segoe UI" w:cs="Segoe UI"/>
          <w:b w:val="0"/>
          <w:bCs w:val="0"/>
          <w:color w:val="000000" w:themeColor="text1"/>
        </w:rPr>
        <w:t>History</w:t>
      </w:r>
      <w:r w:rsidRPr="00C86081">
        <w:rPr>
          <w:rFonts w:ascii="Segoe UI" w:hAnsi="Segoe UI" w:cs="Segoe UI"/>
          <w:color w:val="000000" w:themeColor="text1"/>
        </w:rPr>
        <w:t>.</w:t>
      </w:r>
    </w:p>
    <w:p w14:paraId="1BB02114" w14:textId="77777777" w:rsidR="00C86081" w:rsidRPr="00C86081" w:rsidRDefault="00C86081" w:rsidP="00C86081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00000" w:themeColor="text1"/>
        </w:rPr>
      </w:pPr>
      <w:r w:rsidRPr="00C86081">
        <w:rPr>
          <w:rStyle w:val="a7"/>
          <w:rFonts w:ascii="Segoe UI" w:hAnsi="Segoe UI" w:cs="Segoe UI"/>
          <w:b w:val="0"/>
          <w:bCs w:val="0"/>
          <w:color w:val="000000" w:themeColor="text1"/>
        </w:rPr>
        <w:t>Управление коллекцией:</w:t>
      </w:r>
    </w:p>
    <w:p w14:paraId="4EF1C29F" w14:textId="77777777" w:rsidR="00C86081" w:rsidRPr="00C86081" w:rsidRDefault="00C86081" w:rsidP="00C86081">
      <w:pPr>
        <w:pStyle w:val="ds-markdown-paragraph"/>
        <w:numPr>
          <w:ilvl w:val="0"/>
          <w:numId w:val="4"/>
        </w:numPr>
        <w:spacing w:after="0" w:afterAutospacing="0"/>
        <w:rPr>
          <w:rFonts w:ascii="Segoe UI" w:hAnsi="Segoe UI" w:cs="Segoe UI"/>
          <w:color w:val="000000" w:themeColor="text1"/>
        </w:rPr>
      </w:pPr>
      <w:r w:rsidRPr="00C86081">
        <w:rPr>
          <w:rFonts w:ascii="Segoe UI" w:hAnsi="Segoe UI" w:cs="Segoe UI"/>
          <w:color w:val="000000" w:themeColor="text1"/>
        </w:rPr>
        <w:t>Возможность создавать папки и подпапки.</w:t>
      </w:r>
    </w:p>
    <w:p w14:paraId="2BC43D1B" w14:textId="77777777" w:rsidR="00C86081" w:rsidRPr="00C86081" w:rsidRDefault="00C86081" w:rsidP="00C86081">
      <w:pPr>
        <w:pStyle w:val="ds-markdown-paragraph"/>
        <w:numPr>
          <w:ilvl w:val="0"/>
          <w:numId w:val="4"/>
        </w:numPr>
        <w:spacing w:after="0" w:afterAutospacing="0"/>
        <w:rPr>
          <w:rFonts w:ascii="Segoe UI" w:hAnsi="Segoe UI" w:cs="Segoe UI"/>
          <w:color w:val="000000" w:themeColor="text1"/>
        </w:rPr>
      </w:pPr>
      <w:r w:rsidRPr="00C86081">
        <w:rPr>
          <w:rFonts w:ascii="Segoe UI" w:hAnsi="Segoe UI" w:cs="Segoe UI"/>
          <w:color w:val="000000" w:themeColor="text1"/>
        </w:rPr>
        <w:t>Сортировка, поиск, перетаскивание элементов.</w:t>
      </w:r>
    </w:p>
    <w:p w14:paraId="22690B81" w14:textId="77777777" w:rsidR="00C86081" w:rsidRPr="00C86081" w:rsidRDefault="00C86081" w:rsidP="00C86081">
      <w:pPr>
        <w:pStyle w:val="ds-markdown-paragraph"/>
        <w:numPr>
          <w:ilvl w:val="0"/>
          <w:numId w:val="4"/>
        </w:numPr>
        <w:spacing w:after="0" w:afterAutospacing="0"/>
        <w:rPr>
          <w:rFonts w:ascii="Segoe UI" w:hAnsi="Segoe UI" w:cs="Segoe UI"/>
          <w:color w:val="000000" w:themeColor="text1"/>
        </w:rPr>
      </w:pPr>
      <w:r w:rsidRPr="00C86081">
        <w:rPr>
          <w:rFonts w:ascii="Segoe UI" w:hAnsi="Segoe UI" w:cs="Segoe UI"/>
          <w:color w:val="000000" w:themeColor="text1"/>
        </w:rPr>
        <w:t>Создание дубликатов запросов.</w:t>
      </w:r>
    </w:p>
    <w:p w14:paraId="32EB0D69" w14:textId="77777777" w:rsidR="00C86081" w:rsidRPr="00C86081" w:rsidRDefault="00C86081" w:rsidP="00C86081">
      <w:pPr>
        <w:pStyle w:val="ds-markdown-paragraph"/>
        <w:numPr>
          <w:ilvl w:val="0"/>
          <w:numId w:val="4"/>
        </w:numPr>
        <w:spacing w:after="0" w:afterAutospacing="0"/>
        <w:rPr>
          <w:rFonts w:ascii="Segoe UI" w:hAnsi="Segoe UI" w:cs="Segoe UI"/>
          <w:color w:val="000000" w:themeColor="text1"/>
        </w:rPr>
      </w:pPr>
      <w:r w:rsidRPr="00C86081">
        <w:rPr>
          <w:rFonts w:ascii="Segoe UI" w:hAnsi="Segoe UI" w:cs="Segoe UI"/>
          <w:color w:val="000000" w:themeColor="text1"/>
        </w:rPr>
        <w:t>Удаление и восстановление коллекций (с ограничениями для бесплатных аккаунтов).</w:t>
      </w:r>
    </w:p>
    <w:p w14:paraId="7CF11317" w14:textId="451EB2FD" w:rsidR="00C86081" w:rsidRDefault="00C86081" w:rsidP="00C86081">
      <w:pPr>
        <w:rPr>
          <w:color w:val="000000" w:themeColor="text1"/>
        </w:rPr>
      </w:pPr>
      <w:r w:rsidRPr="00C86081">
        <w:rPr>
          <w:noProof/>
          <w:color w:val="000000" w:themeColor="text1"/>
          <w:lang w:eastAsia="ru-RU"/>
        </w:rPr>
        <w:lastRenderedPageBreak/>
        <w:drawing>
          <wp:inline distT="0" distB="0" distL="0" distR="0" wp14:anchorId="42CA3CF2" wp14:editId="536AD949">
            <wp:extent cx="5174672" cy="2910649"/>
            <wp:effectExtent l="0" t="0" r="698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4041" cy="29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559D" w14:textId="77777777" w:rsidR="00C86081" w:rsidRPr="0065075E" w:rsidRDefault="00C86081" w:rsidP="00C86081">
      <w:pPr>
        <w:spacing w:before="240" w:after="240" w:line="420" w:lineRule="atLeast"/>
        <w:outlineLvl w:val="3"/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</w:pPr>
      <w:r w:rsidRPr="0065075E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  <w:t>Переменные в Postman</w:t>
      </w:r>
    </w:p>
    <w:p w14:paraId="46C943F9" w14:textId="77777777" w:rsidR="00C86081" w:rsidRPr="0065075E" w:rsidRDefault="00C86081" w:rsidP="00C86081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65075E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  <w:t>Назначение переменных:</w:t>
      </w:r>
    </w:p>
    <w:p w14:paraId="32417C6D" w14:textId="77777777" w:rsidR="00C86081" w:rsidRPr="00C86081" w:rsidRDefault="00C86081" w:rsidP="00C86081">
      <w:pPr>
        <w:numPr>
          <w:ilvl w:val="0"/>
          <w:numId w:val="5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C86081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Хранение и повторное использование значений.</w:t>
      </w:r>
    </w:p>
    <w:p w14:paraId="154F3AB1" w14:textId="77777777" w:rsidR="00C86081" w:rsidRPr="00C86081" w:rsidRDefault="00C86081" w:rsidP="00C86081">
      <w:pPr>
        <w:numPr>
          <w:ilvl w:val="0"/>
          <w:numId w:val="5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C86081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Использование в запросах, тестах, окружениях.</w:t>
      </w:r>
    </w:p>
    <w:p w14:paraId="1B8B4AA8" w14:textId="77777777" w:rsidR="00C86081" w:rsidRPr="00C86081" w:rsidRDefault="00C86081" w:rsidP="00C86081">
      <w:pPr>
        <w:numPr>
          <w:ilvl w:val="0"/>
          <w:numId w:val="5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C86081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Улучшение читаемости и гибкости запросов.</w:t>
      </w:r>
    </w:p>
    <w:p w14:paraId="49BBC4E8" w14:textId="77777777" w:rsidR="00C86081" w:rsidRPr="0065075E" w:rsidRDefault="00C86081" w:rsidP="00C86081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65075E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  <w:t>Области видимости переменных:</w:t>
      </w:r>
    </w:p>
    <w:p w14:paraId="437DC2C3" w14:textId="77777777" w:rsidR="00C86081" w:rsidRPr="00C86081" w:rsidRDefault="00C86081" w:rsidP="00C86081">
      <w:pPr>
        <w:numPr>
          <w:ilvl w:val="0"/>
          <w:numId w:val="6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65075E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  <w:t>Глобальные (Global)</w:t>
      </w:r>
      <w:r w:rsidRPr="00C86081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– доступны во всём рабочем пространстве.</w:t>
      </w:r>
    </w:p>
    <w:p w14:paraId="4AA57B72" w14:textId="77777777" w:rsidR="00C86081" w:rsidRPr="00C86081" w:rsidRDefault="00C86081" w:rsidP="00C86081">
      <w:pPr>
        <w:numPr>
          <w:ilvl w:val="0"/>
          <w:numId w:val="6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65075E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  <w:t>Коллекции (Collection)</w:t>
      </w:r>
      <w:r w:rsidRPr="0065075E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</w:t>
      </w:r>
      <w:r w:rsidRPr="00C86081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– доступны только внутри коллекции.</w:t>
      </w:r>
    </w:p>
    <w:p w14:paraId="497D9EA1" w14:textId="77777777" w:rsidR="00C86081" w:rsidRPr="00C86081" w:rsidRDefault="00C86081" w:rsidP="00C86081">
      <w:pPr>
        <w:numPr>
          <w:ilvl w:val="0"/>
          <w:numId w:val="6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65075E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  <w:t>Окружения (Environment)</w:t>
      </w:r>
      <w:r w:rsidRPr="0065075E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</w:t>
      </w:r>
      <w:r w:rsidRPr="00C86081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– зависят от активного окружения.</w:t>
      </w:r>
    </w:p>
    <w:p w14:paraId="733B54A3" w14:textId="77777777" w:rsidR="00C86081" w:rsidRPr="00C86081" w:rsidRDefault="00C86081" w:rsidP="00C86081">
      <w:pPr>
        <w:numPr>
          <w:ilvl w:val="0"/>
          <w:numId w:val="6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65075E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  <w:t>Локальные (Local)</w:t>
      </w:r>
      <w:r w:rsidRPr="00C86081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– временные, доступны только во время выполнения запроса.</w:t>
      </w:r>
    </w:p>
    <w:p w14:paraId="462ADC5D" w14:textId="77777777" w:rsidR="00C86081" w:rsidRPr="00C86081" w:rsidRDefault="00C86081" w:rsidP="00C86081">
      <w:pPr>
        <w:numPr>
          <w:ilvl w:val="0"/>
          <w:numId w:val="6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65075E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  <w:t>Уровня данных (Data)</w:t>
      </w:r>
      <w:r w:rsidRPr="00C86081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– заполняются из внешних файлов (CSV, JSON).</w:t>
      </w:r>
    </w:p>
    <w:p w14:paraId="7554AC08" w14:textId="77777777" w:rsidR="00C86081" w:rsidRPr="0065075E" w:rsidRDefault="00C86081" w:rsidP="00C86081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65075E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  <w:t>Типы переменных:</w:t>
      </w:r>
    </w:p>
    <w:p w14:paraId="4C589D5A" w14:textId="77777777" w:rsidR="00C86081" w:rsidRPr="00C86081" w:rsidRDefault="00C86081" w:rsidP="00C86081">
      <w:pPr>
        <w:numPr>
          <w:ilvl w:val="0"/>
          <w:numId w:val="7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65075E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  <w:t>Default</w:t>
      </w:r>
      <w:r w:rsidRPr="00C86081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– обычный текст.</w:t>
      </w:r>
    </w:p>
    <w:p w14:paraId="7E9955A4" w14:textId="77777777" w:rsidR="00C86081" w:rsidRPr="00C86081" w:rsidRDefault="00C86081" w:rsidP="00C86081">
      <w:pPr>
        <w:numPr>
          <w:ilvl w:val="0"/>
          <w:numId w:val="7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65075E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  <w:t>Secret</w:t>
      </w:r>
      <w:r w:rsidRPr="00C86081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– скрытые значения (пароли, токены).</w:t>
      </w:r>
    </w:p>
    <w:p w14:paraId="5B776D83" w14:textId="77777777" w:rsidR="00C86081" w:rsidRPr="00C86081" w:rsidRDefault="00C86081" w:rsidP="00C86081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C8608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Создание переменных:</w:t>
      </w:r>
    </w:p>
    <w:p w14:paraId="0FB11B07" w14:textId="77777777" w:rsidR="00C86081" w:rsidRPr="00C86081" w:rsidRDefault="00C86081" w:rsidP="00C86081">
      <w:pPr>
        <w:numPr>
          <w:ilvl w:val="0"/>
          <w:numId w:val="8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C86081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Через контекстное меню </w:t>
      </w:r>
      <w:r w:rsidRPr="0065075E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  <w:t>Set as variable</w:t>
      </w:r>
      <w:r w:rsidRPr="00C86081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в запросе.</w:t>
      </w:r>
    </w:p>
    <w:p w14:paraId="18668641" w14:textId="77777777" w:rsidR="00C86081" w:rsidRPr="00C86081" w:rsidRDefault="00C86081" w:rsidP="00C86081">
      <w:pPr>
        <w:numPr>
          <w:ilvl w:val="0"/>
          <w:numId w:val="8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C86081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Через разделы </w:t>
      </w:r>
      <w:r w:rsidRPr="0065075E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  <w:t>Globals</w:t>
      </w:r>
      <w:r w:rsidRPr="0065075E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, </w:t>
      </w:r>
      <w:r w:rsidRPr="0065075E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  <w:t>Variables</w:t>
      </w:r>
      <w:r w:rsidRPr="00C86081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в настройках коллекции или окружения.</w:t>
      </w:r>
    </w:p>
    <w:p w14:paraId="45C57C36" w14:textId="3071201D" w:rsidR="00C86081" w:rsidRDefault="00C86081" w:rsidP="00C86081">
      <w:pPr>
        <w:rPr>
          <w:color w:val="000000" w:themeColor="text1"/>
        </w:rPr>
      </w:pPr>
      <w:r w:rsidRPr="00C86081">
        <w:rPr>
          <w:noProof/>
          <w:color w:val="000000" w:themeColor="text1"/>
          <w:lang w:eastAsia="ru-RU"/>
        </w:rPr>
        <w:lastRenderedPageBreak/>
        <w:drawing>
          <wp:inline distT="0" distB="0" distL="0" distR="0" wp14:anchorId="3BF64E94" wp14:editId="72513527">
            <wp:extent cx="5940425" cy="31597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D79E" w14:textId="1CDB72C7" w:rsidR="00C86081" w:rsidRDefault="00C86081" w:rsidP="00C86081">
      <w:pPr>
        <w:rPr>
          <w:color w:val="000000" w:themeColor="text1"/>
        </w:rPr>
      </w:pPr>
    </w:p>
    <w:p w14:paraId="2A611813" w14:textId="77777777" w:rsidR="00C86081" w:rsidRPr="0065075E" w:rsidRDefault="00C86081" w:rsidP="00C86081">
      <w:pPr>
        <w:shd w:val="clear" w:color="auto" w:fill="FFFFFF" w:themeFill="background1"/>
        <w:spacing w:before="240" w:after="240" w:line="420" w:lineRule="atLeast"/>
        <w:outlineLvl w:val="3"/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</w:pPr>
      <w:r w:rsidRPr="0065075E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  <w:t>Окружения (Environments)</w:t>
      </w:r>
    </w:p>
    <w:p w14:paraId="69E55D67" w14:textId="77777777" w:rsidR="00C86081" w:rsidRPr="0065075E" w:rsidRDefault="00C86081" w:rsidP="00C86081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65075E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  <w:t>Назначение:</w:t>
      </w:r>
    </w:p>
    <w:p w14:paraId="1F3D23B8" w14:textId="77777777" w:rsidR="00C86081" w:rsidRPr="00C86081" w:rsidRDefault="00C86081" w:rsidP="00C86081">
      <w:pPr>
        <w:numPr>
          <w:ilvl w:val="0"/>
          <w:numId w:val="10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C86081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Группировка переменных для разных сред (разработка, тестирование, продакшен).</w:t>
      </w:r>
    </w:p>
    <w:p w14:paraId="07900185" w14:textId="77777777" w:rsidR="00C86081" w:rsidRPr="00C86081" w:rsidRDefault="00C86081" w:rsidP="00C86081">
      <w:pPr>
        <w:numPr>
          <w:ilvl w:val="0"/>
          <w:numId w:val="10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C86081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Удобное переключение между стендами и пользователями.</w:t>
      </w:r>
    </w:p>
    <w:p w14:paraId="3A96FD38" w14:textId="77777777" w:rsidR="00C86081" w:rsidRPr="0065075E" w:rsidRDefault="00C86081" w:rsidP="00C86081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65075E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  <w:t>Создание и управление:</w:t>
      </w:r>
    </w:p>
    <w:p w14:paraId="4D7D2622" w14:textId="77777777" w:rsidR="00C86081" w:rsidRPr="0065075E" w:rsidRDefault="00C86081" w:rsidP="00C86081">
      <w:pPr>
        <w:numPr>
          <w:ilvl w:val="0"/>
          <w:numId w:val="11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C86081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Создание </w:t>
      </w:r>
      <w:r w:rsidRPr="0065075E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через </w:t>
      </w:r>
      <w:r w:rsidRPr="0065075E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  <w:t>Environments</w:t>
      </w:r>
      <w:r w:rsidRPr="0065075E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→ </w:t>
      </w:r>
      <w:r w:rsidRPr="0065075E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  <w:t>+</w:t>
      </w:r>
      <w:r w:rsidRPr="0065075E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</w:t>
      </w:r>
    </w:p>
    <w:p w14:paraId="552CC98E" w14:textId="77777777" w:rsidR="00C86081" w:rsidRPr="00C86081" w:rsidRDefault="00C86081" w:rsidP="00C86081">
      <w:pPr>
        <w:numPr>
          <w:ilvl w:val="0"/>
          <w:numId w:val="11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C86081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Выбор активного окр</w:t>
      </w:r>
      <w:bookmarkStart w:id="0" w:name="_GoBack"/>
      <w:bookmarkEnd w:id="0"/>
      <w:r w:rsidRPr="00C86081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ужения через выпадающий список в правом верхнем углу.</w:t>
      </w:r>
    </w:p>
    <w:p w14:paraId="323D394F" w14:textId="77777777" w:rsidR="00C86081" w:rsidRPr="00C86081" w:rsidRDefault="00C86081" w:rsidP="00C86081">
      <w:pPr>
        <w:numPr>
          <w:ilvl w:val="0"/>
          <w:numId w:val="11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C86081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Редактирование переменных окружения: имя, начальное и текущее значение, тип.</w:t>
      </w:r>
    </w:p>
    <w:p w14:paraId="71CC54AD" w14:textId="77777777" w:rsidR="00C86081" w:rsidRPr="0065075E" w:rsidRDefault="00C86081" w:rsidP="00C86081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65075E">
        <w:rPr>
          <w:rFonts w:ascii="Segoe UI" w:eastAsia="Times New Roman" w:hAnsi="Segoe UI" w:cs="Segoe UI"/>
          <w:bCs/>
          <w:color w:val="000000" w:themeColor="text1"/>
          <w:sz w:val="24"/>
          <w:szCs w:val="24"/>
          <w:lang w:eastAsia="ru-RU"/>
        </w:rPr>
        <w:t>Операции с окружением:</w:t>
      </w:r>
    </w:p>
    <w:p w14:paraId="46D96DE7" w14:textId="77777777" w:rsidR="00C86081" w:rsidRPr="00C86081" w:rsidRDefault="00C86081" w:rsidP="00C86081">
      <w:pPr>
        <w:numPr>
          <w:ilvl w:val="0"/>
          <w:numId w:val="12"/>
        </w:num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C86081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Удаление, переименование, копирование, предоставление доступа команде.</w:t>
      </w:r>
    </w:p>
    <w:p w14:paraId="1E5A16E7" w14:textId="77777777" w:rsidR="00C86081" w:rsidRPr="00C86081" w:rsidRDefault="0065075E" w:rsidP="00C86081">
      <w:pPr>
        <w:shd w:val="clear" w:color="auto" w:fill="FFFFFF" w:themeFill="background1"/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pict w14:anchorId="6E9D7A13">
          <v:rect id="_x0000_i1025" style="width:0;height:.75pt" o:hralign="center" o:hrstd="t" o:hr="t" fillcolor="#a0a0a0" stroked="f"/>
        </w:pict>
      </w:r>
    </w:p>
    <w:p w14:paraId="29CEED39" w14:textId="77777777" w:rsidR="00C86081" w:rsidRPr="00C86081" w:rsidRDefault="00C86081" w:rsidP="00C86081">
      <w:pPr>
        <w:rPr>
          <w:color w:val="000000" w:themeColor="text1"/>
        </w:rPr>
      </w:pPr>
    </w:p>
    <w:sectPr w:rsidR="00C86081" w:rsidRPr="00C860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789317" w14:textId="77777777" w:rsidR="007C2534" w:rsidRDefault="007C2534" w:rsidP="00C86081">
      <w:pPr>
        <w:spacing w:after="0" w:line="240" w:lineRule="auto"/>
      </w:pPr>
      <w:r>
        <w:separator/>
      </w:r>
    </w:p>
  </w:endnote>
  <w:endnote w:type="continuationSeparator" w:id="0">
    <w:p w14:paraId="097519A1" w14:textId="77777777" w:rsidR="007C2534" w:rsidRDefault="007C2534" w:rsidP="00C86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660C2E" w14:textId="77777777" w:rsidR="007C2534" w:rsidRDefault="007C2534" w:rsidP="00C86081">
      <w:pPr>
        <w:spacing w:after="0" w:line="240" w:lineRule="auto"/>
      </w:pPr>
      <w:r>
        <w:separator/>
      </w:r>
    </w:p>
  </w:footnote>
  <w:footnote w:type="continuationSeparator" w:id="0">
    <w:p w14:paraId="6E2EC379" w14:textId="77777777" w:rsidR="007C2534" w:rsidRDefault="007C2534" w:rsidP="00C860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155CBE"/>
    <w:multiLevelType w:val="multilevel"/>
    <w:tmpl w:val="546E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23A86"/>
    <w:multiLevelType w:val="multilevel"/>
    <w:tmpl w:val="E6528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8510DA"/>
    <w:multiLevelType w:val="multilevel"/>
    <w:tmpl w:val="798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B36D1"/>
    <w:multiLevelType w:val="multilevel"/>
    <w:tmpl w:val="532E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A2C44"/>
    <w:multiLevelType w:val="multilevel"/>
    <w:tmpl w:val="C622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42623"/>
    <w:multiLevelType w:val="multilevel"/>
    <w:tmpl w:val="673A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57680"/>
    <w:multiLevelType w:val="multilevel"/>
    <w:tmpl w:val="D98C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876DC"/>
    <w:multiLevelType w:val="multilevel"/>
    <w:tmpl w:val="682C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A2F0B"/>
    <w:multiLevelType w:val="multilevel"/>
    <w:tmpl w:val="F54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A5F95"/>
    <w:multiLevelType w:val="multilevel"/>
    <w:tmpl w:val="2EB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F37D7"/>
    <w:multiLevelType w:val="multilevel"/>
    <w:tmpl w:val="C22A6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C938C2"/>
    <w:multiLevelType w:val="multilevel"/>
    <w:tmpl w:val="4C32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4075F7"/>
    <w:multiLevelType w:val="multilevel"/>
    <w:tmpl w:val="9452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11"/>
  </w:num>
  <w:num w:numId="5">
    <w:abstractNumId w:val="3"/>
  </w:num>
  <w:num w:numId="6">
    <w:abstractNumId w:val="10"/>
  </w:num>
  <w:num w:numId="7">
    <w:abstractNumId w:val="8"/>
  </w:num>
  <w:num w:numId="8">
    <w:abstractNumId w:val="12"/>
  </w:num>
  <w:num w:numId="9">
    <w:abstractNumId w:val="9"/>
  </w:num>
  <w:num w:numId="10">
    <w:abstractNumId w:val="6"/>
  </w:num>
  <w:num w:numId="11">
    <w:abstractNumId w:val="0"/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081"/>
    <w:rsid w:val="0065075E"/>
    <w:rsid w:val="007C2534"/>
    <w:rsid w:val="00C86081"/>
    <w:rsid w:val="00DB242E"/>
    <w:rsid w:val="00F0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3D4206F"/>
  <w15:chartTrackingRefBased/>
  <w15:docId w15:val="{16A403BA-05DB-4006-A5C4-B997A77C2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C8608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60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86081"/>
  </w:style>
  <w:style w:type="paragraph" w:styleId="a5">
    <w:name w:val="footer"/>
    <w:basedOn w:val="a"/>
    <w:link w:val="a6"/>
    <w:uiPriority w:val="99"/>
    <w:unhideWhenUsed/>
    <w:rsid w:val="00C860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86081"/>
  </w:style>
  <w:style w:type="paragraph" w:customStyle="1" w:styleId="ds-markdown-paragraph">
    <w:name w:val="ds-markdown-paragraph"/>
    <w:basedOn w:val="a"/>
    <w:rsid w:val="00C86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C86081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C8608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860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41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3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Шамбаров Максим Александрович</dc:creator>
  <cp:keywords/>
  <dc:description/>
  <cp:lastModifiedBy>Шамбаров Максим Александрович</cp:lastModifiedBy>
  <cp:revision>4</cp:revision>
  <dcterms:created xsi:type="dcterms:W3CDTF">2025-11-24T04:31:00Z</dcterms:created>
  <dcterms:modified xsi:type="dcterms:W3CDTF">2025-11-24T04:39:00Z</dcterms:modified>
</cp:coreProperties>
</file>