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Bilan biologique</w:t>
      </w:r>
    </w:p>
    <w:p>
      <w:r>
        <w:t>Centre Hospitalier de Valmont — Service de Laboratoire</w:t>
      </w:r>
    </w:p>
    <w:p>
      <w:r>
        <w:t>Patient : Mme Jeanne SIMON, née le 18/10/1952 (73 ans) — IPP 4100015</w:t>
      </w:r>
    </w:p>
    <w:p>
      <w:r>
        <w:t>Date : 29/11/2025</w:t>
      </w:r>
    </w:p>
    <w:p>
      <w:r>
        <w:t>Rédigé par : Laboratoire de biologie médicale du CHV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Résultats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Paramètre</w:t>
            </w:r>
          </w:p>
        </w:tc>
        <w:tc>
          <w:tcPr>
            <w:tcW w:type="dxa" w:w="2160"/>
          </w:tcPr>
          <w:p>
            <w:r>
              <w:t>Résultat</w:t>
            </w:r>
          </w:p>
        </w:tc>
        <w:tc>
          <w:tcPr>
            <w:tcW w:type="dxa" w:w="2160"/>
          </w:tcPr>
          <w:p>
            <w:r>
              <w:t>Unité</w:t>
            </w:r>
          </w:p>
        </w:tc>
        <w:tc>
          <w:tcPr>
            <w:tcW w:type="dxa" w:w="2160"/>
          </w:tcPr>
          <w:p>
            <w:r>
              <w:t>Valeurs de référence</w:t>
            </w:r>
          </w:p>
        </w:tc>
      </w:tr>
      <w:tr>
        <w:tc>
          <w:tcPr>
            <w:tcW w:type="dxa" w:w="2160"/>
          </w:tcPr>
          <w:p>
            <w:r>
              <w:t>NT-proBNP</w:t>
            </w:r>
          </w:p>
        </w:tc>
        <w:tc>
          <w:tcPr>
            <w:tcW w:type="dxa" w:w="2160"/>
          </w:tcPr>
          <w:p>
            <w:r>
              <w:t>1412</w:t>
            </w:r>
          </w:p>
        </w:tc>
        <w:tc>
          <w:tcPr>
            <w:tcW w:type="dxa" w:w="2160"/>
          </w:tcPr>
          <w:p>
            <w:r>
              <w:t>pg/mL</w:t>
            </w:r>
          </w:p>
        </w:tc>
        <w:tc>
          <w:tcPr>
            <w:tcW w:type="dxa" w:w="2160"/>
          </w:tcPr>
          <w:p>
            <w:r>
              <w:t>&lt; 300</w:t>
            </w:r>
          </w:p>
        </w:tc>
      </w:tr>
      <w:tr>
        <w:tc>
          <w:tcPr>
            <w:tcW w:type="dxa" w:w="2160"/>
          </w:tcPr>
          <w:p>
            <w:r>
              <w:t>Créatinine</w:t>
            </w:r>
          </w:p>
        </w:tc>
        <w:tc>
          <w:tcPr>
            <w:tcW w:type="dxa" w:w="2160"/>
          </w:tcPr>
          <w:p>
            <w:r>
              <w:t>101</w:t>
            </w:r>
          </w:p>
        </w:tc>
        <w:tc>
          <w:tcPr>
            <w:tcW w:type="dxa" w:w="2160"/>
          </w:tcPr>
          <w:p>
            <w:r>
              <w:t>µmol/L</w:t>
            </w:r>
          </w:p>
        </w:tc>
        <w:tc>
          <w:tcPr>
            <w:tcW w:type="dxa" w:w="2160"/>
          </w:tcPr>
          <w:p>
            <w:r>
              <w:t>45 - 110</w:t>
            </w:r>
          </w:p>
        </w:tc>
      </w:tr>
      <w:tr>
        <w:tc>
          <w:tcPr>
            <w:tcW w:type="dxa" w:w="2160"/>
          </w:tcPr>
          <w:p>
            <w:r>
              <w:t>Kaliémie</w:t>
            </w:r>
          </w:p>
        </w:tc>
        <w:tc>
          <w:tcPr>
            <w:tcW w:type="dxa" w:w="2160"/>
          </w:tcPr>
          <w:p>
            <w:r>
              <w:t>4,8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3,5 - 5,0</w:t>
            </w:r>
          </w:p>
        </w:tc>
      </w:tr>
      <w:tr>
        <w:tc>
          <w:tcPr>
            <w:tcW w:type="dxa" w:w="2160"/>
          </w:tcPr>
          <w:p>
            <w:r>
              <w:t>Natrémie</w:t>
            </w:r>
          </w:p>
        </w:tc>
        <w:tc>
          <w:tcPr>
            <w:tcW w:type="dxa" w:w="2160"/>
          </w:tcPr>
          <w:p>
            <w:r>
              <w:t>139</w:t>
            </w:r>
          </w:p>
        </w:tc>
        <w:tc>
          <w:tcPr>
            <w:tcW w:type="dxa" w:w="2160"/>
          </w:tcPr>
          <w:p>
            <w:r>
              <w:t>mmol/L</w:t>
            </w:r>
          </w:p>
        </w:tc>
        <w:tc>
          <w:tcPr>
            <w:tcW w:type="dxa" w:w="2160"/>
          </w:tcPr>
          <w:p>
            <w:r>
              <w:t>135 - 145</w:t>
            </w:r>
          </w:p>
        </w:tc>
      </w:tr>
    </w:tbl>
    <w:p>
      <w:pPr>
        <w:pStyle w:val="Heading1"/>
      </w:pPr>
      <w:r>
        <w:t>Commentaire du biologiste</w:t>
      </w:r>
    </w:p>
    <w:p>
      <w:r>
        <w:t>Nette diminution du NT-proBNP par rapport à l'hospitalisation.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biologique</dc:title>
  <dc:subject/>
  <dc:creator>Laboratoire de biologie médicale du CHV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