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Chirurgie digestive</w:t>
      </w:r>
    </w:p>
    <w:p>
      <w:r>
        <w:t>Patient : M. Denis MOREAU, né le 05/06/1958 (67 ans) — IPP 4100017</w:t>
      </w:r>
    </w:p>
    <w:p>
      <w:r>
        <w:t>Date : 17/11/2025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Coliques hépatiques à répétition depuis 11 mois, lithiase vésiculaire confirmée à l'échographie du 02/11/2025.</w:t>
      </w:r>
    </w:p>
    <w:p>
      <w:pPr>
        <w:pStyle w:val="Heading1"/>
      </w:pPr>
      <w:r>
        <w:t>Allergies</w:t>
      </w:r>
    </w:p>
    <w:p>
      <w:r>
        <w:t>Allergie alimentaire à l'arachide (œdème des lèvres en 2018).</w:t>
      </w:r>
    </w:p>
    <w:p>
      <w:pPr>
        <w:pStyle w:val="Heading1"/>
      </w:pPr>
      <w:r>
        <w:t>Conclusion</w:t>
      </w:r>
    </w:p>
    <w:p>
      <w:r>
        <w:t>Indication de cholécystectomie par cœlioscopie, programmée le 17/12/2025. Consultation d'anesthésie à prévoir.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