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Endocrinologie</w:t>
      </w:r>
    </w:p>
    <w:p>
      <w:r>
        <w:t>Patient : Mme Sophie MULLER, née le 05/01/1975 (51 ans) — IPP 4100051</w:t>
      </w:r>
    </w:p>
    <w:p>
      <w:r>
        <w:t>Date : 12/04/2026</w:t>
      </w:r>
    </w:p>
    <w:p>
      <w:r>
        <w:t>Rédigé par : Dr Marc Henrion, endocrinologue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Suivi du DT2 après majoration de la metformine.</w:t>
      </w:r>
    </w:p>
    <w:p>
      <w:pPr>
        <w:pStyle w:val="Heading1"/>
      </w:pPr>
      <w:r>
        <w:t>Évolution</w:t>
      </w:r>
    </w:p>
    <w:p>
      <w:r>
        <w:t>Bonne tolérance digestive de la metformine. HbA1c à 7,3 % sur le dernier contrôle, encore au-dessus de l'objectif.</w:t>
      </w:r>
    </w:p>
    <w:p>
      <w:pPr>
        <w:pStyle w:val="Heading1"/>
      </w:pPr>
      <w:r>
        <w:t>Conduite à tenir</w:t>
      </w:r>
    </w:p>
    <w:p>
      <w:r>
        <w:t>Ajout de l'insuline glargine 10 UI : 1 injection sous-cutanée le soir. Poursuite de la metformine 500 mg matin, midi et soir. Prochain contrôle de l'HbA1c dans trois mois.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Marc Henrion, endocrinologue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