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Ordonnance</w:t>
      </w:r>
    </w:p>
    <w:p>
      <w:r>
        <w:t>Centre Hospitalier de Valmont — Service de Cardiologie</w:t>
      </w:r>
    </w:p>
    <w:p>
      <w:r>
        <w:t>Patient : M. Robert SANCHEZ, né le 04/08/1949 (76 ans) — IPP 4100033</w:t>
      </w:r>
    </w:p>
    <w:p>
      <w:r>
        <w:t>Date : 13/12/2025</w:t>
      </w:r>
    </w:p>
    <w:p>
      <w:r>
        <w:t>Rédigé par : Dr Anne Leclercq, cardiologue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Prescription</w:t>
      </w:r>
    </w:p>
    <w:p>
      <w:pPr>
        <w:pStyle w:val="ListBullet"/>
      </w:pPr>
      <w:r>
        <w:t>Apixaban 2,5 mg : 1 comprimé matin et soir.</w:t>
      </w:r>
    </w:p>
    <w:p>
      <w:pPr>
        <w:pStyle w:val="ListBullet"/>
      </w:pPr>
      <w:r>
        <w:t>Bisoprolol 5 mg : 1 comprimé le matin.</w:t>
      </w:r>
    </w:p>
    <w:p>
      <w:r>
        <w:t>Renouvelable 3 fois.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Ordonnance</dc:title>
  <dc:subject/>
  <dc:creator>Dr Anne Leclercq, cardiologue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