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Claude NICOLAS, né le 22/07/1957 (67 ans) — IPP 4100053</w:t>
      </w:r>
    </w:p>
    <w:p>
      <w:r>
        <w:t>Date : 15/05/2025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Apixaban 2,5 mg : 1 comprimé matin et soir.</w:t>
      </w:r>
    </w:p>
    <w:p>
      <w:pPr>
        <w:pStyle w:val="ListBullet"/>
      </w:pPr>
      <w:r>
        <w:t>Bisoprolol 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