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M. René FONTAINE, né le 02/06/1980 (45 ans) — IPP 4100047</w:t>
      </w:r>
    </w:p>
    <w:p>
      <w:r>
        <w:t>Date : 26/11/2025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Cholécystectomie par cœlioscopie réalisée le 25/11/2025 pour lithiase vésiculaire symptomatique.</w:t>
      </w:r>
    </w:p>
    <w:p>
      <w:pPr>
        <w:pStyle w:val="Heading1"/>
      </w:pPr>
      <w:r>
        <w:t>Suites opératoires</w:t>
      </w:r>
    </w:p>
    <w:p>
      <w:r>
        <w:t>Suites simples. Reprise de l'alimentation le soir de l'intervention. Douleurs contrôlées.</w:t>
      </w:r>
    </w:p>
    <w:p>
      <w:pPr>
        <w:pStyle w:val="Heading1"/>
      </w:pPr>
      <w:r>
        <w:t>Traitement de sortie</w:t>
      </w:r>
    </w:p>
    <w:p>
      <w:pPr>
        <w:pStyle w:val="ListBullet"/>
      </w:pPr>
      <w:r>
        <w:t>Paracétamol 1 g : 1 comprimé toutes les 6 heures si douleur, sans dépasser 4 g par jour.</w:t>
      </w:r>
    </w:p>
    <w:p>
      <w:pPr>
        <w:pStyle w:val="ListBullet"/>
      </w:pPr>
      <w:r>
        <w:t>Tramadol 50 mg : 1 gélule si douleur non soulagée, au maximum 3 par jour, pendant 5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