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E17" w:rsidRPr="004F3171" w:rsidRDefault="00975E17" w:rsidP="00975E17">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4F3171">
        <w:rPr>
          <w:rFonts w:eastAsia="Times New Roman" w:cstheme="minorHAnsi"/>
          <w:b/>
          <w:bCs/>
          <w:kern w:val="36"/>
          <w:sz w:val="36"/>
          <w:szCs w:val="36"/>
          <w:u w:val="single"/>
        </w:rPr>
        <w:t>Session Hijacking</w:t>
      </w:r>
    </w:p>
    <w:p w:rsidR="00975E17" w:rsidRPr="004F3171" w:rsidRDefault="00975E17" w:rsidP="00975E17">
      <w:pPr>
        <w:shd w:val="clear" w:color="auto" w:fill="FFFFFF"/>
        <w:spacing w:before="100" w:beforeAutospacing="1" w:after="100" w:afterAutospacing="1" w:line="240" w:lineRule="auto"/>
        <w:rPr>
          <w:rFonts w:eastAsia="Times New Roman" w:cstheme="minorHAnsi"/>
          <w:b/>
          <w:i/>
          <w:color w:val="244061" w:themeColor="accent1" w:themeShade="80"/>
          <w:sz w:val="24"/>
          <w:szCs w:val="24"/>
        </w:rPr>
      </w:pPr>
      <w:r w:rsidRPr="004F3171">
        <w:rPr>
          <w:rFonts w:eastAsia="Times New Roman" w:cstheme="minorHAnsi"/>
          <w:b/>
          <w:i/>
          <w:color w:val="244061" w:themeColor="accent1" w:themeShade="80"/>
          <w:sz w:val="24"/>
          <w:szCs w:val="24"/>
        </w:rPr>
        <w:t>Another form of attack is session hacking or hijacking. TCP session hijacking is a process where a hacker takes over a TCP session between two machines. Because authentication frequently is done only at the start of a TCP session, this allows the hacker to break into the communication stream and take control of the session. For example, a person might log on to a machine remotely. After establishing a connection with the host, the hacker might use session hacking to take over that session and thereby gain access to the target machine.</w:t>
      </w:r>
    </w:p>
    <w:p w:rsidR="00975E17" w:rsidRPr="004F3171" w:rsidRDefault="00975E17" w:rsidP="00975E17">
      <w:pPr>
        <w:shd w:val="clear" w:color="auto" w:fill="FFFFFF"/>
        <w:spacing w:before="100" w:beforeAutospacing="1" w:after="100" w:afterAutospacing="1" w:line="240" w:lineRule="auto"/>
        <w:rPr>
          <w:rFonts w:eastAsia="Times New Roman" w:cstheme="minorHAnsi"/>
          <w:b/>
          <w:i/>
          <w:color w:val="244061" w:themeColor="accent1" w:themeShade="80"/>
          <w:sz w:val="24"/>
          <w:szCs w:val="24"/>
        </w:rPr>
      </w:pPr>
      <w:r w:rsidRPr="004F3171">
        <w:rPr>
          <w:rFonts w:eastAsia="Times New Roman" w:cstheme="minorHAnsi"/>
          <w:b/>
          <w:i/>
          <w:color w:val="244061" w:themeColor="accent1" w:themeShade="80"/>
          <w:sz w:val="24"/>
          <w:szCs w:val="24"/>
        </w:rPr>
        <w:t>One popular method for session hacking is using source-routed IP packets. This allows a hacker at point A on the network to participate in a conversation between B and C by encouraging the IP packets to pass through the hacker’s machine.</w:t>
      </w:r>
    </w:p>
    <w:p w:rsidR="00975E17" w:rsidRPr="004F3171" w:rsidRDefault="00975E17" w:rsidP="00975E17">
      <w:pPr>
        <w:shd w:val="clear" w:color="auto" w:fill="FFFFFF"/>
        <w:spacing w:before="100" w:beforeAutospacing="1" w:after="100" w:afterAutospacing="1" w:line="240" w:lineRule="auto"/>
        <w:rPr>
          <w:rFonts w:eastAsia="Times New Roman" w:cstheme="minorHAnsi"/>
          <w:b/>
          <w:i/>
          <w:color w:val="244061" w:themeColor="accent1" w:themeShade="80"/>
          <w:sz w:val="24"/>
          <w:szCs w:val="24"/>
        </w:rPr>
      </w:pPr>
      <w:r w:rsidRPr="004F3171">
        <w:rPr>
          <w:rFonts w:eastAsia="Times New Roman" w:cstheme="minorHAnsi"/>
          <w:b/>
          <w:i/>
          <w:color w:val="244061" w:themeColor="accent1" w:themeShade="80"/>
          <w:sz w:val="24"/>
          <w:szCs w:val="24"/>
        </w:rPr>
        <w:t xml:space="preserve">The most common sort of session hacking is the “man-in-the-middle attack.” In this scenario, a hacker uses some sort of packet-sniffing program to simply listen the transmissions between two computers, taking whatever information he or she wants but not actually disrupting the conversation. A common component of such an attack is to execute a </w:t>
      </w:r>
      <w:proofErr w:type="spellStart"/>
      <w:r w:rsidRPr="004F3171">
        <w:rPr>
          <w:rFonts w:eastAsia="Times New Roman" w:cstheme="minorHAnsi"/>
          <w:b/>
          <w:i/>
          <w:color w:val="244061" w:themeColor="accent1" w:themeShade="80"/>
          <w:sz w:val="24"/>
          <w:szCs w:val="24"/>
        </w:rPr>
        <w:t>DoS</w:t>
      </w:r>
      <w:proofErr w:type="spellEnd"/>
      <w:r w:rsidRPr="004F3171">
        <w:rPr>
          <w:rFonts w:eastAsia="Times New Roman" w:cstheme="minorHAnsi"/>
          <w:b/>
          <w:i/>
          <w:color w:val="244061" w:themeColor="accent1" w:themeShade="80"/>
          <w:sz w:val="24"/>
          <w:szCs w:val="24"/>
        </w:rPr>
        <w:t xml:space="preserve"> attack against one end point to stop it from responding. Because that end point is no longer responding, the hacker can now interject his own machine to stand in for that end point.</w:t>
      </w:r>
    </w:p>
    <w:p w:rsidR="00975E17" w:rsidRPr="004F3171" w:rsidRDefault="00975E17" w:rsidP="00975E17">
      <w:pPr>
        <w:shd w:val="clear" w:color="auto" w:fill="FFFFFF"/>
        <w:spacing w:before="100" w:beforeAutospacing="1" w:after="100" w:afterAutospacing="1" w:line="240" w:lineRule="auto"/>
        <w:rPr>
          <w:rFonts w:eastAsia="Times New Roman" w:cstheme="minorHAnsi"/>
          <w:b/>
          <w:i/>
          <w:color w:val="244061" w:themeColor="accent1" w:themeShade="80"/>
          <w:sz w:val="24"/>
          <w:szCs w:val="24"/>
        </w:rPr>
      </w:pPr>
      <w:r w:rsidRPr="004F3171">
        <w:rPr>
          <w:rFonts w:eastAsia="Times New Roman" w:cstheme="minorHAnsi"/>
          <w:b/>
          <w:i/>
          <w:color w:val="244061" w:themeColor="accent1" w:themeShade="80"/>
          <w:sz w:val="24"/>
          <w:szCs w:val="24"/>
        </w:rPr>
        <w:t>The point of hijacking a connection is to exploit trust and to gain access to a system to which one would not otherwise have access.</w:t>
      </w:r>
    </w:p>
    <w:p w:rsidR="003F430C" w:rsidRDefault="003F430C"/>
    <w:sectPr w:rsidR="003F430C" w:rsidSect="000711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75E17"/>
    <w:rsid w:val="000711CA"/>
    <w:rsid w:val="003F430C"/>
    <w:rsid w:val="004F3171"/>
    <w:rsid w:val="00975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1CA"/>
  </w:style>
  <w:style w:type="paragraph" w:styleId="Heading1">
    <w:name w:val="heading 1"/>
    <w:basedOn w:val="Normal"/>
    <w:link w:val="Heading1Char"/>
    <w:uiPriority w:val="9"/>
    <w:qFormat/>
    <w:rsid w:val="00975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E1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75E17"/>
    <w:rPr>
      <w:b/>
      <w:bCs/>
    </w:rPr>
  </w:style>
  <w:style w:type="paragraph" w:styleId="NormalWeb">
    <w:name w:val="Normal (Web)"/>
    <w:basedOn w:val="Normal"/>
    <w:uiPriority w:val="99"/>
    <w:semiHidden/>
    <w:unhideWhenUsed/>
    <w:rsid w:val="00975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190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2020-06-12T00:33:00Z</dcterms:created>
  <dcterms:modified xsi:type="dcterms:W3CDTF">2020-07-05T05:08:00Z</dcterms:modified>
</cp:coreProperties>
</file>