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14129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2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Technology Stack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1302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2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2160"/>
          </w:tcPr>
          <w:p>
            <w:r>
              <w:t>Next.js (Turbopack)</w:t>
            </w:r>
          </w:p>
        </w:tc>
        <w:tc>
          <w:tcPr>
            <w:tcW w:type="dxa" w:w="2160"/>
          </w:tcPr>
          <w:p>
            <w:r>
              <w:t>16.1.5</w:t>
            </w:r>
          </w:p>
        </w:tc>
        <w:tc>
          <w:tcPr>
            <w:tcW w:type="dxa" w:w="2160"/>
          </w:tcPr>
          <w:p>
            <w:r>
              <w:t>Full-stack React framework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UI Library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19.2.3</w:t>
            </w:r>
          </w:p>
        </w:tc>
        <w:tc>
          <w:tcPr>
            <w:tcW w:type="dxa" w:w="2160"/>
          </w:tcPr>
          <w:p>
            <w:r>
              <w:t>Component rendering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Styling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Utility-first CSS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Animations</w:t>
            </w:r>
          </w:p>
        </w:tc>
        <w:tc>
          <w:tcPr>
            <w:tcW w:type="dxa" w:w="2160"/>
          </w:tcPr>
          <w:p>
            <w:r>
              <w:t>Framer Motion</w:t>
            </w:r>
          </w:p>
        </w:tc>
        <w:tc>
          <w:tcPr>
            <w:tcW w:type="dxa" w:w="2160"/>
          </w:tcPr>
          <w:p>
            <w:r>
              <w:t>12.36</w:t>
            </w:r>
          </w:p>
        </w:tc>
        <w:tc>
          <w:tcPr>
            <w:tcW w:type="dxa" w:w="2160"/>
          </w:tcPr>
          <w:p>
            <w:r>
              <w:t>Page transitions, micro-animations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3D Effects</w:t>
            </w:r>
          </w:p>
        </w:tc>
        <w:tc>
          <w:tcPr>
            <w:tcW w:type="dxa" w:w="2160"/>
          </w:tcPr>
          <w:p>
            <w:r>
              <w:t>React Three Fiber</w:t>
            </w:r>
          </w:p>
        </w:tc>
        <w:tc>
          <w:tcPr>
            <w:tcW w:type="dxa" w:w="2160"/>
          </w:tcPr>
          <w:p>
            <w:r>
              <w:t>8.15</w:t>
            </w:r>
          </w:p>
        </w:tc>
        <w:tc>
          <w:tcPr>
            <w:tcW w:type="dxa" w:w="2160"/>
          </w:tcPr>
          <w:p>
            <w:r>
              <w:t>Aurora background effects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Forms</w:t>
            </w:r>
          </w:p>
        </w:tc>
        <w:tc>
          <w:tcPr>
            <w:tcW w:type="dxa" w:w="2160"/>
          </w:tcPr>
          <w:p>
            <w:r>
              <w:t>React Hook Form</w:t>
            </w:r>
          </w:p>
        </w:tc>
        <w:tc>
          <w:tcPr>
            <w:tcW w:type="dxa" w:w="2160"/>
          </w:tcPr>
          <w:p>
            <w:r>
              <w:t>7.71</w:t>
            </w:r>
          </w:p>
        </w:tc>
        <w:tc>
          <w:tcPr>
            <w:tcW w:type="dxa" w:w="2160"/>
          </w:tcPr>
          <w:p>
            <w:r>
              <w:t>Form state management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2160"/>
          </w:tcPr>
          <w:p>
            <w:r>
              <w:t>Zod</w:t>
            </w:r>
          </w:p>
        </w:tc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Schema validation (client + server)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t>NextAuth (Auth.js)</w:t>
            </w:r>
          </w:p>
        </w:tc>
        <w:tc>
          <w:tcPr>
            <w:tcW w:type="dxa" w:w="2160"/>
          </w:tcPr>
          <w:p>
            <w:r>
              <w:t>v5-beta</w:t>
            </w:r>
          </w:p>
        </w:tc>
        <w:tc>
          <w:tcPr>
            <w:tcW w:type="dxa" w:w="2160"/>
          </w:tcPr>
          <w:p>
            <w:r>
              <w:t>Session management, credentials provider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ORM</w:t>
            </w:r>
          </w:p>
        </w:tc>
        <w:tc>
          <w:tcPr>
            <w:tcW w:type="dxa" w:w="2160"/>
          </w:tcPr>
          <w:p>
            <w:r>
              <w:t>Prisma</w:t>
            </w:r>
          </w:p>
        </w:tc>
        <w:tc>
          <w:tcPr>
            <w:tcW w:type="dxa" w:w="2160"/>
          </w:tcPr>
          <w:p>
            <w:r>
              <w:t>5.21</w:t>
            </w:r>
          </w:p>
        </w:tc>
        <w:tc>
          <w:tcPr>
            <w:tcW w:type="dxa" w:w="2160"/>
          </w:tcPr>
          <w:p>
            <w:r>
              <w:t>Database queries, migrations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Supabase-hosted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Hosting</w:t>
            </w:r>
          </w:p>
        </w:tc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Serverless deployment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Monitoring</w:t>
            </w:r>
          </w:p>
        </w:tc>
        <w:tc>
          <w:tcPr>
            <w:tcW w:type="dxa" w:w="2160"/>
          </w:tcPr>
          <w:p>
            <w:r>
              <w:t>Sentry</w:t>
            </w:r>
          </w:p>
        </w:tc>
        <w:tc>
          <w:tcPr>
            <w:tcW w:type="dxa" w:w="2160"/>
          </w:tcPr>
          <w:p>
            <w:r>
              <w:t>10.42</w:t>
            </w:r>
          </w:p>
        </w:tc>
        <w:tc>
          <w:tcPr>
            <w:tcW w:type="dxa" w:w="2160"/>
          </w:tcPr>
          <w:p>
            <w:r>
              <w:t>Error tracking, performance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Printing</w:t>
            </w:r>
          </w:p>
        </w:tc>
        <w:tc>
          <w:tcPr>
            <w:tcW w:type="dxa" w:w="2160"/>
          </w:tcPr>
          <w:p>
            <w:r>
              <w:t>react-to-print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Browser print API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Icons</w:t>
            </w:r>
          </w:p>
        </w:tc>
        <w:tc>
          <w:tcPr>
            <w:tcW w:type="dxa" w:w="2160"/>
          </w:tcPr>
          <w:p>
            <w:r>
              <w:t>Lucide React</w:t>
            </w:r>
          </w:p>
        </w:tc>
        <w:tc>
          <w:tcPr>
            <w:tcW w:type="dxa" w:w="2160"/>
          </w:tcPr>
          <w:p>
            <w:r>
              <w:t>0.563</w:t>
            </w:r>
          </w:p>
        </w:tc>
        <w:tc>
          <w:tcPr>
            <w:tcW w:type="dxa" w:w="2160"/>
          </w:tcPr>
          <w:p>
            <w:r>
              <w:t>SVG icon library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160"/>
          </w:tcPr>
          <w:p>
            <w:r>
              <w:t>bcryptjs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Password hashing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2160"/>
          </w:tcPr>
          <w:p>
            <w:r>
              <w:t>date-fns</w:t>
            </w:r>
          </w:p>
        </w:tc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Date manipulation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System Architecture</w:t>
      </w:r>
      <w:r/>
    </w:p>
    <w:p>
      <w:pPr>
        <w:pStyle w:val="Heading3"/>
      </w:pPr>
      <w:r>
        <w:t>High-Level Architecture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25386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Request Flow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3076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Entity Relationship Diagram</w:t>
      </w:r>
      <w:r/>
    </w:p>
    <w:p>
      <w:r/>
      <w:r>
        <w:t>``</w:t>
      </w:r>
    </w:p>
    <w:p>
      <w:r>
        <w:t>[Diagram could not be rendered]</w:t>
      </w:r>
    </w:p>
    <w:p>
      <w:r>
        <w:t>erDiagram</w:t>
        <w:br/>
        <w:t xml:space="preserve">    USER {</w:t>
        <w:br/>
        <w:t xml:space="preserve">        string id PK</w:t>
        <w:br/>
        <w:t xml:space="preserve">        string name</w:t>
        <w:br/>
        <w:t xml:space="preserve">        string email UK</w:t>
        <w:br/>
        <w:t xml:space="preserve">        string password</w:t>
        <w:br/>
        <w:t xml:space="preserve">        string role "ADMIN | DRIVER"</w:t>
        <w:br/>
        <w:t xml:space="preserve">        datetime createdAt</w:t>
        <w:br/>
        <w:t xml:space="preserve">        datetime updatedAt</w:t>
        <w:br/>
        <w:t xml:space="preserve">    }</w:t>
        <w:br/>
        <w:br/>
        <w:t xml:space="preserve">    VEHICLE {</w:t>
        <w:br/>
        <w:t xml:space="preserve">        string id PK</w:t>
        <w:br/>
        <w:t xml:space="preserve">        string vehicleNo UK</w:t>
        <w:br/>
        <w:t xml:space="preserve">        string model</w:t>
        <w:br/>
        <w:t xml:space="preserve">        string category "CAR | VAN | SUV | BUS"</w:t>
        <w:br/>
        <w:t xml:space="preserve">        string status "ACTIVE | MAINTENANCE | RETIRED"</w:t>
        <w:br/>
        <w:t xml:space="preserve">        float ratePerDay "0 = Per-Km mode"</w:t>
        <w:br/>
        <w:t xml:space="preserve">        float kmPerDay</w:t>
        <w:br/>
        <w:t xml:space="preserve">        float excessKmRate</w:t>
        <w:br/>
        <w:t xml:space="preserve">        float extraHourRate</w:t>
        <w:br/>
        <w:t xml:space="preserve">        int seats</w:t>
        <w:br/>
        <w:t xml:space="preserve">        string acType</w:t>
        <w:br/>
        <w:t xml:space="preserve">        string features</w:t>
        <w:br/>
        <w:t xml:space="preserve">        string insuranceCoverage</w:t>
        <w:br/>
        <w:t xml:space="preserve">        float currentMileage</w:t>
        <w:br/>
        <w:t xml:space="preserve">        float oilChangeInterval</w:t>
        <w:br/>
        <w:t xml:space="preserve">        float lastOilChangeMileage</w:t>
        <w:br/>
        <w:t xml:space="preserve">        float filterChangeInterval</w:t>
        <w:br/>
        <w:t xml:space="preserve">        float lastFilterChangeMileage</w:t>
        <w:br/>
        <w:t xml:space="preserve">        float washInterval</w:t>
        <w:br/>
        <w:t xml:space="preserve">        float lastWashMileage</w:t>
        <w:br/>
        <w:t xml:space="preserve">    }</w:t>
        <w:br/>
        <w:br/>
        <w:t xml:space="preserve">    CUSTOMER {</w:t>
        <w:br/>
        <w:t xml:space="preserve">        string id PK</w:t>
        <w:br/>
        <w:t xml:space="preserve">        string name</w:t>
        <w:br/>
        <w:t xml:space="preserve">        string mobile</w:t>
        <w:br/>
        <w:t xml:space="preserve">        string email</w:t>
        <w:br/>
        <w:t xml:space="preserve">        string address</w:t>
        <w:br/>
        <w:t xml:space="preserve">    }</w:t>
        <w:br/>
        <w:br/>
        <w:t xml:space="preserve">    BUSINESS_PROFILE {</w:t>
        <w:br/>
        <w:t xml:space="preserve">        string id PK</w:t>
        <w:br/>
        <w:t xml:space="preserve">        string companyName</w:t>
        <w:br/>
        <w:t xml:space="preserve">        string address</w:t>
        <w:br/>
        <w:t xml:space="preserve">        string phone</w:t>
        <w:br/>
        <w:t xml:space="preserve">        string email</w:t>
        <w:br/>
        <w:t xml:space="preserve">        float usdRate</w:t>
        <w:br/>
        <w:t xml:space="preserve">        string logoUrl</w:t>
        <w:br/>
        <w:t xml:space="preserve">        string bankName</w:t>
        <w:br/>
        <w:t xml:space="preserve">        string bankBranch</w:t>
        <w:br/>
        <w:t xml:space="preserve">        string bankAccountNo</w:t>
        <w:br/>
        <w:t xml:space="preserve">        string bankAccountName</w:t>
        <w:br/>
        <w:t xml:space="preserve">    }</w:t>
        <w:br/>
        <w:br/>
        <w:t xml:space="preserve">    TOUR_SCHEDULE {</w:t>
        <w:br/>
        <w:t xml:space="preserve">        string id PK</w:t>
        <w:br/>
        <w:t xml:space="preserve">        string name UK</w:t>
        <w:br/>
        <w:t xml:space="preserve">        string description</w:t>
        <w:br/>
        <w:t xml:space="preserve">        int days</w:t>
        <w:br/>
        <w:t xml:space="preserve">        string vehicleCategory</w:t>
        <w:br/>
        <w:t xml:space="preserve">        string vehicleNo</w:t>
        <w:br/>
        <w:t xml:space="preserve">        float ratePerDay</w:t>
        <w:br/>
        <w:t xml:space="preserve">        float kmPerDay</w:t>
        <w:br/>
        <w:t xml:space="preserve">        float excessKmRate</w:t>
        <w:br/>
        <w:t xml:space="preserve">        float extraHourRate</w:t>
        <w:br/>
        <w:t xml:space="preserve">        float waitingCharge</w:t>
        <w:br/>
        <w:t xml:space="preserve">        float gatePass</w:t>
        <w:br/>
        <w:t xml:space="preserve">        boolean isActive</w:t>
        <w:br/>
        <w:t xml:space="preserve">    }</w:t>
        <w:br/>
        <w:br/>
        <w:t xml:space="preserve">    TOUR_SCHEDULE_DAY_ITEM {</w:t>
        <w:br/>
        <w:t xml:space="preserve">        string id PK</w:t>
        <w:br/>
        <w:t xml:space="preserve">        string tourScheduleId FK</w:t>
        <w:br/>
        <w:t xml:space="preserve">        int dayNumber</w:t>
        <w:br/>
        <w:t xml:space="preserve">        string title</w:t>
        <w:br/>
        <w:t xml:space="preserve">        string description</w:t>
        <w:br/>
        <w:t xml:space="preserve">        float distanceKm</w:t>
        <w:br/>
        <w:t xml:space="preserve">        float accommodation</w:t>
        <w:br/>
        <w:t xml:space="preserve">        float meals</w:t>
        <w:br/>
        <w:t xml:space="preserve">        float activities</w:t>
        <w:br/>
        <w:t xml:space="preserve">        float otherCosts</w:t>
        <w:br/>
        <w:t xml:space="preserve">    }</w:t>
        <w:br/>
        <w:br/>
        <w:t xml:space="preserve">    QUOTATION {</w:t>
        <w:br/>
        <w:t xml:space="preserve">        string id PK</w:t>
        <w:br/>
        <w:t xml:space="preserve">        int quotationNumber UK</w:t>
        <w:br/>
        <w:t xml:space="preserve">        string tourScheduleId FK</w:t>
        <w:br/>
        <w:t xml:space="preserve">        string customerName</w:t>
        <w:br/>
        <w:t xml:space="preserve">        string customerEmail</w:t>
        <w:br/>
        <w:t xml:space="preserve">        string vehicleNo</w:t>
        <w:br/>
        <w:t xml:space="preserve">        int numberOfPersons</w:t>
        <w:br/>
        <w:t xml:space="preserve">        float hireRatePerDay</w:t>
        <w:br/>
        <w:t xml:space="preserve">        float kmPerDay</w:t>
        <w:br/>
        <w:t xml:space="preserve">        float totalDistance</w:t>
        <w:br/>
        <w:t xml:space="preserve">        float transportCost</w:t>
        <w:br/>
        <w:t xml:space="preserve">        float accommodationTotal</w:t>
        <w:br/>
        <w:t xml:space="preserve">        float mealsTotal</w:t>
        <w:br/>
        <w:t xml:space="preserve">        float totalAmount</w:t>
        <w:br/>
        <w:t xml:space="preserve">        float markup</w:t>
        <w:br/>
        <w:t xml:space="preserve">        float discount</w:t>
        <w:br/>
        <w:t xml:space="preserve">        string status "DRAFT | SENT | ACCEPTED | EXPIRED"</w:t>
        <w:br/>
        <w:t xml:space="preserve">        string driverId FK</w:t>
        <w:br/>
        <w:t xml:space="preserve">    }</w:t>
        <w:br/>
        <w:br/>
        <w:t xml:space="preserve">    BOOKING {</w:t>
        <w:br/>
        <w:t xml:space="preserve">        string id PK</w:t>
        <w:br/>
        <w:t xml:space="preserve">        string vehicleNo</w:t>
        <w:br/>
        <w:t xml:space="preserve">        string customerName</w:t>
        <w:br/>
        <w:t xml:space="preserve">        datetime startDate</w:t>
        <w:br/>
        <w:t xml:space="preserve">        datetime endDate</w:t>
        <w:br/>
        <w:t xml:space="preserve">        string destination</w:t>
        <w:br/>
        <w:t xml:space="preserve">        string status "CONFIRMED | CANCELLED | COMPLETED"</w:t>
        <w:br/>
        <w:t xml:space="preserve">        float advanceAmount</w:t>
        <w:br/>
        <w:t xml:space="preserve">        string refundStatus "NULL | REFUNDED | FORFEITED"</w:t>
        <w:br/>
        <w:t xml:space="preserve">        string driverId FK</w:t>
        <w:br/>
        <w:t xml:space="preserve">    }</w:t>
        <w:br/>
        <w:br/>
        <w:t xml:space="preserve">    BILL {</w:t>
        <w:br/>
        <w:t xml:space="preserve">        string id PK</w:t>
        <w:br/>
        <w:t xml:space="preserve">        int billNumber UK</w:t>
        <w:br/>
        <w:t xml:space="preserve">        string vehicleNo</w:t>
        <w:br/>
        <w:t xml:space="preserve">        string customerName</w:t>
        <w:br/>
        <w:t xml:space="preserve">        string customerAddress</w:t>
        <w:br/>
        <w:t xml:space="preserve">        string route</w:t>
        <w:br/>
        <w:t xml:space="preserve">        float startMeter</w:t>
        <w:br/>
        <w:t xml:space="preserve">        float endMeter</w:t>
        <w:br/>
        <w:t xml:space="preserve">        float hireRate</w:t>
        <w:br/>
        <w:t xml:space="preserve">        float allowedKm</w:t>
        <w:br/>
        <w:t xml:space="preserve">        float packageCharge</w:t>
        <w:br/>
        <w:t xml:space="preserve">        float totalAmount</w:t>
        <w:br/>
        <w:t xml:space="preserve">        string currency "LKR | USD"</w:t>
        <w:br/>
        <w:t xml:space="preserve">        float exchangeRate</w:t>
        <w:br/>
        <w:t xml:space="preserve">        string paymentMethod "CASH | CREDIT"</w:t>
        <w:br/>
        <w:t xml:space="preserve">        float extraHours</w:t>
        <w:br/>
        <w:t xml:space="preserve">        float extraKm</w:t>
        <w:br/>
        <w:t xml:space="preserve">        float scheduledDays</w:t>
        <w:br/>
        <w:t xml:space="preserve">        string itinerary "JSON"</w:t>
        <w:br/>
        <w:t xml:space="preserve">    }</w:t>
        <w:br/>
        <w:br/>
        <w:t xml:space="preserve">    VEHICLE_EXPENSE {</w:t>
        <w:br/>
        <w:t xml:space="preserve">        string id PK</w:t>
        <w:br/>
        <w:t xml:space="preserve">        string vehicleNo</w:t>
        <w:br/>
        <w:t xml:space="preserve">        float amount</w:t>
        <w:br/>
        <w:t xml:space="preserve">        string category "REPAIR | FUEL | SERVICE | etc"</w:t>
        <w:br/>
        <w:t xml:space="preserve">        string description</w:t>
        <w:br/>
        <w:t xml:space="preserve">        datetime date</w:t>
        <w:br/>
        <w:t xml:space="preserve">        string bookingId</w:t>
        <w:br/>
        <w:t xml:space="preserve">        string driverId FK</w:t>
        <w:br/>
        <w:t xml:space="preserve">    }</w:t>
        <w:br/>
        <w:br/>
        <w:t xml:space="preserve">    TRIP_ACTIVITY {</w:t>
        <w:br/>
        <w:t xml:space="preserve">        string id PK</w:t>
        <w:br/>
        <w:t xml:space="preserve">        string bookingId FK</w:t>
        <w:br/>
        <w:t xml:space="preserve">        string driverId FK</w:t>
        <w:br/>
        <w:t xml:space="preserve">        string type "FUEL_FILL | STOP | BREAKDOWN | etc"</w:t>
        <w:br/>
        <w:t xml:space="preserve">        string note</w:t>
        <w:br/>
        <w:t xml:space="preserve">        string expenseId</w:t>
        <w:br/>
        <w:t xml:space="preserve">        datetime timestamp</w:t>
        <w:br/>
        <w:t xml:space="preserve">    }</w:t>
        <w:br/>
        <w:br/>
        <w:t xml:space="preserve">    PASSWORD_RESET_TOKEN {</w:t>
        <w:br/>
        <w:t xml:space="preserve">        string id PK</w:t>
        <w:br/>
        <w:t xml:space="preserve">        string email</w:t>
        <w:br/>
        <w:t xml:space="preserve">        string token UK</w:t>
        <w:br/>
        <w:t xml:space="preserve">        datetime expires</w:t>
        <w:br/>
        <w:t xml:space="preserve">    }</w:t>
        <w:br/>
        <w:br/>
        <w:t xml:space="preserve">    USER ||--o{ BOOKING : "drives"</w:t>
        <w:br/>
        <w:t xml:space="preserve">    USER ||--o{ QUOTATION : "assigned as driver"</w:t>
        <w:br/>
        <w:t xml:space="preserve">    USER ||--o{ VEHICLE_EXPENSE : "records"</w:t>
        <w:br/>
        <w:t xml:space="preserve">    USER ||--o{ TRIP_ACTIVITY : "logs"</w:t>
        <w:br/>
        <w:t xml:space="preserve">    BOOKING ||--o{ TRIP_ACTIVITY : "contains"</w:t>
        <w:br/>
        <w:t xml:space="preserve">    TOUR_SCHEDULE ||--o{ TOUR_SCHEDULE_DAY_ITEM : "has days"</w:t>
        <w:br/>
        <w:t xml:space="preserve">    TOUR_SCHEDULE ||--o{ QUOTATION : "used in"</w:t>
      </w:r>
    </w:p>
    <w:p>
      <w:r/>
      <w:r>
        <w:t>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Data Flow Diagrams</w:t>
      </w:r>
      <w:r/>
    </w:p>
    <w:p>
      <w:pPr>
        <w:pStyle w:val="Heading3"/>
      </w:pPr>
      <w:r>
        <w:t>Level 0 — Context Diagram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27557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Level 1 — Major Processes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13082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8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Level 2 — Billing Process Detail</w:t>
      </w:r>
      <w:r/>
    </w:p>
    <w:p>
      <w:r/>
      <w:r>
        <w:t>``</w:t>
      </w:r>
    </w:p>
    <w:p>
      <w:r>
        <w:t>[Diagram could not be rendered]</w:t>
      </w:r>
    </w:p>
    <w:p>
      <w:r>
        <w:t>graph TB</w:t>
        <w:br/>
        <w:t xml:space="preserve">    START(("Start"))</w:t>
        <w:br/>
        <w:t xml:space="preserve">    SELECT_VEHICLE["Select Vehicle"]</w:t>
        <w:br/>
        <w:t xml:space="preserve">    CHECK_MODE{"Pricing Mode?"}</w:t>
        <w:br/>
        <w:t xml:space="preserve">    PKG["Per-Day Package Mode"]</w:t>
        <w:br/>
        <w:t xml:space="preserve">    KM["Per-Km Flat Rate Mode"]</w:t>
        <w:br/>
        <w:t xml:space="preserve">    ENTER_METERS["Enter Start/End Meter"]</w:t>
        <w:br/>
        <w:t xml:space="preserve">    CALC_DISTANCE["Calculate Distance&lt;br/&gt;endMeter - startMeter"]</w:t>
        <w:br/>
        <w:t xml:space="preserve">    CALC_PKG["Calculate:&lt;br/&gt;Package Charge +&lt;br/&gt;Excess Km × Rate +&lt;br/&gt;Extra Hours × Rate"]</w:t>
        <w:br/>
        <w:t xml:space="preserve">    CALC_KM["Calculate:&lt;br/&gt;Total Distance × Rate/km +&lt;br/&gt;Extra Hours × Rate"]</w:t>
        <w:br/>
        <w:t xml:space="preserve">    ADD_EXTRAS["Add Extra Charges:&lt;br/&gt;Waiting + Gate Pass +&lt;br/&gt;Accommodation + Meals +&lt;br/&gt;Activities + Other"]</w:t>
        <w:br/>
        <w:t xml:space="preserve">    DEDUCT["Deduct Advance Payment"]</w:t>
        <w:br/>
        <w:t xml:space="preserve">    TOTAL["Final Balance Due"]</w:t>
        <w:br/>
        <w:t xml:space="preserve">    PRINT["Print Invoice"]</w:t>
        <w:br/>
        <w:t xml:space="preserve">    UPDATE_MILEAGE["Update Vehicle&lt;br/&gt;Current Mileage"]</w:t>
        <w:br/>
        <w:t xml:space="preserve">    FINISH(("End"))</w:t>
        <w:br/>
        <w:br/>
        <w:t xml:space="preserve">    START --&gt; SELECT_VEHICLE</w:t>
        <w:br/>
        <w:t xml:space="preserve">    SELECT_VEHICLE --&gt; CHECK_MODE</w:t>
        <w:br/>
        <w:t xml:space="preserve">    CHECK_MODE --&gt;|"ratePerDay &gt; 0"| PKG</w:t>
        <w:br/>
        <w:t xml:space="preserve">    CHECK_MODE --&gt;|"ratePerDay = 0"| KM</w:t>
        <w:br/>
        <w:t xml:space="preserve">    PKG --&gt; ENTER_METERS</w:t>
        <w:br/>
        <w:t xml:space="preserve">    KM --&gt; ENTER_METERS</w:t>
        <w:br/>
        <w:t xml:space="preserve">    ENTER_METERS --&gt; CALC_DISTANCE</w:t>
        <w:br/>
        <w:t xml:space="preserve">    CALC_DISTANCE --&gt; CALC_PKG</w:t>
        <w:br/>
        <w:t xml:space="preserve">    CALC_DISTANCE --&gt; CALC_KM</w:t>
        <w:br/>
        <w:t xml:space="preserve">    CALC_PKG --&gt; ADD_EXTRAS</w:t>
        <w:br/>
        <w:t xml:space="preserve">    CALC_KM --&gt; ADD_EXTRAS</w:t>
        <w:br/>
        <w:t xml:space="preserve">    ADD_EXTRAS --&gt; DEDUCT</w:t>
        <w:br/>
        <w:t xml:space="preserve">    DEDUCT --&gt; TOTAL</w:t>
        <w:br/>
        <w:t xml:space="preserve">    TOTAL --&gt; PRINT</w:t>
        <w:br/>
        <w:t xml:space="preserve">    TOTAL --&gt; UPDATE_MILEAGE</w:t>
        <w:br/>
        <w:t xml:space="preserve">    PRINT --&gt; FINISH</w:t>
        <w:br/>
        <w:t xml:space="preserve">    UPDATE_MILEAGE --&gt; FINISH</w:t>
      </w:r>
    </w:p>
    <w:p>
      <w:r/>
      <w:r>
        <w:t>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Use Case Diagram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259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Class Diagram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39591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Sequence Diagrams</w:t>
      </w:r>
      <w:r/>
    </w:p>
    <w:p>
      <w:pPr>
        <w:pStyle w:val="Heading3"/>
      </w:pPr>
      <w:r>
        <w:t>9.1 Quotation to Booking to Bill Flow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53837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9.2 Bill Creation with Per-Km Pricing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64097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9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9.3 Driver Trip Activity Flow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46741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9.4 Authentication Flow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58424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State Diagrams</w:t>
      </w:r>
      <w:r/>
    </w:p>
    <w:p>
      <w:pPr>
        <w:pStyle w:val="Heading3"/>
      </w:pPr>
      <w:r>
        <w:t>10.1 Quotation Lifecycle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64225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22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10.2 Booking Lifecycle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53303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10.3 Vehicle Status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67773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7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10.4 Bill Pricing Mode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101183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18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11. Component Architecture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6685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12. Database Schema</w:t>
      </w:r>
      <w:r/>
    </w:p>
    <w:p>
      <w:pPr>
        <w:pStyle w:val="Heading3"/>
      </w:pPr>
      <w:r>
        <w:t>12.1 Complete Model Reference</w:t>
      </w:r>
      <w:r/>
      <w:r/>
    </w:p>
    <w:p>
      <w:r/>
      <w:r>
        <w:t>[!IMPORTANT]</w:t>
      </w:r>
      <w:r>
        <w:rPr>
          <w:b/>
        </w:rPr>
        <w:t>11 database models</w:t>
      </w:r>
      <w:r>
        <w:t xml:space="preserve"> stored in PostgreSQL via Prisma ORM. No Prisma enums are used — all enums are application-level strings validated by Zod schemas.</w:t>
      </w:r>
      <w:r/>
      <w:r/>
    </w:p>
    <w:p>
      <w:pPr>
        <w:pStyle w:val="Heading4"/>
      </w:pPr>
      <w:r>
        <w:t>Bill Model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cuid()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billNumber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autoincrement</w:t>
            </w:r>
          </w:p>
        </w:tc>
        <w:tc>
          <w:tcPr>
            <w:tcW w:type="dxa" w:w="2160"/>
          </w:tcPr>
          <w:p>
            <w:r>
              <w:t>Unique sequential bill number</w:t>
            </w:r>
          </w:p>
        </w:tc>
      </w:tr>
      <w:tr>
        <w:tc>
          <w:tcPr>
            <w:tcW w:type="dxa" w:w="2160"/>
          </w:tcPr>
          <w:p>
            <w:r>
              <w:t>vehicleNo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Vehicle registration number</w:t>
            </w:r>
          </w:p>
        </w:tc>
      </w:tr>
      <w:tr>
        <w:tc>
          <w:tcPr>
            <w:tcW w:type="dxa" w:w="2160"/>
          </w:tcPr>
          <w:p>
            <w:r>
              <w:t>customerName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Customer full name</w:t>
            </w:r>
          </w:p>
        </w:tc>
      </w:tr>
      <w:tr>
        <w:tc>
          <w:tcPr>
            <w:tcW w:type="dxa" w:w="2160"/>
          </w:tcPr>
          <w:p>
            <w:r>
              <w:t>customerAddress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Customer address</w:t>
            </w:r>
          </w:p>
        </w:tc>
      </w:tr>
      <w:tr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Tour route description</w:t>
            </w:r>
          </w:p>
        </w:tc>
      </w:tr>
      <w:tr>
        <w:tc>
          <w:tcPr>
            <w:tcW w:type="dxa" w:w="2160"/>
          </w:tcPr>
          <w:p>
            <w:r>
              <w:t>startMeter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Odometer at trip start</w:t>
            </w:r>
          </w:p>
        </w:tc>
      </w:tr>
      <w:tr>
        <w:tc>
          <w:tcPr>
            <w:tcW w:type="dxa" w:w="2160"/>
          </w:tcPr>
          <w:p>
            <w:r>
              <w:t>endMeter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Odometer at trip end</w:t>
            </w:r>
          </w:p>
        </w:tc>
      </w:tr>
      <w:tr>
        <w:tc>
          <w:tcPr>
            <w:tcW w:type="dxa" w:w="2160"/>
          </w:tcPr>
          <w:p>
            <w:r>
              <w:t>hireRate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Rate per km (excess or flat)</w:t>
            </w:r>
          </w:p>
        </w:tc>
      </w:tr>
      <w:tr>
        <w:tc>
          <w:tcPr>
            <w:tcW w:type="dxa" w:w="2160"/>
          </w:tcPr>
          <w:p>
            <w:r>
              <w:t>allowedKm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Included km in package</w:t>
            </w:r>
          </w:p>
        </w:tc>
      </w:tr>
      <w:tr>
        <w:tc>
          <w:tcPr>
            <w:tcW w:type="dxa" w:w="2160"/>
          </w:tcPr>
          <w:p>
            <w:r>
              <w:t>waitingCharge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Waiting charges</w:t>
            </w:r>
          </w:p>
        </w:tc>
      </w:tr>
      <w:tr>
        <w:tc>
          <w:tcPr>
            <w:tcW w:type="dxa" w:w="2160"/>
          </w:tcPr>
          <w:p>
            <w:r>
              <w:t>gatePass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Gate/toll fees</w:t>
            </w:r>
          </w:p>
        </w:tc>
      </w:tr>
      <w:tr>
        <w:tc>
          <w:tcPr>
            <w:tcW w:type="dxa" w:w="2160"/>
          </w:tcPr>
          <w:p>
            <w:r>
              <w:t>packageCharge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Base package charge (0 for per-km)</w:t>
            </w:r>
          </w:p>
        </w:tc>
      </w:tr>
      <w:tr>
        <w:tc>
          <w:tcPr>
            <w:tcW w:type="dxa" w:w="2160"/>
          </w:tcPr>
          <w:p>
            <w:r>
              <w:t>advanceAmount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Advance payment received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Calculated total amount</w:t>
            </w:r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"LKR"</w:t>
            </w:r>
          </w:p>
        </w:tc>
        <w:tc>
          <w:tcPr>
            <w:tcW w:type="dxa" w:w="2160"/>
          </w:tcPr>
          <w:p>
            <w:r>
              <w:t>LKR or USD</w:t>
            </w:r>
          </w:p>
        </w:tc>
      </w:tr>
      <w:tr>
        <w:tc>
          <w:tcPr>
            <w:tcW w:type="dxa" w:w="2160"/>
          </w:tcPr>
          <w:p>
            <w:r>
              <w:t>exchangeRate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USD to LKR rate</w:t>
            </w:r>
          </w:p>
        </w:tc>
      </w:tr>
      <w:tr>
        <w:tc>
          <w:tcPr>
            <w:tcW w:type="dxa" w:w="2160"/>
          </w:tcPr>
          <w:p>
            <w:r>
              <w:t>totalAmountLKR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Amount in LKR</w:t>
            </w:r>
          </w:p>
        </w:tc>
      </w:tr>
      <w:tr>
        <w:tc>
          <w:tcPr>
            <w:tcW w:type="dxa" w:w="2160"/>
          </w:tcPr>
          <w:p>
            <w:r>
              <w:t>paymentMethod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"CASH"</w:t>
            </w:r>
          </w:p>
        </w:tc>
        <w:tc>
          <w:tcPr>
            <w:tcW w:type="dxa" w:w="2160"/>
          </w:tcPr>
          <w:p>
            <w:r>
              <w:t>CASH or CREDIT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  <w:tc>
          <w:tcPr>
            <w:tcW w:type="dxa" w:w="2160"/>
          </w:tcPr>
          <w:p>
            <w:r>
              <w:t>Trip start date/time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  <w:tc>
          <w:tcPr>
            <w:tcW w:type="dxa" w:w="2160"/>
          </w:tcPr>
          <w:p>
            <w:r>
              <w:t>Trip end date/time</w:t>
            </w:r>
          </w:p>
        </w:tc>
      </w:tr>
      <w:tr>
        <w:tc>
          <w:tcPr>
            <w:tcW w:type="dxa" w:w="2160"/>
          </w:tcPr>
          <w:p>
            <w:r>
              <w:t>extraHours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Hours beyond scheduled</w:t>
            </w:r>
          </w:p>
        </w:tc>
      </w:tr>
      <w:tr>
        <w:tc>
          <w:tcPr>
            <w:tcW w:type="dxa" w:w="2160"/>
          </w:tcPr>
          <w:p>
            <w:r>
              <w:t>extraHourRate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Charge per extra hour</w:t>
            </w:r>
          </w:p>
        </w:tc>
      </w:tr>
      <w:tr>
        <w:tc>
          <w:tcPr>
            <w:tcW w:type="dxa" w:w="2160"/>
          </w:tcPr>
          <w:p>
            <w:r>
              <w:t>extraKm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Km beyond package allowance</w:t>
            </w:r>
          </w:p>
        </w:tc>
      </w:tr>
      <w:tr>
        <w:tc>
          <w:tcPr>
            <w:tcW w:type="dxa" w:w="2160"/>
          </w:tcPr>
          <w:p>
            <w:r>
              <w:t>scheduledDays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Number of tour days</w:t>
            </w:r>
          </w:p>
        </w:tc>
      </w:tr>
      <w:tr>
        <w:tc>
          <w:tcPr>
            <w:tcW w:type="dxa" w:w="2160"/>
          </w:tcPr>
          <w:p>
            <w:r>
              <w:t>accommodationCharge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Total accommodation cost</w:t>
            </w:r>
          </w:p>
        </w:tc>
      </w:tr>
      <w:tr>
        <w:tc>
          <w:tcPr>
            <w:tcW w:type="dxa" w:w="2160"/>
          </w:tcPr>
          <w:p>
            <w:r>
              <w:t>mealsCharge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Total meals cost</w:t>
            </w:r>
          </w:p>
        </w:tc>
      </w:tr>
      <w:tr>
        <w:tc>
          <w:tcPr>
            <w:tcW w:type="dxa" w:w="2160"/>
          </w:tcPr>
          <w:p>
            <w:r>
              <w:t>activitiesCharge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Total activities cost</w:t>
            </w:r>
          </w:p>
        </w:tc>
      </w:tr>
      <w:tr>
        <w:tc>
          <w:tcPr>
            <w:tcW w:type="dxa" w:w="2160"/>
          </w:tcPr>
          <w:p>
            <w:r>
              <w:t>otherCostsCharge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Miscellaneous costs</w:t>
            </w:r>
          </w:p>
        </w:tc>
      </w:tr>
      <w:tr>
        <w:tc>
          <w:tcPr>
            <w:tcW w:type="dxa" w:w="2160"/>
          </w:tcPr>
          <w:p>
            <w:r>
              <w:t>itinerary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JSON snapshot of day items</w:t>
            </w:r>
          </w:p>
        </w:tc>
      </w:tr>
    </w:tbl>
    <w:p>
      <w:r/>
    </w:p>
    <w:p>
      <w:pPr>
        <w:pStyle w:val="Heading4"/>
      </w:pPr>
      <w:r>
        <w:t>Vehicle Model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cuid()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vehicleNo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Unique registration number</w:t>
            </w:r>
          </w:p>
        </w:tc>
      </w:tr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Vehicle make/model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"CAR"</w:t>
            </w:r>
          </w:p>
        </w:tc>
        <w:tc>
          <w:tcPr>
            <w:tcW w:type="dxa" w:w="2160"/>
          </w:tcPr>
          <w:p>
            <w:r>
              <w:t>CAR, VAN, SUV, BUS, LORRY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"ACTIVE"</w:t>
            </w:r>
          </w:p>
        </w:tc>
        <w:tc>
          <w:tcPr>
            <w:tcW w:type="dxa" w:w="2160"/>
          </w:tcPr>
          <w:p>
            <w:r>
              <w:t>ACTIVE, MAINTENANCE, RETIRED</w:t>
            </w:r>
          </w:p>
        </w:tc>
      </w:tr>
      <w:tr>
        <w:tc>
          <w:tcPr>
            <w:tcW w:type="dxa" w:w="2160"/>
          </w:tcPr>
          <w:p>
            <w:r>
              <w:t>ratePerDay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Daily hire rate (0 = Per-Km mode)</w:t>
            </w:r>
          </w:p>
        </w:tc>
      </w:tr>
      <w:tr>
        <w:tc>
          <w:tcPr>
            <w:tcW w:type="dxa" w:w="2160"/>
          </w:tcPr>
          <w:p>
            <w:r>
              <w:t>kmPerDay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Included km per day in package</w:t>
            </w:r>
          </w:p>
        </w:tc>
      </w:tr>
      <w:tr>
        <w:tc>
          <w:tcPr>
            <w:tcW w:type="dxa" w:w="2160"/>
          </w:tcPr>
          <w:p>
            <w:r>
              <w:t>excessKmRate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Rate per km (excess or flat)</w:t>
            </w:r>
          </w:p>
        </w:tc>
      </w:tr>
      <w:tr>
        <w:tc>
          <w:tcPr>
            <w:tcW w:type="dxa" w:w="2160"/>
          </w:tcPr>
          <w:p>
            <w:r>
              <w:t>extraHourRate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Charge per extra hour</w:t>
            </w:r>
          </w:p>
        </w:tc>
      </w:tr>
      <w:tr>
        <w:tc>
          <w:tcPr>
            <w:tcW w:type="dxa" w:w="2160"/>
          </w:tcPr>
          <w:p>
            <w:r>
              <w:t>seats</w:t>
            </w:r>
          </w:p>
        </w:tc>
        <w:tc>
          <w:tcPr>
            <w:tcW w:type="dxa" w:w="2160"/>
          </w:tcPr>
          <w:p>
            <w:r>
              <w:t>Int?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Passenger capacity</w:t>
            </w:r>
          </w:p>
        </w:tc>
      </w:tr>
      <w:tr>
        <w:tc>
          <w:tcPr>
            <w:tcW w:type="dxa" w:w="2160"/>
          </w:tcPr>
          <w:p>
            <w:r>
              <w:t>acType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AC type description</w:t>
            </w:r>
          </w:p>
        </w:tc>
      </w:tr>
      <w:tr>
        <w:tc>
          <w:tcPr>
            <w:tcW w:type="dxa" w:w="2160"/>
          </w:tcPr>
          <w:p>
            <w:r>
              <w:t>features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Feature list (free text)</w:t>
            </w:r>
          </w:p>
        </w:tc>
      </w:tr>
      <w:tr>
        <w:tc>
          <w:tcPr>
            <w:tcW w:type="dxa" w:w="2160"/>
          </w:tcPr>
          <w:p>
            <w:r>
              <w:t>insuranceCoverage</w:t>
            </w:r>
          </w:p>
        </w:tc>
        <w:tc>
          <w:tcPr>
            <w:tcW w:type="dxa" w:w="2160"/>
          </w:tcPr>
          <w:p>
            <w:r>
              <w:t>String?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Insurance details</w:t>
            </w:r>
          </w:p>
        </w:tc>
      </w:tr>
      <w:tr>
        <w:tc>
          <w:tcPr>
            <w:tcW w:type="dxa" w:w="2160"/>
          </w:tcPr>
          <w:p>
            <w:r>
              <w:t>currentMileage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Current odometer reading</w:t>
            </w:r>
          </w:p>
        </w:tc>
      </w:tr>
      <w:tr>
        <w:tc>
          <w:tcPr>
            <w:tcW w:type="dxa" w:w="2160"/>
          </w:tcPr>
          <w:p>
            <w:r>
              <w:t>oilChangeInterval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Km between oil changes</w:t>
            </w:r>
          </w:p>
        </w:tc>
      </w:tr>
      <w:tr>
        <w:tc>
          <w:tcPr>
            <w:tcW w:type="dxa" w:w="2160"/>
          </w:tcPr>
          <w:p>
            <w:r>
              <w:t>lastOilChangeMileage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Mileage at last oil change</w:t>
            </w:r>
          </w:p>
        </w:tc>
      </w:tr>
      <w:tr>
        <w:tc>
          <w:tcPr>
            <w:tcW w:type="dxa" w:w="2160"/>
          </w:tcPr>
          <w:p>
            <w:r>
              <w:t>filterChangeInterval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Km between filter changes</w:t>
            </w:r>
          </w:p>
        </w:tc>
      </w:tr>
      <w:tr>
        <w:tc>
          <w:tcPr>
            <w:tcW w:type="dxa" w:w="2160"/>
          </w:tcPr>
          <w:p>
            <w:r>
              <w:t>lastFilterChangeMileage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Mileage at last filter change</w:t>
            </w:r>
          </w:p>
        </w:tc>
      </w:tr>
      <w:tr>
        <w:tc>
          <w:tcPr>
            <w:tcW w:type="dxa" w:w="2160"/>
          </w:tcPr>
          <w:p>
            <w:r>
              <w:t>washInterval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Km between body washes</w:t>
            </w:r>
          </w:p>
        </w:tc>
      </w:tr>
      <w:tr>
        <w:tc>
          <w:tcPr>
            <w:tcW w:type="dxa" w:w="2160"/>
          </w:tcPr>
          <w:p>
            <w:r>
              <w:t>lastWashMileage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Mileage at last wash</w:t>
            </w:r>
          </w:p>
        </w:tc>
      </w:tr>
    </w:tbl>
    <w:p>
      <w:r/>
    </w:p>
    <w:p>
      <w:r/>
      <w:r>
        <w:rPr>
          <w:i/>
        </w:rPr>
        <w:t>(Full schema for all 11 models documented in the ER Diagram section above)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13. Server Actions &amp; API Reference</w:t>
      </w:r>
      <w:r/>
    </w:p>
    <w:p>
      <w:pPr>
        <w:pStyle w:val="Heading3"/>
      </w:pPr>
      <w:r>
        <w:t>13.1 Bill Actions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createBill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FormData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ActionResult&lt;string&gt;</w:t>
            </w:r>
          </w:p>
        </w:tc>
        <w:tc>
          <w:tcPr>
            <w:tcW w:type="dxa" w:w="1728"/>
          </w:tcPr>
          <w:p>
            <w:r>
              <w:t>Creates bill, calculates total, updates vehicle mileage, auto-closes booking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updateBill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id, FormData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ActionResult&lt;string&gt;</w:t>
            </w:r>
          </w:p>
        </w:tc>
        <w:tc>
          <w:tcPr>
            <w:tcW w:type="dxa" w:w="1728"/>
          </w:tcPr>
          <w:p>
            <w:r>
              <w:t>Updates bill and recalculates total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deleteBill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ActionResult&lt;null&gt;</w:t>
            </w:r>
          </w:p>
        </w:tc>
        <w:tc>
          <w:tcPr>
            <w:tcW w:type="dxa" w:w="1728"/>
          </w:tcPr>
          <w:p>
            <w:r>
              <w:t>Permanently deletes bill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getBills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searchQuery?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Bill[]</w:t>
            </w:r>
          </w:p>
        </w:tc>
        <w:tc>
          <w:tcPr>
            <w:tcW w:type="dxa" w:w="1728"/>
          </w:tcPr>
          <w:p>
            <w:r>
              <w:t>Search by billNumber, vehicleNo, customerName, route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getBillById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Bill</w:t>
            </w:r>
          </w:p>
        </w:tc>
        <w:tc>
          <w:tcPr>
            <w:tcW w:type="dxa" w:w="1728"/>
          </w:tcPr>
          <w:p>
            <w:r>
              <w:t>Fetch single bill</w:t>
            </w:r>
          </w:p>
        </w:tc>
      </w:tr>
    </w:tbl>
    <w:p>
      <w:r/>
    </w:p>
    <w:p>
      <w:pPr>
        <w:pStyle w:val="Heading3"/>
      </w:pPr>
      <w:r>
        <w:t>13.2 Vehicle Actions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createVehicle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FormData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ActionResult&lt;string&gt;</w:t>
            </w:r>
          </w:p>
        </w:tc>
        <w:tc>
          <w:tcPr>
            <w:tcW w:type="dxa" w:w="1728"/>
          </w:tcPr>
          <w:p>
            <w:r>
              <w:t>Register new vehicle with maintenance tracking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updateVehicle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id, FormData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ActionResult&lt;string&gt;</w:t>
            </w:r>
          </w:p>
        </w:tc>
        <w:tc>
          <w:tcPr>
            <w:tcW w:type="dxa" w:w="1728"/>
          </w:tcPr>
          <w:p>
            <w:r>
              <w:t>Update vehicle details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deleteVehicle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ActionResult&lt;null&gt;</w:t>
            </w:r>
          </w:p>
        </w:tc>
        <w:tc>
          <w:tcPr>
            <w:tcW w:type="dxa" w:w="1728"/>
          </w:tcPr>
          <w:p>
            <w:r>
              <w:t>Delete (blocked if has expenses)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getVehicles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searchQuery?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Vehicle[]</w:t>
            </w:r>
          </w:p>
        </w:tc>
        <w:tc>
          <w:tcPr>
            <w:tcW w:type="dxa" w:w="1728"/>
          </w:tcPr>
          <w:p>
            <w:r>
              <w:t>Search by vehicleNo, model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checkVehicleAvailability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vehicleNo, start, end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Conflict[]</w:t>
            </w:r>
          </w:p>
        </w:tc>
        <w:tc>
          <w:tcPr>
            <w:tcW w:type="dxa" w:w="1728"/>
          </w:tcPr>
          <w:p>
            <w:r>
              <w:t>Check against Bills, Bookings, Quotations</w:t>
            </w:r>
          </w:p>
        </w:tc>
      </w:tr>
    </w:tbl>
    <w:p>
      <w:r/>
    </w:p>
    <w:p>
      <w:pPr>
        <w:pStyle w:val="Heading3"/>
      </w:pPr>
      <w:r>
        <w:t>13.3 Quotation Actions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generateQuotation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tourScheduleId, FormData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ActionResult&lt;string&gt;</w:t>
            </w:r>
          </w:p>
        </w:tc>
        <w:tc>
          <w:tcPr>
            <w:tcW w:type="dxa" w:w="1728"/>
          </w:tcPr>
          <w:p>
            <w:r>
              <w:t>Auto-calculates totals from schedule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updateQuotation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id, tourScheduleId, FormData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ActionResult&lt;string&gt;</w:t>
            </w:r>
          </w:p>
        </w:tc>
        <w:tc>
          <w:tcPr>
            <w:tcW w:type="dxa" w:w="1728"/>
          </w:tcPr>
          <w:p>
            <w:r>
              <w:t>Update with availability check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updateQuotationStatus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id, status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ActionResult&lt;null&gt;</w:t>
            </w:r>
          </w:p>
        </w:tc>
        <w:tc>
          <w:tcPr>
            <w:tcW w:type="dxa" w:w="1728"/>
          </w:tcPr>
          <w:p>
            <w:r>
              <w:t>Change DRAFT/SENT/ACCEPTED/EXPIRED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convertQuotationToBooking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quotationId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ActionResult&lt;string&gt;</w:t>
            </w:r>
          </w:p>
        </w:tc>
        <w:tc>
          <w:tcPr>
            <w:tcW w:type="dxa" w:w="1728"/>
          </w:tcPr>
          <w:p>
            <w:r>
              <w:t>Atomic conversion with availability check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deleteQuotation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ActionResult&lt;null&gt;</w:t>
            </w:r>
          </w:p>
        </w:tc>
        <w:tc>
          <w:tcPr>
            <w:tcW w:type="dxa" w:w="1728"/>
          </w:tcPr>
          <w:p>
            <w:r>
              <w:t>Permanently delete</w:t>
            </w:r>
          </w:p>
        </w:tc>
      </w:tr>
    </w:tbl>
    <w:p>
      <w:r/>
    </w:p>
    <w:p>
      <w:pPr>
        <w:pStyle w:val="Heading3"/>
      </w:pPr>
      <w:r>
        <w:t>13.4 Booking Actions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createBooking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FormData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ActionResult&lt;string&gt;</w:t>
            </w:r>
          </w:p>
        </w:tc>
        <w:tc>
          <w:tcPr>
            <w:tcW w:type="dxa" w:w="1728"/>
          </w:tcPr>
          <w:p>
            <w:r>
              <w:t>Create with vehicle availability check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cancelBooking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ActionResult&lt;null&gt;</w:t>
            </w:r>
          </w:p>
        </w:tc>
        <w:tc>
          <w:tcPr>
            <w:tcW w:type="dxa" w:w="1728"/>
          </w:tcPr>
          <w:p>
            <w:r>
              <w:t>Cancel with refund policy (&gt;7 days = REFUNDED, ≤7 = FORFEITED)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getBookings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searchQuery?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Booking[]</w:t>
            </w:r>
          </w:p>
        </w:tc>
        <w:tc>
          <w:tcPr>
            <w:tcW w:type="dxa" w:w="1728"/>
          </w:tcPr>
          <w:p>
            <w:r>
              <w:t>Search by vehicleNo, customerName, destination</w:t>
            </w:r>
          </w:p>
        </w:tc>
      </w:tr>
    </w:tbl>
    <w:p>
      <w:r/>
    </w:p>
    <w:p>
      <w:pPr>
        <w:pStyle w:val="Heading3"/>
      </w:pPr>
      <w:r>
        <w:t>13.5 Tour Schedule Actions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createTourSchedule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ActionResult&lt;string&gt;</w:t>
            </w:r>
          </w:p>
        </w:tc>
        <w:tc>
          <w:tcPr>
            <w:tcW w:type="dxa" w:w="1728"/>
          </w:tcPr>
          <w:p>
            <w:r>
              <w:t>Create schedule + day items in transaction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updateTourSchedule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id, data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ActionResult&lt;string&gt;</w:t>
            </w:r>
          </w:p>
        </w:tc>
        <w:tc>
          <w:tcPr>
            <w:tcW w:type="dxa" w:w="1728"/>
          </w:tcPr>
          <w:p>
            <w:r>
              <w:t>Update with delete/recreate of day items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deleteTourSchedule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ActionResult&lt;null&gt;</w:t>
            </w:r>
          </w:p>
        </w:tc>
        <w:tc>
          <w:tcPr>
            <w:tcW w:type="dxa" w:w="1728"/>
          </w:tcPr>
          <w:p>
            <w:r>
              <w:t>Soft delete (isActive = false)</w:t>
            </w:r>
          </w:p>
        </w:tc>
      </w:tr>
    </w:tbl>
    <w:p>
      <w:r/>
    </w:p>
    <w:p>
      <w:pPr>
        <w:pStyle w:val="Heading3"/>
      </w:pPr>
      <w:r>
        <w:t>13.6 Expense &amp; Activity Actions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addVehicleExpense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ActionResult&lt;string&gt;</w:t>
            </w:r>
          </w:p>
        </w:tc>
        <w:tc>
          <w:tcPr>
            <w:tcW w:type="dxa" w:w="1728"/>
          </w:tcPr>
          <w:p>
            <w:r>
              <w:t>Drivers need active booking for vehicle; auto-updates maintenance mileage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logTripActivity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bookingId, type, note?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ActionResult&lt;string&gt;</w:t>
            </w:r>
          </w:p>
        </w:tc>
        <w:tc>
          <w:tcPr>
            <w:tcW w:type="dxa" w:w="1728"/>
          </w:tcPr>
          <w:p>
            <w:r>
              <w:t>Driver must be assigned to booking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getDriverTourHistory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Booking[]</w:t>
            </w:r>
          </w:p>
        </w:tc>
        <w:tc>
          <w:tcPr>
            <w:tcW w:type="dxa" w:w="1728"/>
          </w:tcPr>
          <w:p>
            <w:r>
              <w:t>Upcoming or completed tours (max 20)</w:t>
            </w:r>
          </w:p>
        </w:tc>
      </w:tr>
    </w:tbl>
    <w:p>
      <w:r/>
    </w:p>
    <w:p>
      <w:pPr>
        <w:pStyle w:val="Heading3"/>
      </w:pPr>
      <w:r>
        <w:t>13.7 API Routes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/api/auth/[...nextauth]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NextAuth authentication endpoints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/api/keepalive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Lightweight DB ping to prevent Supabase pause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14. User Roles &amp; Permissions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114796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7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Permission Matrix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Driver</w:t>
            </w:r>
          </w:p>
        </w:tc>
      </w:tr>
      <w:tr>
        <w:tc>
          <w:tcPr>
            <w:tcW w:type="dxa" w:w="2880"/>
          </w:tcPr>
          <w:p>
            <w:r>
              <w:t>Login / Profile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Dashboard (Full)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Dashboard (Driver)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Create/Edit/Delete Bills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Print A4 Invoice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Print Thermal Receipt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Create/Edit Quotations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Print Quotations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Create/Cancel Bookings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View Bookings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 (own)</w:t>
            </w:r>
          </w:p>
        </w:tc>
      </w:tr>
      <w:tr>
        <w:tc>
          <w:tcPr>
            <w:tcW w:type="dxa" w:w="2880"/>
          </w:tcPr>
          <w:p>
            <w:r>
              <w:t>Manage Vehicles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Manage Tour Schedules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Manage Customers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Manage Users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Business Settings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Record Expenses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 (own vehicle)</w:t>
            </w:r>
          </w:p>
        </w:tc>
      </w:tr>
      <w:tr>
        <w:tc>
          <w:tcPr>
            <w:tcW w:type="dxa" w:w="2880"/>
          </w:tcPr>
          <w:p>
            <w:r>
              <w:t>Log Trip Activities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 (assigned tours)</w:t>
            </w:r>
          </w:p>
        </w:tc>
      </w:tr>
      <w:tr>
        <w:tc>
          <w:tcPr>
            <w:tcW w:type="dxa" w:w="2880"/>
          </w:tcPr>
          <w:p>
            <w:r>
              <w:t>View Tour History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 (own)</w:t>
            </w:r>
          </w:p>
        </w:tc>
      </w:tr>
      <w:tr>
        <w:tc>
          <w:tcPr>
            <w:tcW w:type="dxa" w:w="2880"/>
          </w:tcPr>
          <w:p>
            <w:r>
              <w:t>Bluetooth Printing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15. Feature Documentation</w:t>
      </w:r>
      <w:r/>
    </w:p>
    <w:p>
      <w:pPr>
        <w:pStyle w:val="Heading3"/>
      </w:pPr>
      <w:r>
        <w:t>15.1 Dual Pricing Modes</w:t>
      </w:r>
      <w:r/>
    </w:p>
    <w:p>
      <w:r/>
      <w:r>
        <w:t>VIGIL supports two distinct vehicle pricing modes:</w:t>
      </w:r>
      <w:r/>
    </w:p>
    <w:p>
      <w:r/>
      <w:r>
        <w:rPr>
          <w:b/>
        </w:rPr>
        <w:t>Per-Day Package Mode</w:t>
      </w:r>
      <w:r>
        <w:t xml:space="preserve"> (</w:t>
      </w:r>
      <w:r>
        <w:rPr>
          <w:rFonts w:ascii="Courier" w:hAnsi="Courier"/>
        </w:rPr>
        <w:t>ratePerDay &gt; 0</w:t>
      </w:r>
      <w:r>
        <w:t>) - Vehicle has a daily hire rate (e.g., Rs. 15,000/day) - Includes a km allowance per day (e.g., 100 km/day) - Excess km charged at a separate rate - Suitable for tour packages with predictable daily pricing</w:t>
      </w:r>
      <w:r/>
    </w:p>
    <w:p>
      <w:r/>
      <w:r>
        <w:rPr>
          <w:b/>
        </w:rPr>
        <w:t>Per-Km Flat Rate Mode</w:t>
      </w:r>
      <w:r>
        <w:t xml:space="preserve"> (</w:t>
      </w:r>
      <w:r>
        <w:rPr>
          <w:rFonts w:ascii="Courier" w:hAnsi="Courier"/>
        </w:rPr>
        <w:t>ratePerDay = 0</w:t>
      </w:r>
      <w:r>
        <w:t>) - Vehicle charges purely based on distance traveled - Rate per km applied to total trip distance - No package charge or km allowance - Suitable for airport transfers, point-to-point trips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128624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6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15.2 Calculation Engine</w:t>
      </w:r>
      <w:r/>
    </w:p>
    <w:p>
      <w:r/>
      <w:r>
        <w:t xml:space="preserve">The billing calculation engine follows a </w:t>
      </w:r>
      <w:r>
        <w:rPr>
          <w:b/>
        </w:rPr>
        <w:t>3-tier priority system</w:t>
      </w:r>
      <w:r>
        <w:t>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 Tour Distance Mode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totalTourDistance &gt; 0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extraKm × hireRate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 Package Mode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allowedKm &gt; 0 &amp;&amp; packageCharge &gt; 0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excessKm × hireRate</w:t>
            </w:r>
            <w:r>
              <w:t xml:space="preserve"> (excess only)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 Flat Rate Mode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totalDistance × hireRate</w:t>
            </w:r>
          </w:p>
        </w:tc>
      </w:tr>
    </w:tbl>
    <w:p>
      <w:r/>
    </w:p>
    <w:p>
      <w:r/>
      <w:r>
        <w:rPr>
          <w:b/>
        </w:rPr>
        <w:t>Extra Charges</w:t>
      </w:r>
      <w:r>
        <w:t xml:space="preserve"> (added to all modes):</w:t>
      </w:r>
      <w:r>
        <w:rPr>
          <w:rFonts w:ascii="Courier" w:hAnsi="Courier"/>
        </w:rPr>
        <w:t>waitingCharge + gatePass + packageCharge + (extraHours × extraHourRate) + accommodation + meals + activities + otherCosts</w:t>
      </w:r>
      <w:r/>
    </w:p>
    <w:p>
      <w:pPr>
        <w:pStyle w:val="Heading3"/>
      </w:pPr>
      <w:r>
        <w:t>15.3 Vehicle Maintenance Tracking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28283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15.4 Availability Checking</w:t>
      </w:r>
      <w:r/>
    </w:p>
    <w:p>
      <w:r/>
      <w:r>
        <w:t>The system performs real-time availability checking across three data sources: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369842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15.5 Print System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User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A4 Portrait Invoice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190mm × ~270mm</w:t>
            </w:r>
          </w:p>
        </w:tc>
        <w:tc>
          <w:tcPr>
            <w:tcW w:type="dxa" w:w="2160"/>
          </w:tcPr>
          <w:p>
            <w:r>
              <w:t>Company header, trip details, calculation table, signatures, "Powered by Bitgard" footer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58mm Thermal Receipt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58mm width</w:t>
            </w:r>
          </w:p>
        </w:tc>
        <w:tc>
          <w:tcPr>
            <w:tcW w:type="dxa" w:w="2160"/>
          </w:tcPr>
          <w:p>
            <w:r>
              <w:t>Compact layout, large balance text, Bluetooth print support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A4 Quotation</w:t>
            </w:r>
          </w:p>
        </w:tc>
        <w:tc>
          <w:tcPr>
            <w:tcW w:type="dxa" w:w="2160"/>
          </w:tcPr>
          <w:p>
            <w:r>
              <w:t>Admin → Customer</w:t>
            </w:r>
          </w:p>
        </w:tc>
        <w:tc>
          <w:tcPr>
            <w:tcW w:type="dxa" w:w="2160"/>
          </w:tcPr>
          <w:p>
            <w:r>
              <w:t>190mm × ~270mm</w:t>
            </w:r>
          </w:p>
        </w:tc>
        <w:tc>
          <w:tcPr>
            <w:tcW w:type="dxa" w:w="2160"/>
          </w:tcPr>
          <w:p>
            <w:r>
              <w:t>Vehicle specs panel, day-by-day itinerary table, cost summary, bank details, terms</w:t>
            </w:r>
          </w:p>
        </w:tc>
      </w:tr>
    </w:tbl>
    <w:p>
      <w:r/>
    </w:p>
    <w:p>
      <w:pPr>
        <w:pStyle w:val="Heading3"/>
      </w:pPr>
      <w:r>
        <w:t>15.6 Refund Policy</w:t>
      </w:r>
      <w:r/>
    </w:p>
    <w:p>
      <w:r/>
      <w:r>
        <w:t>``</w:t>
      </w:r>
    </w:p>
    <w:p>
      <w:r>
        <w:t>[Diagram could not be rendered]</w:t>
      </w:r>
    </w:p>
    <w:p>
      <w:r>
        <w:t>graph LR</w:t>
        <w:br/>
        <w:t xml:space="preserve">    CANCEL["Cancel Booking"]</w:t>
        <w:br/>
        <w:t xml:space="preserve">    CHECK{"Days Until&lt;br/&gt;Start Date?"}</w:t>
        <w:br/>
        <w:t xml:space="preserve">    REFUND["✅ REFUNDED&lt;br/&gt;Full advance returned"]</w:t>
        <w:br/>
        <w:t xml:space="preserve">    FORFEIT["❌ FORFEITED&lt;br/&gt;Advance not returned"]</w:t>
        <w:br/>
        <w:br/>
        <w:t xml:space="preserve">    CANCEL --&gt; CHECK</w:t>
        <w:br/>
        <w:t xml:space="preserve">    CHECK --&gt;|"&gt; 7 days"| REFUND</w:t>
        <w:br/>
        <w:t xml:space="preserve">    CHECK --&gt;|"≤ 7 days"| FORFEIT</w:t>
      </w:r>
    </w:p>
    <w:p>
      <w:r/>
      <w:r>
        <w:t>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16. Deployment Architecture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419901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Environment Variables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DATABASE_URL</w:t>
            </w:r>
          </w:p>
        </w:tc>
        <w:tc>
          <w:tcPr>
            <w:tcW w:type="dxa" w:w="4320"/>
          </w:tcPr>
          <w:p>
            <w:r>
              <w:t>PostgreSQL connection string (Supabase)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AUTH_SECRET</w:t>
            </w:r>
          </w:p>
        </w:tc>
        <w:tc>
          <w:tcPr>
            <w:tcW w:type="dxa" w:w="4320"/>
          </w:tcPr>
          <w:p>
            <w:r>
              <w:t>NextAuth JWT signing secret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NEXT_PUBLIC_APP_URL</w:t>
            </w:r>
          </w:p>
        </w:tc>
        <w:tc>
          <w:tcPr>
            <w:tcW w:type="dxa" w:w="4320"/>
          </w:tcPr>
          <w:p>
            <w:r>
              <w:t>Public application URL</w:t>
            </w:r>
          </w:p>
        </w:tc>
      </w:tr>
    </w:tbl>
    <w:p>
      <w:r/>
    </w:p>
    <w:p>
      <w:pPr>
        <w:pStyle w:val="Heading3"/>
      </w:pPr>
      <w:r>
        <w:t>Security Headers (Applied to All Routes)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X-Frame-Options</w:t>
            </w:r>
          </w:p>
        </w:tc>
        <w:tc>
          <w:tcPr>
            <w:tcW w:type="dxa" w:w="4320"/>
          </w:tcPr>
          <w:p>
            <w:r>
              <w:t>SAMEORIGIN</w:t>
            </w:r>
          </w:p>
        </w:tc>
      </w:tr>
      <w:tr>
        <w:tc>
          <w:tcPr>
            <w:tcW w:type="dxa" w:w="4320"/>
          </w:tcPr>
          <w:p>
            <w:r>
              <w:t>X-Content-Type-Options</w:t>
            </w:r>
          </w:p>
        </w:tc>
        <w:tc>
          <w:tcPr>
            <w:tcW w:type="dxa" w:w="4320"/>
          </w:tcPr>
          <w:p>
            <w:r>
              <w:t>nosniff</w:t>
            </w:r>
          </w:p>
        </w:tc>
      </w:tr>
      <w:tr>
        <w:tc>
          <w:tcPr>
            <w:tcW w:type="dxa" w:w="4320"/>
          </w:tcPr>
          <w:p>
            <w:r>
              <w:t>Referrer-Policy</w:t>
            </w:r>
          </w:p>
        </w:tc>
        <w:tc>
          <w:tcPr>
            <w:tcW w:type="dxa" w:w="4320"/>
          </w:tcPr>
          <w:p>
            <w:r>
              <w:t>origin-when-cross-origin</w:t>
            </w:r>
          </w:p>
        </w:tc>
      </w:tr>
      <w:tr>
        <w:tc>
          <w:tcPr>
            <w:tcW w:type="dxa" w:w="4320"/>
          </w:tcPr>
          <w:p>
            <w:r>
              <w:t>X-XSS-Protection</w:t>
            </w:r>
          </w:p>
        </w:tc>
        <w:tc>
          <w:tcPr>
            <w:tcW w:type="dxa" w:w="4320"/>
          </w:tcPr>
          <w:p>
            <w:r>
              <w:t>1; mode=block</w:t>
            </w:r>
          </w:p>
        </w:tc>
      </w:tr>
      <w:tr>
        <w:tc>
          <w:tcPr>
            <w:tcW w:type="dxa" w:w="4320"/>
          </w:tcPr>
          <w:p>
            <w:r>
              <w:t>Permissions-Policy</w:t>
            </w:r>
          </w:p>
        </w:tc>
        <w:tc>
          <w:tcPr>
            <w:tcW w:type="dxa" w:w="4320"/>
          </w:tcPr>
          <w:p>
            <w:r>
              <w:t>camera=(), microphone=(), geolocation=()</w:t>
            </w:r>
          </w:p>
        </w:tc>
      </w:tr>
      <w:tr>
        <w:tc>
          <w:tcPr>
            <w:tcW w:type="dxa" w:w="4320"/>
          </w:tcPr>
          <w:p>
            <w:r>
              <w:t>Strict-Transport-Security</w:t>
            </w:r>
          </w:p>
        </w:tc>
        <w:tc>
          <w:tcPr>
            <w:tcW w:type="dxa" w:w="4320"/>
          </w:tcPr>
          <w:p>
            <w:r>
              <w:t>max-age=31536000; includeSubDomains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17. Security Features</w:t>
      </w:r>
      <w:r/>
    </w:p>
    <w:p>
      <w:r/>
      <w:r>
        <w:t>``</w:t>
      </w:r>
    </w:p>
    <w:p>
      <w:r>
        <w:drawing>
          <wp:inline xmlns:a="http://schemas.openxmlformats.org/drawingml/2006/main" xmlns:pic="http://schemas.openxmlformats.org/drawingml/2006/picture">
            <wp:extent cx="5486400" cy="128227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2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``</w:t>
      </w:r>
      <w:r/>
    </w:p>
    <w:p>
      <w:pPr>
        <w:pStyle w:val="Heading3"/>
      </w:pPr>
      <w:r>
        <w:t>Security Checklist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Security Measure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Password Hashing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bcryptjs with 10 rounds</w:t>
            </w:r>
          </w:p>
        </w:tc>
      </w:tr>
      <w:tr>
        <w:tc>
          <w:tcPr>
            <w:tcW w:type="dxa" w:w="2880"/>
          </w:tcPr>
          <w:p>
            <w:r>
              <w:t>JWT Sessions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NextAuth v5</w:t>
            </w:r>
          </w:p>
        </w:tc>
      </w:tr>
      <w:tr>
        <w:tc>
          <w:tcPr>
            <w:tcW w:type="dxa" w:w="2880"/>
          </w:tcPr>
          <w:p>
            <w:r>
              <w:t>Role-Based Access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Auth Guard pattern</w:t>
            </w:r>
          </w:p>
        </w:tc>
      </w:tr>
      <w:tr>
        <w:tc>
          <w:tcPr>
            <w:tcW w:type="dxa" w:w="2880"/>
          </w:tcPr>
          <w:p>
            <w:r>
              <w:t>Input Validation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Zod v4 (dual client/server)</w:t>
            </w:r>
          </w:p>
        </w:tc>
      </w:tr>
      <w:tr>
        <w:tc>
          <w:tcPr>
            <w:tcW w:type="dxa" w:w="2880"/>
          </w:tcPr>
          <w:p>
            <w:r>
              <w:t>SQL Injection Prevention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Prisma parameterized queries</w:t>
            </w:r>
          </w:p>
        </w:tc>
      </w:tr>
      <w:tr>
        <w:tc>
          <w:tcPr>
            <w:tcW w:type="dxa" w:w="2880"/>
          </w:tcPr>
          <w:p>
            <w:r>
              <w:t>XSS Protection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Security headers + React escaping</w:t>
            </w:r>
          </w:p>
        </w:tc>
      </w:tr>
      <w:tr>
        <w:tc>
          <w:tcPr>
            <w:tcW w:type="dxa" w:w="2880"/>
          </w:tcPr>
          <w:p>
            <w:r>
              <w:t>CSRF Protection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Next.js Server Actions</w:t>
            </w:r>
          </w:p>
        </w:tc>
      </w:tr>
      <w:tr>
        <w:tc>
          <w:tcPr>
            <w:tcW w:type="dxa" w:w="2880"/>
          </w:tcPr>
          <w:p>
            <w:r>
              <w:t>Clickjacking Prevention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X-Frame-Options: SAMEORIGIN</w:t>
            </w:r>
          </w:p>
        </w:tc>
      </w:tr>
      <w:tr>
        <w:tc>
          <w:tcPr>
            <w:tcW w:type="dxa" w:w="2880"/>
          </w:tcPr>
          <w:p>
            <w:r>
              <w:t>HTTPS Enforcement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HSTS header (1 year)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Password reset endpoint</w:t>
            </w:r>
          </w:p>
        </w:tc>
      </w:tr>
      <w:tr>
        <w:tc>
          <w:tcPr>
            <w:tcW w:type="dxa" w:w="2880"/>
          </w:tcPr>
          <w:p>
            <w:r>
              <w:t>Error Monitoring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Sentry integration</w:t>
            </w:r>
          </w:p>
        </w:tc>
      </w:tr>
      <w:tr>
        <w:tc>
          <w:tcPr>
            <w:tcW w:type="dxa" w:w="2880"/>
          </w:tcPr>
          <w:p>
            <w:r>
              <w:t>Permission Policy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No camera/mic/geo access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18. Appendix</w:t>
      </w:r>
      <w:r/>
    </w:p>
    <w:p>
      <w:pPr>
        <w:pStyle w:val="Heading3"/>
      </w:pPr>
      <w:r>
        <w:t>A. Expense Categories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REPAIR</w:t>
            </w:r>
          </w:p>
        </w:tc>
        <w:tc>
          <w:tcPr>
            <w:tcW w:type="dxa" w:w="2160"/>
          </w:tcPr>
          <w:p>
            <w:r>
              <w:t>🔧</w:t>
            </w:r>
          </w:p>
        </w:tc>
        <w:tc>
          <w:tcPr>
            <w:tcW w:type="dxa" w:w="2160"/>
          </w:tcPr>
          <w:p>
            <w:r>
              <w:t>Red</w:t>
            </w:r>
          </w:p>
        </w:tc>
        <w:tc>
          <w:tcPr>
            <w:tcW w:type="dxa" w:w="2160"/>
          </w:tcPr>
          <w:p>
            <w:r>
              <w:t>General vehicle repairs</w:t>
            </w:r>
          </w:p>
        </w:tc>
      </w:tr>
      <w:tr>
        <w:tc>
          <w:tcPr>
            <w:tcW w:type="dxa" w:w="2160"/>
          </w:tcPr>
          <w:p>
            <w:r>
              <w:t>BREAKDOWN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Orange</w:t>
            </w:r>
          </w:p>
        </w:tc>
        <w:tc>
          <w:tcPr>
            <w:tcW w:type="dxa" w:w="2160"/>
          </w:tcPr>
          <w:p>
            <w:r>
              <w:t>Roadside breakdowns</w:t>
            </w:r>
          </w:p>
        </w:tc>
      </w:tr>
      <w:tr>
        <w:tc>
          <w:tcPr>
            <w:tcW w:type="dxa" w:w="2160"/>
          </w:tcPr>
          <w:p>
            <w:r>
              <w:t>FUEL</w:t>
            </w:r>
          </w:p>
        </w:tc>
        <w:tc>
          <w:tcPr>
            <w:tcW w:type="dxa" w:w="2160"/>
          </w:tcPr>
          <w:p>
            <w:r>
              <w:t>⛽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  <w:tc>
          <w:tcPr>
            <w:tcW w:type="dxa" w:w="2160"/>
          </w:tcPr>
          <w:p>
            <w:r>
              <w:t>Fuel fills</w:t>
            </w:r>
          </w:p>
        </w:tc>
      </w:tr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🛠️</w:t>
            </w:r>
          </w:p>
        </w:tc>
        <w:tc>
          <w:tcPr>
            <w:tcW w:type="dxa" w:w="2160"/>
          </w:tcPr>
          <w:p>
            <w:r>
              <w:t>Purple</w:t>
            </w:r>
          </w:p>
        </w:tc>
        <w:tc>
          <w:tcPr>
            <w:tcW w:type="dxa" w:w="2160"/>
          </w:tcPr>
          <w:p>
            <w:r>
              <w:t>Scheduled servicing</w:t>
            </w:r>
          </w:p>
        </w:tc>
      </w:tr>
      <w:tr>
        <w:tc>
          <w:tcPr>
            <w:tcW w:type="dxa" w:w="2160"/>
          </w:tcPr>
          <w:p>
            <w:r>
              <w:t>OIL_CHANGE</w:t>
            </w:r>
          </w:p>
        </w:tc>
        <w:tc>
          <w:tcPr>
            <w:tcW w:type="dxa" w:w="2160"/>
          </w:tcPr>
          <w:p>
            <w:r>
              <w:t>💧</w:t>
            </w:r>
          </w:p>
        </w:tc>
        <w:tc>
          <w:tcPr>
            <w:tcW w:type="dxa" w:w="2160"/>
          </w:tcPr>
          <w:p>
            <w:r>
              <w:t>Amber</w:t>
            </w:r>
          </w:p>
        </w:tc>
        <w:tc>
          <w:tcPr>
            <w:tcW w:type="dxa" w:w="2160"/>
          </w:tcPr>
          <w:p>
            <w:r>
              <w:t>Oil change (resets maintenance counter)</w:t>
            </w:r>
          </w:p>
        </w:tc>
      </w:tr>
      <w:tr>
        <w:tc>
          <w:tcPr>
            <w:tcW w:type="dxa" w:w="2160"/>
          </w:tcPr>
          <w:p>
            <w:r>
              <w:t>FILTER_CHANGE</w:t>
            </w:r>
          </w:p>
        </w:tc>
        <w:tc>
          <w:tcPr>
            <w:tcW w:type="dxa" w:w="2160"/>
          </w:tcPr>
          <w:p>
            <w:r>
              <w:t>🔲</w:t>
            </w:r>
          </w:p>
        </w:tc>
        <w:tc>
          <w:tcPr>
            <w:tcW w:type="dxa" w:w="2160"/>
          </w:tcPr>
          <w:p>
            <w:r>
              <w:t>Teal</w:t>
            </w:r>
          </w:p>
        </w:tc>
        <w:tc>
          <w:tcPr>
            <w:tcW w:type="dxa" w:w="2160"/>
          </w:tcPr>
          <w:p>
            <w:r>
              <w:t>Filter replacement (resets counter)</w:t>
            </w:r>
          </w:p>
        </w:tc>
      </w:tr>
      <w:tr>
        <w:tc>
          <w:tcPr>
            <w:tcW w:type="dxa" w:w="2160"/>
          </w:tcPr>
          <w:p>
            <w:r>
              <w:t>BODY_WASH</w:t>
            </w:r>
          </w:p>
        </w:tc>
        <w:tc>
          <w:tcPr>
            <w:tcW w:type="dxa" w:w="2160"/>
          </w:tcPr>
          <w:p>
            <w:r>
              <w:t>🚿</w:t>
            </w:r>
          </w:p>
        </w:tc>
        <w:tc>
          <w:tcPr>
            <w:tcW w:type="dxa" w:w="2160"/>
          </w:tcPr>
          <w:p>
            <w:r>
              <w:t>Cyan</w:t>
            </w:r>
          </w:p>
        </w:tc>
        <w:tc>
          <w:tcPr>
            <w:tcW w:type="dxa" w:w="2160"/>
          </w:tcPr>
          <w:p>
            <w:r>
              <w:t>Vehicle body wash (resets counter)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📋</w:t>
            </w:r>
          </w:p>
        </w:tc>
        <w:tc>
          <w:tcPr>
            <w:tcW w:type="dxa" w:w="2160"/>
          </w:tcPr>
          <w:p>
            <w:r>
              <w:t>Gray</w:t>
            </w:r>
          </w:p>
        </w:tc>
        <w:tc>
          <w:tcPr>
            <w:tcW w:type="dxa" w:w="2160"/>
          </w:tcPr>
          <w:p>
            <w:r>
              <w:t>Miscellaneous expenses</w:t>
            </w:r>
          </w:p>
        </w:tc>
      </w:tr>
    </w:tbl>
    <w:p>
      <w:r/>
    </w:p>
    <w:p>
      <w:pPr>
        <w:pStyle w:val="Heading3"/>
      </w:pPr>
      <w:r>
        <w:t>B. Trip Activity Types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FUEL_FILL</w:t>
            </w:r>
          </w:p>
        </w:tc>
        <w:tc>
          <w:tcPr>
            <w:tcW w:type="dxa" w:w="4320"/>
          </w:tcPr>
          <w:p>
            <w:r>
              <w:t>Driver refueled the vehicle</w:t>
            </w:r>
          </w:p>
        </w:tc>
      </w:tr>
      <w:tr>
        <w:tc>
          <w:tcPr>
            <w:tcW w:type="dxa" w:w="4320"/>
          </w:tcPr>
          <w:p>
            <w:r>
              <w:t>FLAT_TIRE</w:t>
            </w:r>
          </w:p>
        </w:tc>
        <w:tc>
          <w:tcPr>
            <w:tcW w:type="dxa" w:w="4320"/>
          </w:tcPr>
          <w:p>
            <w:r>
              <w:t>Tire puncture/replacement</w:t>
            </w:r>
          </w:p>
        </w:tc>
      </w:tr>
      <w:tr>
        <w:tc>
          <w:tcPr>
            <w:tcW w:type="dxa" w:w="4320"/>
          </w:tcPr>
          <w:p>
            <w:r>
              <w:t>STOP</w:t>
            </w:r>
          </w:p>
        </w:tc>
        <w:tc>
          <w:tcPr>
            <w:tcW w:type="dxa" w:w="4320"/>
          </w:tcPr>
          <w:p>
            <w:r>
              <w:t>Unscheduled stop</w:t>
            </w:r>
          </w:p>
        </w:tc>
      </w:tr>
      <w:tr>
        <w:tc>
          <w:tcPr>
            <w:tcW w:type="dxa" w:w="4320"/>
          </w:tcPr>
          <w:p>
            <w:r>
              <w:t>HOTEL_CHECKIN</w:t>
            </w:r>
          </w:p>
        </w:tc>
        <w:tc>
          <w:tcPr>
            <w:tcW w:type="dxa" w:w="4320"/>
          </w:tcPr>
          <w:p>
            <w:r>
              <w:t>Hotel check-in for overnight stay</w:t>
            </w:r>
          </w:p>
        </w:tc>
      </w:tr>
      <w:tr>
        <w:tc>
          <w:tcPr>
            <w:tcW w:type="dxa" w:w="4320"/>
          </w:tcPr>
          <w:p>
            <w:r>
              <w:t>RESUME</w:t>
            </w:r>
          </w:p>
        </w:tc>
        <w:tc>
          <w:tcPr>
            <w:tcW w:type="dxa" w:w="4320"/>
          </w:tcPr>
          <w:p>
            <w:r>
              <w:t>Resumed journey after stop</w:t>
            </w:r>
          </w:p>
        </w:tc>
      </w:tr>
      <w:tr>
        <w:tc>
          <w:tcPr>
            <w:tcW w:type="dxa" w:w="4320"/>
          </w:tcPr>
          <w:p>
            <w:r>
              <w:t>BREAKDOWN</w:t>
            </w:r>
          </w:p>
        </w:tc>
        <w:tc>
          <w:tcPr>
            <w:tcW w:type="dxa" w:w="4320"/>
          </w:tcPr>
          <w:p>
            <w:r>
              <w:t>Vehicle breakdown event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General driver note</w:t>
            </w:r>
          </w:p>
        </w:tc>
      </w:tr>
    </w:tbl>
    <w:p>
      <w:r/>
    </w:p>
    <w:p>
      <w:pPr>
        <w:pStyle w:val="Heading3"/>
      </w:pPr>
      <w:r>
        <w:t>C. Vehicle Categories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Typical Use</w:t>
            </w:r>
          </w:p>
        </w:tc>
      </w:tr>
      <w:tr>
        <w:tc>
          <w:tcPr>
            <w:tcW w:type="dxa" w:w="4320"/>
          </w:tcPr>
          <w:p>
            <w:r>
              <w:t>CAR</w:t>
            </w:r>
          </w:p>
        </w:tc>
        <w:tc>
          <w:tcPr>
            <w:tcW w:type="dxa" w:w="4320"/>
          </w:tcPr>
          <w:p>
            <w:r>
              <w:t>Airport transfers, small tours (4 pax)</w:t>
            </w:r>
          </w:p>
        </w:tc>
      </w:tr>
      <w:tr>
        <w:tc>
          <w:tcPr>
            <w:tcW w:type="dxa" w:w="4320"/>
          </w:tcPr>
          <w:p>
            <w:r>
              <w:t>VAN</w:t>
            </w:r>
          </w:p>
        </w:tc>
        <w:tc>
          <w:tcPr>
            <w:tcW w:type="dxa" w:w="4320"/>
          </w:tcPr>
          <w:p>
            <w:r>
              <w:t>Group tours, family trips (14 pax)</w:t>
            </w:r>
          </w:p>
        </w:tc>
      </w:tr>
      <w:tr>
        <w:tc>
          <w:tcPr>
            <w:tcW w:type="dxa" w:w="4320"/>
          </w:tcPr>
          <w:p>
            <w:r>
              <w:t>SUV</w:t>
            </w:r>
          </w:p>
        </w:tc>
        <w:tc>
          <w:tcPr>
            <w:tcW w:type="dxa" w:w="4320"/>
          </w:tcPr>
          <w:p>
            <w:r>
              <w:t>Safari, luxury tours (7 pax)</w:t>
            </w:r>
          </w:p>
        </w:tc>
      </w:tr>
      <w:tr>
        <w:tc>
          <w:tcPr>
            <w:tcW w:type="dxa" w:w="4320"/>
          </w:tcPr>
          <w:p>
            <w:r>
              <w:t>BUS</w:t>
            </w:r>
          </w:p>
        </w:tc>
        <w:tc>
          <w:tcPr>
            <w:tcW w:type="dxa" w:w="4320"/>
          </w:tcPr>
          <w:p>
            <w:r>
              <w:t>Large group tours (40+ pax)</w:t>
            </w:r>
          </w:p>
        </w:tc>
      </w:tr>
      <w:tr>
        <w:tc>
          <w:tcPr>
            <w:tcW w:type="dxa" w:w="4320"/>
          </w:tcPr>
          <w:p>
            <w:r>
              <w:t>LORRY</w:t>
            </w:r>
          </w:p>
        </w:tc>
        <w:tc>
          <w:tcPr>
            <w:tcW w:type="dxa" w:w="4320"/>
          </w:tcPr>
          <w:p>
            <w:r>
              <w:t>Equipment transport</w:t>
            </w:r>
          </w:p>
        </w:tc>
      </w:tr>
    </w:tbl>
    <w:p>
      <w:r/>
    </w:p>
    <w:p>
      <w:pPr>
        <w:pStyle w:val="Heading3"/>
      </w:pPr>
      <w:r>
        <w:t>D. Payment Methods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CASH</w:t>
            </w:r>
          </w:p>
        </w:tc>
        <w:tc>
          <w:tcPr>
            <w:tcW w:type="dxa" w:w="4320"/>
          </w:tcPr>
          <w:p>
            <w:r>
              <w:t>Cash payment on completion</w:t>
            </w:r>
          </w:p>
        </w:tc>
      </w:tr>
      <w:tr>
        <w:tc>
          <w:tcPr>
            <w:tcW w:type="dxa" w:w="4320"/>
          </w:tcPr>
          <w:p>
            <w:r>
              <w:t>CREDIT</w:t>
            </w:r>
          </w:p>
        </w:tc>
        <w:tc>
          <w:tcPr>
            <w:tcW w:type="dxa" w:w="4320"/>
          </w:tcPr>
          <w:p>
            <w:r>
              <w:t>Credit/deferred payment</w:t>
            </w:r>
          </w:p>
        </w:tc>
      </w:tr>
    </w:tbl>
    <w:p>
      <w:r/>
    </w:p>
    <w:p>
      <w:pPr>
        <w:pStyle w:val="Heading3"/>
      </w:pPr>
      <w:r>
        <w:t>E. Currency Support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Exchange Rate</w:t>
            </w:r>
          </w:p>
        </w:tc>
      </w:tr>
      <w:tr>
        <w:tc>
          <w:tcPr>
            <w:tcW w:type="dxa" w:w="2880"/>
          </w:tcPr>
          <w:p>
            <w:r>
              <w:t>Sri Lankan Rupee</w:t>
            </w:r>
          </w:p>
        </w:tc>
        <w:tc>
          <w:tcPr>
            <w:tcW w:type="dxa" w:w="2880"/>
          </w:tcPr>
          <w:p>
            <w:r>
              <w:t>LKR</w:t>
            </w:r>
          </w:p>
        </w:tc>
        <w:tc>
          <w:tcPr>
            <w:tcW w:type="dxa" w:w="2880"/>
          </w:tcPr>
          <w:p>
            <w:r>
              <w:t>1.0 (base)</w:t>
            </w:r>
          </w:p>
        </w:tc>
      </w:tr>
      <w:tr>
        <w:tc>
          <w:tcPr>
            <w:tcW w:type="dxa" w:w="2880"/>
          </w:tcPr>
          <w:p>
            <w:r>
              <w:t>US Dollar</w:t>
            </w:r>
          </w:p>
        </w:tc>
        <w:tc>
          <w:tcPr>
            <w:tcW w:type="dxa" w:w="2880"/>
          </w:tcPr>
          <w:p>
            <w:r>
              <w:t>USD</w:t>
            </w:r>
          </w:p>
        </w:tc>
        <w:tc>
          <w:tcPr>
            <w:tcW w:type="dxa" w:w="2880"/>
          </w:tcPr>
          <w:p>
            <w:r>
              <w:t>Configurable (default: 300.0)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  <w:r/>
    </w:p>
    <w:p>
      <w:r/>
      <w:r>
        <w:rPr>
          <w:b/>
        </w:rPr>
        <w:t>Document Version:</w:t>
      </w:r>
      <w:r>
        <w:t xml:space="preserve"> 1.0</w:t>
        <w:br/>
      </w:r>
      <w:r/>
      <w:r>
        <w:rPr>
          <w:b/>
        </w:rPr>
        <w:t>Generated:</w:t>
      </w:r>
      <w:r>
        <w:t xml:space="preserve"> July 2026</w:t>
        <w:br/>
      </w:r>
      <w:r/>
      <w:r>
        <w:rPr>
          <w:b/>
        </w:rPr>
        <w:t>System:</w:t>
      </w:r>
      <w:r>
        <w:t xml:space="preserve"> VIGIL Smart Travel Management</w:t>
        <w:br/>
      </w:r>
      <w:r/>
      <w:r>
        <w:rPr>
          <w:b/>
        </w:rPr>
        <w:t>Developer:</w:t>
      </w:r>
      <w:r>
        <w:t xml:space="preserve"> Bitgard PVT LTD</w:t>
        <w:br/>
      </w:r>
      <w:r/>
      <w:r>
        <w:rPr>
          <w:b/>
        </w:rPr>
        <w:t>Contact:</w:t>
      </w:r>
      <w:r>
        <w:t xml:space="preserve"> +94 70 563 3969 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This document is confidential and intended for internal use and prospective clients only. Subscription pricing is subject to change.</w:t>
      </w:r>
      <w:r>
        <w:t>]]&gt;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