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wc7nx5sp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Mini Project Evaluation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9nlw717j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“End-to-End CI/CD Pipeline Implementation using Jenkins, Docker, and Kubernetes for Scalable Application Deployment”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jtoqhdw2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TOTAL: 100 MARKS (Rubrics-Based Evaluation)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add3n4990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Problem Understanding &amp; Design – 10 Marks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yw2zdwpmugm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Application Development –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nv9al8sq36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CI/CD Pipeline using Jenkins – 20 Marks (CO2 –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50vge5gmokf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Docker Implementation – 20 Marks (CO3 –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2qya2w3now4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Kubernetes Deployment – 20 Marks (CO4 – K4)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8cbotox9b5j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Integration (End-to-End Workflow) –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8o7vm9fal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Documentation &amp; GitHub Repository – 5 Marks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8mwcyop1sw7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Demo &amp; Viva – 5 Marks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