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F06BF7" w:rsidRDefault="00F06BF7">
      <w:pPr>
        <w:widowControl w:val="0"/>
        <w:suppressAutoHyphens w:val="0"/>
        <w:spacing w:after="0" w:line="240" w:lineRule="auto"/>
        <w:jc w:val="right"/>
        <w:rPr>
          <w:rFonts w:ascii="Times New Roman" w:hAnsi="Times New Roman" w:cs="Times New Roman"/>
          <w:sz w:val="20"/>
          <w:szCs w:val="20"/>
          <w:lang w:eastAsia="ru-RU"/>
        </w:rPr>
      </w:pPr>
    </w:p>
    <w:p w:rsidR="00F06BF7" w:rsidRDefault="00F06BF7">
      <w:pPr>
        <w:widowControl w:val="0"/>
        <w:suppressAutoHyphens w:val="0"/>
        <w:spacing w:after="0" w:line="240" w:lineRule="auto"/>
        <w:jc w:val="right"/>
        <w:rPr>
          <w:rFonts w:ascii="Times New Roman" w:hAnsi="Times New Roman" w:cs="Times New Roman"/>
          <w:sz w:val="20"/>
          <w:szCs w:val="20"/>
          <w:lang w:eastAsia="ru-RU"/>
        </w:rPr>
      </w:pPr>
    </w:p>
    <w:p w:rsidR="00F06BF7" w:rsidRDefault="00C776D0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АКТ РАСЧЕТА</w:t>
      </w:r>
    </w:p>
    <w:p w:rsidR="00F06BF7" w:rsidRDefault="00C776D0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переменной части арендной платы</w:t>
      </w:r>
    </w:p>
    <w:p w:rsidR="00F06BF7" w:rsidRDefault="00F06BF7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tbl>
      <w:tblPr>
        <w:tblW w:w="10466" w:type="dxa"/>
        <w:tblInd w:w="-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4"/>
        <w:gridCol w:w="5232"/>
      </w:tblGrid>
      <w:tr w:rsidR="00F06BF7">
        <w:tc>
          <w:tcPr>
            <w:tcW w:w="5233" w:type="dxa"/>
          </w:tcPr>
          <w:p w:rsidR="00F06BF7" w:rsidRDefault="00C776D0">
            <w:pPr>
              <w:widowControl w:val="0"/>
              <w:suppressAutoHyphens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г. Казань</w:t>
            </w:r>
          </w:p>
        </w:tc>
        <w:tc>
          <w:tcPr>
            <w:tcW w:w="5232" w:type="dxa"/>
          </w:tcPr>
          <w:p w:rsidR="00F06BF7" w:rsidRDefault="0094481A">
            <w:pPr>
              <w:widowControl w:val="0"/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 xml:space="preserve">              28.02.2026</w:t>
            </w:r>
          </w:p>
        </w:tc>
      </w:tr>
    </w:tbl>
    <w:p w:rsidR="00F06BF7" w:rsidRDefault="00F06BF7">
      <w:pPr>
        <w:pStyle w:val="ConsPlusNormal"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D01142" w:rsidRPr="00093B5B" w:rsidRDefault="00D01142" w:rsidP="00D011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93B5B">
        <w:rPr>
          <w:rFonts w:ascii="Times New Roman" w:hAnsi="Times New Roman" w:cs="Times New Roman"/>
          <w:sz w:val="24"/>
          <w:szCs w:val="24"/>
        </w:rPr>
        <w:t xml:space="preserve">Общество с ограниченной ответственностью «ГИРА», именуемое в дальнейшем «Арендодатель», в лице директора Поповой Яны Владиславовны, действующей на основании Устава, с одной стороны, и </w:t>
      </w:r>
    </w:p>
    <w:p w:rsidR="00D01142" w:rsidRPr="00746063" w:rsidRDefault="009E7494" w:rsidP="00D011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</w:rPr>
        <w:t>Общество с ограниченной ответственностью «ОШИБКА», именуемое в дальнейшем «Арендатор», в лице генерального директора НАГИМОВА РАНЕЛЯ АЛМАЗОВИЧА, действующего на основании Устава, с другой стороны, составили настоящий акт (далее - Акт) о нижеследующем:</w:t>
      </w:r>
    </w:p>
    <w:p w:rsidR="00D01142" w:rsidRPr="00BC55DC" w:rsidRDefault="00D01142" w:rsidP="00D011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</w:rPr>
        <w:t>1. Арендодатель обеспечил оказание, а Арендатор потребил за период с 01.02.2026. по 28.02.2026. следующие коммунальные услуги:</w:t>
      </w:r>
    </w:p>
    <w:p w:rsidR="00F06BF7" w:rsidRDefault="00F06BF7">
      <w:pPr>
        <w:widowControl w:val="0"/>
        <w:suppressAutoHyphens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tbl>
      <w:tblPr>
        <w:tblW w:w="948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835"/>
        <w:gridCol w:w="1701"/>
        <w:gridCol w:w="1275"/>
        <w:gridCol w:w="1140"/>
        <w:gridCol w:w="1250"/>
        <w:gridCol w:w="1279"/>
      </w:tblGrid>
      <w:tr w:rsidR="00C42010" w:rsidTr="00C42010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F85" w:rsidRDefault="00000000">
            <w:pPr>
              <w:spacing w:before="80" w:after="80" w:line="240" w:lineRule="auto"/>
            </w:pPr>
            <w:r>
              <w:rPr>
                <w:rFonts w:ascii="Times New Roman" w:hAnsi="Times New Roman"/>
                <w:b/>
                <w:sz w:val="24"/>
              </w:rPr>
              <w:t>Услуга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F85" w:rsidRDefault="00000000">
            <w:pPr>
              <w:spacing w:before="80" w:after="80" w:line="240" w:lineRule="auto"/>
            </w:pPr>
            <w:r>
              <w:rPr>
                <w:rFonts w:ascii="Times New Roman" w:hAnsi="Times New Roman"/>
                <w:b/>
                <w:sz w:val="24"/>
              </w:rPr>
              <w:t>Предыдущий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F85" w:rsidRDefault="00000000">
            <w:pPr>
              <w:spacing w:before="80" w:after="80" w:line="240" w:lineRule="auto"/>
            </w:pPr>
            <w:r>
              <w:rPr>
                <w:rFonts w:ascii="Times New Roman" w:hAnsi="Times New Roman"/>
                <w:b/>
                <w:sz w:val="24"/>
              </w:rPr>
              <w:t>Текущий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F85" w:rsidRDefault="00000000">
            <w:pPr>
              <w:spacing w:before="80" w:after="80" w:line="240" w:lineRule="auto"/>
            </w:pPr>
            <w:r>
              <w:rPr>
                <w:rFonts w:ascii="Times New Roman" w:hAnsi="Times New Roman"/>
                <w:b/>
                <w:sz w:val="24"/>
              </w:rPr>
              <w:t>Разница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F85" w:rsidRDefault="00000000">
            <w:pPr>
              <w:spacing w:before="80" w:after="80" w:line="240" w:lineRule="auto"/>
            </w:pPr>
            <w:r>
              <w:rPr>
                <w:rFonts w:ascii="Times New Roman" w:hAnsi="Times New Roman"/>
                <w:b/>
                <w:sz w:val="24"/>
              </w:rPr>
              <w:t>Тариф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F85" w:rsidRDefault="00000000">
            <w:pPr>
              <w:spacing w:before="80" w:after="80" w:line="240" w:lineRule="auto"/>
            </w:pPr>
            <w:r>
              <w:rPr>
                <w:rFonts w:ascii="Times New Roman" w:hAnsi="Times New Roman"/>
                <w:b/>
                <w:sz w:val="24"/>
              </w:rPr>
              <w:t>Сумма (руб.)</w:t>
            </w:r>
          </w:p>
        </w:tc>
      </w:tr>
      <w:tr w:rsidR="00C42010" w:rsidTr="00C42010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F85" w:rsidRDefault="00000000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Электроэнергия</w:t>
            </w:r>
            <w:r w:rsidR="00C42010">
              <w:rPr>
                <w:rFonts w:ascii="Times New Roman" w:hAnsi="Times New Roman"/>
                <w:sz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(кВт·ч)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F85" w:rsidRDefault="00000000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0.0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F85" w:rsidRDefault="00000000" w:rsidP="00C42010">
            <w:pPr>
              <w:spacing w:before="80" w:after="80" w:line="240" w:lineRule="auto"/>
              <w:ind w:left="-102" w:right="-98" w:firstLine="102"/>
            </w:pPr>
            <w:r>
              <w:rPr>
                <w:rFonts w:ascii="Times New Roman" w:hAnsi="Times New Roman"/>
                <w:sz w:val="24"/>
              </w:rPr>
              <w:t>0.0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F85" w:rsidRDefault="00000000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0.0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F85" w:rsidRDefault="00000000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5.696747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F85" w:rsidRDefault="00000000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0.0</w:t>
            </w:r>
          </w:p>
        </w:tc>
      </w:tr>
      <w:tr w:rsidR="00C42010" w:rsidTr="00C42010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F85" w:rsidRDefault="00000000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Холодная вода (м³)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F85" w:rsidRDefault="00000000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0.0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F85" w:rsidRDefault="00000000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0.0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F85" w:rsidRDefault="00000000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0.0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F85" w:rsidRDefault="00000000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123.0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F85" w:rsidRDefault="00000000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0.0</w:t>
            </w:r>
          </w:p>
        </w:tc>
      </w:tr>
      <w:tr w:rsidR="00C42010" w:rsidTr="00C42010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F85" w:rsidRDefault="00000000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Горячая вода (м³)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F85" w:rsidRDefault="00000000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0.0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F85" w:rsidRDefault="00000000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0.0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F85" w:rsidRDefault="00000000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0.0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F85" w:rsidRDefault="00000000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25.0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F85" w:rsidRDefault="00000000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0.0</w:t>
            </w:r>
          </w:p>
        </w:tc>
      </w:tr>
      <w:tr w:rsidR="00C42010" w:rsidTr="00C42010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F85" w:rsidRDefault="00000000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Водоотведение (м³)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F85" w:rsidRDefault="00000000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F85" w:rsidRDefault="00000000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0.0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F85" w:rsidRDefault="00000000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F85" w:rsidRDefault="00000000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321.0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F85" w:rsidRDefault="00000000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0.0</w:t>
            </w:r>
          </w:p>
        </w:tc>
      </w:tr>
      <w:tr w:rsidR="00C42010" w:rsidTr="00C42010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F85" w:rsidRDefault="00000000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Отопление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F85" w:rsidRDefault="00000000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F85" w:rsidRDefault="00000000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F85" w:rsidRDefault="00000000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F85" w:rsidRDefault="00000000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F85" w:rsidRDefault="00000000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321.0</w:t>
            </w:r>
          </w:p>
        </w:tc>
      </w:tr>
      <w:tr w:rsidR="00C42010" w:rsidTr="00C42010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F85" w:rsidRDefault="00000000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Коммунальные услуги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F85" w:rsidRDefault="00000000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F85" w:rsidRDefault="00000000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F85" w:rsidRDefault="00000000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F85" w:rsidRDefault="00000000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F85" w:rsidRDefault="00000000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231.0</w:t>
            </w:r>
          </w:p>
        </w:tc>
      </w:tr>
      <w:tr w:rsidR="00C42010" w:rsidTr="00C42010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F85" w:rsidRDefault="00000000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Непредвиденные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F85" w:rsidRDefault="00000000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F85" w:rsidRDefault="00000000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231.0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F85" w:rsidRDefault="00000000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F85" w:rsidRDefault="00000000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F85" w:rsidRDefault="00000000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231.0</w:t>
            </w:r>
          </w:p>
        </w:tc>
      </w:tr>
      <w:tr w:rsidR="00C42010" w:rsidTr="00C42010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F85" w:rsidRDefault="00000000">
            <w:pPr>
              <w:spacing w:before="80" w:after="80" w:line="240" w:lineRule="auto"/>
            </w:pPr>
            <w:r>
              <w:rPr>
                <w:rFonts w:ascii="Times New Roman" w:hAnsi="Times New Roman"/>
                <w:b/>
                <w:sz w:val="24"/>
              </w:rPr>
              <w:t>ИТОГО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F85" w:rsidRDefault="001D1F85">
            <w:pPr>
              <w:spacing w:before="80" w:after="80" w:line="240" w:lineRule="auto"/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F85" w:rsidRDefault="001D1F85">
            <w:pPr>
              <w:spacing w:before="80" w:after="80" w:line="240" w:lineRule="auto"/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F85" w:rsidRDefault="001D1F85">
            <w:pPr>
              <w:spacing w:before="80" w:after="80" w:line="240" w:lineRule="auto"/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F85" w:rsidRDefault="001D1F85">
            <w:pPr>
              <w:spacing w:before="80" w:after="80" w:line="240" w:lineRule="auto"/>
            </w:pP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F85" w:rsidRDefault="00000000">
            <w:pPr>
              <w:spacing w:before="80" w:after="80" w:line="240" w:lineRule="auto"/>
            </w:pPr>
            <w:r>
              <w:rPr>
                <w:rFonts w:ascii="Times New Roman" w:hAnsi="Times New Roman"/>
                <w:b/>
                <w:sz w:val="24"/>
              </w:rPr>
              <w:t>783.0</w:t>
            </w:r>
          </w:p>
        </w:tc>
      </w:tr>
    </w:tbl>
    <w:p w:rsidR="006D1030" w:rsidRPr="00BC2E2D" w:rsidRDefault="006D1030">
      <w:pPr>
        <w:widowControl w:val="0"/>
        <w:suppressAutoHyphens w:val="0"/>
        <w:spacing w:after="0" w:line="240" w:lineRule="auto"/>
        <w:ind w:firstLine="5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F06BF7" w:rsidRDefault="00C776D0">
      <w:pPr>
        <w:widowControl w:val="0"/>
        <w:suppressAutoHyphens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 xml:space="preserve">2. Количество (объем) и стоимость потребленных Арендатором коммунальных услуг определены на основании полученных Арендодателем счетов ресурсоснабжающих организаций за Февраль 2026. пропорционально размеру площади помещения, занимаемого Арендатором: 12.0 кв.м..            </w:t>
      </w:r>
    </w:p>
    <w:p w:rsidR="00F06BF7" w:rsidRDefault="00C776D0" w:rsidP="006D1030">
      <w:pPr>
        <w:widowControl w:val="0"/>
        <w:suppressAutoHyphens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Акт составлен в двух экземплярах, имеющих равную юридическую силу, по одному для каждой стороны.</w:t>
      </w:r>
    </w:p>
    <w:p w:rsidR="006D1030" w:rsidRDefault="006D1030" w:rsidP="006D1030">
      <w:pPr>
        <w:widowControl w:val="0"/>
        <w:suppressAutoHyphens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6D1030" w:rsidRPr="006D1030" w:rsidRDefault="00AB7E69" w:rsidP="006D1030">
      <w:pPr>
        <w:widowControl w:val="0"/>
        <w:suppressAutoHyphens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C2E2D">
        <w:rPr>
          <w:rFonts w:ascii="Times New Roman" w:hAnsi="Times New Roman" w:cs="Times New Roman"/>
          <w:sz w:val="24"/>
          <w:szCs w:val="24"/>
        </w:rPr>
        <w:t>Копии счетов ресурсоснабжающих организаций предоставляется по запросу</w:t>
      </w:r>
    </w:p>
    <w:p w:rsidR="00F06BF7" w:rsidRPr="00BC2E2D" w:rsidRDefault="00F06BF7">
      <w:pPr>
        <w:tabs>
          <w:tab w:val="left" w:pos="1080"/>
        </w:tabs>
        <w:spacing w:after="0" w:line="24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:rsidR="00F06BF7" w:rsidRPr="00BC2E2D" w:rsidRDefault="00C776D0">
      <w:pPr>
        <w:tabs>
          <w:tab w:val="left" w:pos="1080"/>
        </w:tabs>
        <w:spacing w:after="0" w:line="240" w:lineRule="auto"/>
        <w:ind w:right="-567"/>
        <w:outlineLvl w:val="0"/>
        <w:rPr>
          <w:rFonts w:ascii="Times New Roman" w:hAnsi="Times New Roman" w:cs="Times New Roman"/>
          <w:sz w:val="24"/>
          <w:szCs w:val="24"/>
        </w:rPr>
      </w:pPr>
      <w:r w:rsidRPr="00BC2E2D">
        <w:rPr>
          <w:rFonts w:ascii="Times New Roman" w:hAnsi="Times New Roman" w:cs="Times New Roman"/>
          <w:sz w:val="24"/>
          <w:szCs w:val="24"/>
        </w:rPr>
        <w:t>Арендодатель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DE00CC">
        <w:rPr>
          <w:rFonts w:ascii="Times New Roman" w:hAnsi="Times New Roman" w:cs="Times New Roman"/>
          <w:sz w:val="24"/>
          <w:szCs w:val="24"/>
        </w:rPr>
        <w:tab/>
      </w:r>
      <w:r w:rsidR="00DE00CC">
        <w:rPr>
          <w:rFonts w:ascii="Times New Roman" w:hAnsi="Times New Roman" w:cs="Times New Roman"/>
          <w:sz w:val="24"/>
          <w:szCs w:val="24"/>
        </w:rPr>
        <w:tab/>
      </w:r>
      <w:r w:rsidR="00555D3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Арендатор</w:t>
      </w:r>
    </w:p>
    <w:p w:rsidR="00F06BF7" w:rsidRDefault="00F06BF7">
      <w:pPr>
        <w:tabs>
          <w:tab w:val="left" w:pos="1080"/>
        </w:tabs>
        <w:spacing w:line="240" w:lineRule="auto"/>
        <w:outlineLvl w:val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F06BF7" w:rsidRPr="00BC2E2D" w:rsidRDefault="00C776D0">
      <w:pPr>
        <w:tabs>
          <w:tab w:val="left" w:pos="1080"/>
        </w:tabs>
        <w:spacing w:line="240" w:lineRule="auto"/>
        <w:outlineLvl w:val="0"/>
        <w:rPr>
          <w:rFonts w:ascii="Times New Roman" w:hAnsi="Times New Roman" w:cs="Times New Roman"/>
          <w:sz w:val="24"/>
          <w:szCs w:val="24"/>
        </w:rPr>
      </w:pPr>
      <w:r w:rsidRPr="00BC2E2D">
        <w:rPr>
          <w:rFonts w:ascii="Times New Roman" w:hAnsi="Times New Roman" w:cs="Times New Roman"/>
          <w:sz w:val="24"/>
          <w:szCs w:val="24"/>
        </w:rPr>
        <w:tab/>
      </w:r>
      <w:r w:rsidRPr="00BC2E2D">
        <w:rPr>
          <w:rFonts w:ascii="Times New Roman" w:hAnsi="Times New Roman" w:cs="Times New Roman"/>
          <w:sz w:val="24"/>
          <w:szCs w:val="24"/>
        </w:rPr>
        <w:tab/>
      </w:r>
      <w:r w:rsidRPr="00BC2E2D">
        <w:rPr>
          <w:rFonts w:ascii="Times New Roman" w:hAnsi="Times New Roman" w:cs="Times New Roman"/>
          <w:sz w:val="24"/>
          <w:szCs w:val="24"/>
        </w:rPr>
        <w:tab/>
      </w:r>
      <w:r w:rsidRPr="00BC2E2D">
        <w:rPr>
          <w:rFonts w:ascii="Times New Roman" w:hAnsi="Times New Roman" w:cs="Times New Roman"/>
          <w:sz w:val="24"/>
          <w:szCs w:val="24"/>
        </w:rPr>
        <w:tab/>
      </w:r>
      <w:r w:rsidRPr="00BC2E2D">
        <w:rPr>
          <w:rFonts w:ascii="Times New Roman" w:hAnsi="Times New Roman" w:cs="Times New Roman"/>
          <w:sz w:val="24"/>
          <w:szCs w:val="24"/>
        </w:rPr>
        <w:tab/>
      </w:r>
      <w:r w:rsidR="00BC2E2D">
        <w:rPr>
          <w:rFonts w:ascii="Times New Roman" w:hAnsi="Times New Roman" w:cs="Times New Roman"/>
          <w:sz w:val="24"/>
          <w:szCs w:val="24"/>
        </w:rPr>
        <w:t xml:space="preserve">          </w:t>
      </w:r>
    </w:p>
    <w:p w:rsidR="00F06BF7" w:rsidRPr="00BC2E2D" w:rsidRDefault="00C776D0">
      <w:pPr>
        <w:tabs>
          <w:tab w:val="left" w:pos="1080"/>
        </w:tabs>
        <w:spacing w:line="240" w:lineRule="auto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___________________/Попова Я.В./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_______________ / Нагимов Р.А. /</w:t>
      </w:r>
    </w:p>
    <w:sectPr w:rsidR="00F06BF7" w:rsidRPr="00BC2E2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77" w:right="850" w:bottom="777" w:left="1701" w:header="72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561D6" w:rsidRDefault="00C561D6">
      <w:pPr>
        <w:spacing w:after="0" w:line="240" w:lineRule="auto"/>
      </w:pPr>
      <w:r>
        <w:separator/>
      </w:r>
    </w:p>
  </w:endnote>
  <w:endnote w:type="continuationSeparator" w:id="0">
    <w:p w:rsidR="00C561D6" w:rsidRDefault="00C56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20B0604020202020204"/>
    <w:charset w:val="01"/>
    <w:family w:val="roman"/>
    <w:pitch w:val="variable"/>
  </w:font>
  <w:font w:name="PingFang SC">
    <w:panose1 w:val="020B0604020202020204"/>
    <w:charset w:val="86"/>
    <w:family w:val="swiss"/>
    <w:notTrueType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BF7" w:rsidRDefault="00F06BF7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BF7" w:rsidRDefault="00C776D0">
    <w:pPr>
      <w:pStyle w:val="af5"/>
      <w:ind w:right="360"/>
      <w:rPr>
        <w:rFonts w:ascii="Times New Roman" w:hAnsi="Times New Roman" w:cs="Times New Roman"/>
      </w:rPr>
    </w:pPr>
    <w:r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0" distR="0" simplePos="0" relativeHeight="251657216" behindDoc="1" locked="0" layoutInCell="0" allowOverlap="1" wp14:anchorId="721E0B52" wp14:editId="05A52C99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1755" cy="169545"/>
              <wp:effectExtent l="0" t="0" r="0" b="0"/>
              <wp:wrapNone/>
              <wp:docPr id="1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640" cy="169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F06BF7" w:rsidRDefault="00C776D0">
                          <w:pPr>
                            <w:pStyle w:val="af5"/>
                            <w:rPr>
                              <w:rStyle w:val="af6"/>
                            </w:rPr>
                          </w:pPr>
                          <w:r>
                            <w:rPr>
                              <w:rStyle w:val="af6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t>1</w:t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 xmlns="">
          <w:pict>
            <v:rect w14:anchorId="721E0B52" id="Frame1" o:spid="_x0000_s1026" style="position:absolute;margin-left:-45.55pt;margin-top:.05pt;width:5.65pt;height:13.35pt;z-index:-251659264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" o:allowincell="f" filled="f" stroked="f" strokeweight="0">
              <v:textbox style="mso-fit-shape-to-text:t" inset="0,0,0,0">
                <w:txbxContent>
                  <w:p w:rsidR="00F06BF7" w:rsidRDefault="00C776D0">
                    <w:pPr>
                      <w:pStyle w:val="af5"/>
                      <w:rPr>
                        <w:rStyle w:val="af6"/>
                      </w:rPr>
                    </w:pPr>
                    <w:r>
                      <w:rPr>
                        <w:rStyle w:val="af6"/>
                        <w:color w:val="000000"/>
                      </w:rPr>
                      <w:fldChar w:fldCharType="begin"/>
                    </w:r>
                    <w:r>
                      <w:rPr>
                        <w:rStyle w:val="af6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af6"/>
                        <w:color w:val="000000"/>
                      </w:rPr>
                      <w:fldChar w:fldCharType="separate"/>
                    </w:r>
                    <w:r>
                      <w:rPr>
                        <w:rStyle w:val="af6"/>
                        <w:color w:val="000000"/>
                      </w:rPr>
                      <w:t>1</w:t>
                    </w:r>
                    <w:r>
                      <w:rPr>
                        <w:rStyle w:val="af6"/>
                        <w:color w:val="000000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BF7" w:rsidRDefault="00C776D0">
    <w:pPr>
      <w:pStyle w:val="af5"/>
      <w:ind w:right="360"/>
      <w:rPr>
        <w:rFonts w:ascii="Times New Roman" w:hAnsi="Times New Roman" w:cs="Times New Roman"/>
      </w:rPr>
    </w:pPr>
    <w:r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2CAC9AF6" wp14:editId="74C19DBD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1755" cy="169545"/>
              <wp:effectExtent l="0" t="0" r="0" b="0"/>
              <wp:wrapNone/>
              <wp:docPr id="2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640" cy="169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F06BF7" w:rsidRDefault="00C776D0">
                          <w:pPr>
                            <w:pStyle w:val="af5"/>
                            <w:rPr>
                              <w:rStyle w:val="af6"/>
                            </w:rPr>
                          </w:pPr>
                          <w:r>
                            <w:rPr>
                              <w:rStyle w:val="af6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t>1</w:t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 xmlns="">
          <w:pict>
            <v:rect w14:anchorId="2CAC9AF6" id="_x0000_s1027" style="position:absolute;margin-left:-45.55pt;margin-top:.05pt;width:5.65pt;height:13.35pt;z-index:-251658240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" o:allowincell="f" filled="f" stroked="f" strokeweight="0">
              <v:textbox style="mso-fit-shape-to-text:t" inset="0,0,0,0">
                <w:txbxContent>
                  <w:p w:rsidR="00F06BF7" w:rsidRDefault="00C776D0">
                    <w:pPr>
                      <w:pStyle w:val="af5"/>
                      <w:rPr>
                        <w:rStyle w:val="af6"/>
                      </w:rPr>
                    </w:pPr>
                    <w:r>
                      <w:rPr>
                        <w:rStyle w:val="af6"/>
                        <w:color w:val="000000"/>
                      </w:rPr>
                      <w:fldChar w:fldCharType="begin"/>
                    </w:r>
                    <w:r>
                      <w:rPr>
                        <w:rStyle w:val="af6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af6"/>
                        <w:color w:val="000000"/>
                      </w:rPr>
                      <w:fldChar w:fldCharType="separate"/>
                    </w:r>
                    <w:r>
                      <w:rPr>
                        <w:rStyle w:val="af6"/>
                        <w:color w:val="000000"/>
                      </w:rPr>
                      <w:t>1</w:t>
                    </w:r>
                    <w:r>
                      <w:rPr>
                        <w:rStyle w:val="af6"/>
                        <w:color w:val="000000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561D6" w:rsidRDefault="00C561D6">
      <w:pPr>
        <w:spacing w:after="0" w:line="240" w:lineRule="auto"/>
      </w:pPr>
      <w:r>
        <w:separator/>
      </w:r>
    </w:p>
  </w:footnote>
  <w:footnote w:type="continuationSeparator" w:id="0">
    <w:p w:rsidR="00C561D6" w:rsidRDefault="00C56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BF7" w:rsidRDefault="00F06BF7">
    <w:pPr>
      <w:pStyle w:val="af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BF7" w:rsidRDefault="00F06BF7">
    <w:pPr>
      <w:pStyle w:val="af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BF7" w:rsidRDefault="00F06BF7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4286B"/>
    <w:multiLevelType w:val="multilevel"/>
    <w:tmpl w:val="87C62BE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4E530E1"/>
    <w:multiLevelType w:val="multilevel"/>
    <w:tmpl w:val="A3CA1768"/>
    <w:lvl w:ilvl="0">
      <w:start w:val="1"/>
      <w:numFmt w:val="decimal"/>
      <w:lvlText w:val="%1."/>
      <w:lvlJc w:val="left"/>
      <w:pPr>
        <w:tabs>
          <w:tab w:val="num" w:pos="0"/>
        </w:tabs>
        <w:ind w:left="90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34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78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50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2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4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60" w:hanging="180"/>
      </w:pPr>
    </w:lvl>
  </w:abstractNum>
  <w:num w:numId="1" w16cid:durableId="198978623">
    <w:abstractNumId w:val="1"/>
  </w:num>
  <w:num w:numId="2" w16cid:durableId="158271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isplayBackgroundShape/>
  <w:embedSystemFonts/>
  <w:defaultTabStop w:val="708"/>
  <w:autoHyphenation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BF7"/>
    <w:rsid w:val="00107AEA"/>
    <w:rsid w:val="001A21A2"/>
    <w:rsid w:val="001D1F85"/>
    <w:rsid w:val="002774E0"/>
    <w:rsid w:val="003053EE"/>
    <w:rsid w:val="00322B68"/>
    <w:rsid w:val="00385E41"/>
    <w:rsid w:val="00397F99"/>
    <w:rsid w:val="004B5E55"/>
    <w:rsid w:val="004C6DD6"/>
    <w:rsid w:val="00555D33"/>
    <w:rsid w:val="00573402"/>
    <w:rsid w:val="005A0309"/>
    <w:rsid w:val="006D1030"/>
    <w:rsid w:val="006D14B6"/>
    <w:rsid w:val="00783FC2"/>
    <w:rsid w:val="007C710E"/>
    <w:rsid w:val="00817BC9"/>
    <w:rsid w:val="00834518"/>
    <w:rsid w:val="0084463F"/>
    <w:rsid w:val="0086099E"/>
    <w:rsid w:val="00891B47"/>
    <w:rsid w:val="008A0DCE"/>
    <w:rsid w:val="0094481A"/>
    <w:rsid w:val="0097060E"/>
    <w:rsid w:val="009D2DF6"/>
    <w:rsid w:val="009D3BC9"/>
    <w:rsid w:val="009E7494"/>
    <w:rsid w:val="00A112D4"/>
    <w:rsid w:val="00AB7E69"/>
    <w:rsid w:val="00AC5B80"/>
    <w:rsid w:val="00AD33D7"/>
    <w:rsid w:val="00B821EE"/>
    <w:rsid w:val="00BB06B5"/>
    <w:rsid w:val="00BC2361"/>
    <w:rsid w:val="00BC2E2D"/>
    <w:rsid w:val="00C42010"/>
    <w:rsid w:val="00C561D6"/>
    <w:rsid w:val="00C776D0"/>
    <w:rsid w:val="00D01142"/>
    <w:rsid w:val="00D0206A"/>
    <w:rsid w:val="00D32F6D"/>
    <w:rsid w:val="00DE00CC"/>
    <w:rsid w:val="00DF7403"/>
    <w:rsid w:val="00F06BF7"/>
    <w:rsid w:val="00F90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F343D"/>
  <w15:docId w15:val="{48B3EE04-4820-4CDB-BBBB-97320B3FE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2" w:lineRule="auto"/>
    </w:pPr>
    <w:rPr>
      <w:rFonts w:ascii="Calibri" w:hAnsi="Calibri" w:cs="Calibri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uiPriority w:val="99"/>
    <w:qFormat/>
  </w:style>
  <w:style w:type="character" w:customStyle="1" w:styleId="WW8Num1z1">
    <w:name w:val="WW8Num1z1"/>
    <w:uiPriority w:val="99"/>
    <w:qFormat/>
  </w:style>
  <w:style w:type="character" w:customStyle="1" w:styleId="WW8Num1z2">
    <w:name w:val="WW8Num1z2"/>
    <w:uiPriority w:val="99"/>
    <w:qFormat/>
  </w:style>
  <w:style w:type="character" w:customStyle="1" w:styleId="WW8Num1z3">
    <w:name w:val="WW8Num1z3"/>
    <w:uiPriority w:val="99"/>
    <w:qFormat/>
  </w:style>
  <w:style w:type="character" w:customStyle="1" w:styleId="WW8Num1z4">
    <w:name w:val="WW8Num1z4"/>
    <w:uiPriority w:val="99"/>
    <w:qFormat/>
  </w:style>
  <w:style w:type="character" w:customStyle="1" w:styleId="WW8Num1z5">
    <w:name w:val="WW8Num1z5"/>
    <w:uiPriority w:val="99"/>
    <w:qFormat/>
  </w:style>
  <w:style w:type="character" w:customStyle="1" w:styleId="WW8Num1z6">
    <w:name w:val="WW8Num1z6"/>
    <w:uiPriority w:val="99"/>
    <w:qFormat/>
  </w:style>
  <w:style w:type="character" w:customStyle="1" w:styleId="WW8Num1z7">
    <w:name w:val="WW8Num1z7"/>
    <w:uiPriority w:val="99"/>
    <w:qFormat/>
  </w:style>
  <w:style w:type="character" w:customStyle="1" w:styleId="WW8Num1z8">
    <w:name w:val="WW8Num1z8"/>
    <w:uiPriority w:val="99"/>
    <w:qFormat/>
  </w:style>
  <w:style w:type="character" w:customStyle="1" w:styleId="WW8Num2z0">
    <w:name w:val="WW8Num2z0"/>
    <w:uiPriority w:val="99"/>
    <w:qFormat/>
  </w:style>
  <w:style w:type="character" w:customStyle="1" w:styleId="WW8Num2z1">
    <w:name w:val="WW8Num2z1"/>
    <w:uiPriority w:val="99"/>
    <w:qFormat/>
  </w:style>
  <w:style w:type="character" w:customStyle="1" w:styleId="WW8Num2z2">
    <w:name w:val="WW8Num2z2"/>
    <w:uiPriority w:val="99"/>
    <w:qFormat/>
  </w:style>
  <w:style w:type="character" w:customStyle="1" w:styleId="WW8Num2z3">
    <w:name w:val="WW8Num2z3"/>
    <w:uiPriority w:val="99"/>
    <w:qFormat/>
  </w:style>
  <w:style w:type="character" w:customStyle="1" w:styleId="WW8Num2z4">
    <w:name w:val="WW8Num2z4"/>
    <w:uiPriority w:val="99"/>
    <w:qFormat/>
  </w:style>
  <w:style w:type="character" w:customStyle="1" w:styleId="WW8Num2z5">
    <w:name w:val="WW8Num2z5"/>
    <w:uiPriority w:val="99"/>
    <w:qFormat/>
  </w:style>
  <w:style w:type="character" w:customStyle="1" w:styleId="WW8Num2z6">
    <w:name w:val="WW8Num2z6"/>
    <w:uiPriority w:val="99"/>
    <w:qFormat/>
  </w:style>
  <w:style w:type="character" w:customStyle="1" w:styleId="WW8Num2z7">
    <w:name w:val="WW8Num2z7"/>
    <w:uiPriority w:val="99"/>
    <w:qFormat/>
  </w:style>
  <w:style w:type="character" w:customStyle="1" w:styleId="WW8Num2z8">
    <w:name w:val="WW8Num2z8"/>
    <w:uiPriority w:val="99"/>
    <w:qFormat/>
  </w:style>
  <w:style w:type="character" w:customStyle="1" w:styleId="WW8Num3z0">
    <w:name w:val="WW8Num3z0"/>
    <w:uiPriority w:val="99"/>
    <w:qFormat/>
  </w:style>
  <w:style w:type="character" w:customStyle="1" w:styleId="WW8Num3z1">
    <w:name w:val="WW8Num3z1"/>
    <w:uiPriority w:val="99"/>
    <w:qFormat/>
  </w:style>
  <w:style w:type="character" w:customStyle="1" w:styleId="WW8Num3z2">
    <w:name w:val="WW8Num3z2"/>
    <w:uiPriority w:val="99"/>
    <w:qFormat/>
  </w:style>
  <w:style w:type="character" w:customStyle="1" w:styleId="WW8Num3z3">
    <w:name w:val="WW8Num3z3"/>
    <w:uiPriority w:val="99"/>
    <w:qFormat/>
  </w:style>
  <w:style w:type="character" w:customStyle="1" w:styleId="WW8Num3z4">
    <w:name w:val="WW8Num3z4"/>
    <w:uiPriority w:val="99"/>
    <w:qFormat/>
  </w:style>
  <w:style w:type="character" w:customStyle="1" w:styleId="WW8Num3z5">
    <w:name w:val="WW8Num3z5"/>
    <w:uiPriority w:val="99"/>
    <w:qFormat/>
  </w:style>
  <w:style w:type="character" w:customStyle="1" w:styleId="WW8Num3z6">
    <w:name w:val="WW8Num3z6"/>
    <w:uiPriority w:val="99"/>
    <w:qFormat/>
  </w:style>
  <w:style w:type="character" w:customStyle="1" w:styleId="WW8Num3z7">
    <w:name w:val="WW8Num3z7"/>
    <w:uiPriority w:val="99"/>
    <w:qFormat/>
  </w:style>
  <w:style w:type="character" w:customStyle="1" w:styleId="WW8Num3z8">
    <w:name w:val="WW8Num3z8"/>
    <w:uiPriority w:val="99"/>
    <w:qFormat/>
  </w:style>
  <w:style w:type="character" w:customStyle="1" w:styleId="WW8Num4z0">
    <w:name w:val="WW8Num4z0"/>
    <w:uiPriority w:val="99"/>
    <w:qFormat/>
    <w:rPr>
      <w:sz w:val="24"/>
      <w:szCs w:val="24"/>
    </w:rPr>
  </w:style>
  <w:style w:type="character" w:customStyle="1" w:styleId="WW8Num4z1">
    <w:name w:val="WW8Num4z1"/>
    <w:uiPriority w:val="99"/>
    <w:qFormat/>
  </w:style>
  <w:style w:type="character" w:customStyle="1" w:styleId="WW8Num4z2">
    <w:name w:val="WW8Num4z2"/>
    <w:uiPriority w:val="99"/>
    <w:qFormat/>
  </w:style>
  <w:style w:type="character" w:customStyle="1" w:styleId="WW8Num4z3">
    <w:name w:val="WW8Num4z3"/>
    <w:uiPriority w:val="99"/>
    <w:qFormat/>
  </w:style>
  <w:style w:type="character" w:customStyle="1" w:styleId="WW8Num4z4">
    <w:name w:val="WW8Num4z4"/>
    <w:uiPriority w:val="99"/>
    <w:qFormat/>
  </w:style>
  <w:style w:type="character" w:customStyle="1" w:styleId="WW8Num4z5">
    <w:name w:val="WW8Num4z5"/>
    <w:uiPriority w:val="99"/>
    <w:qFormat/>
  </w:style>
  <w:style w:type="character" w:customStyle="1" w:styleId="WW8Num4z6">
    <w:name w:val="WW8Num4z6"/>
    <w:uiPriority w:val="99"/>
    <w:qFormat/>
  </w:style>
  <w:style w:type="character" w:customStyle="1" w:styleId="WW8Num4z7">
    <w:name w:val="WW8Num4z7"/>
    <w:uiPriority w:val="99"/>
    <w:qFormat/>
  </w:style>
  <w:style w:type="character" w:customStyle="1" w:styleId="WW8Num4z8">
    <w:name w:val="WW8Num4z8"/>
    <w:uiPriority w:val="99"/>
    <w:qFormat/>
  </w:style>
  <w:style w:type="character" w:customStyle="1" w:styleId="1">
    <w:name w:val="Основной шрифт абзаца1"/>
    <w:uiPriority w:val="99"/>
    <w:qFormat/>
  </w:style>
  <w:style w:type="character" w:customStyle="1" w:styleId="a3">
    <w:name w:val="Текст Знак"/>
    <w:uiPriority w:val="99"/>
    <w:qFormat/>
    <w:rPr>
      <w:rFonts w:ascii="Consolas" w:hAnsi="Consolas" w:cs="Consolas"/>
      <w:sz w:val="21"/>
      <w:szCs w:val="21"/>
    </w:rPr>
  </w:style>
  <w:style w:type="character" w:customStyle="1" w:styleId="10">
    <w:name w:val="Текст Знак1"/>
    <w:uiPriority w:val="99"/>
    <w:qFormat/>
    <w:rPr>
      <w:rFonts w:ascii="Times New Roman" w:hAnsi="Times New Roman" w:cs="Times New Roman"/>
      <w:sz w:val="21"/>
      <w:szCs w:val="21"/>
      <w:lang w:val="x-none" w:eastAsia="x-none"/>
    </w:rPr>
  </w:style>
  <w:style w:type="character" w:customStyle="1" w:styleId="a4">
    <w:name w:val="Подзаголовок Знак"/>
    <w:uiPriority w:val="99"/>
    <w:qFormat/>
    <w:rPr>
      <w:rFonts w:ascii="Times New Roman" w:hAnsi="Times New Roman" w:cs="Times New Roman"/>
      <w:sz w:val="20"/>
      <w:szCs w:val="20"/>
    </w:rPr>
  </w:style>
  <w:style w:type="character" w:styleId="a5">
    <w:name w:val="Hyperlink"/>
    <w:basedOn w:val="a0"/>
    <w:uiPriority w:val="99"/>
    <w:rPr>
      <w:color w:val="auto"/>
      <w:u w:val="single"/>
    </w:rPr>
  </w:style>
  <w:style w:type="character" w:customStyle="1" w:styleId="11">
    <w:name w:val="Знак примечания1"/>
    <w:uiPriority w:val="99"/>
    <w:qFormat/>
    <w:rPr>
      <w:sz w:val="16"/>
      <w:szCs w:val="16"/>
    </w:rPr>
  </w:style>
  <w:style w:type="character" w:customStyle="1" w:styleId="a6">
    <w:name w:val="Текст примечания Знак"/>
    <w:uiPriority w:val="99"/>
    <w:qFormat/>
    <w:rPr>
      <w:sz w:val="20"/>
      <w:szCs w:val="20"/>
    </w:rPr>
  </w:style>
  <w:style w:type="character" w:customStyle="1" w:styleId="a7">
    <w:name w:val="Тема примечания Знак"/>
    <w:uiPriority w:val="99"/>
    <w:qFormat/>
    <w:rPr>
      <w:b/>
      <w:bCs/>
      <w:sz w:val="20"/>
      <w:szCs w:val="20"/>
    </w:rPr>
  </w:style>
  <w:style w:type="character" w:customStyle="1" w:styleId="a8">
    <w:name w:val="Текст выноски Знак"/>
    <w:uiPriority w:val="99"/>
    <w:qFormat/>
    <w:rPr>
      <w:rFonts w:ascii="Segoe UI" w:hAnsi="Segoe UI" w:cs="Segoe UI"/>
      <w:sz w:val="18"/>
      <w:szCs w:val="18"/>
    </w:rPr>
  </w:style>
  <w:style w:type="character" w:customStyle="1" w:styleId="a9">
    <w:name w:val="Основной текст с отступом Знак"/>
    <w:basedOn w:val="1"/>
    <w:uiPriority w:val="99"/>
    <w:qFormat/>
  </w:style>
  <w:style w:type="character" w:customStyle="1" w:styleId="aa">
    <w:name w:val="Основной текст Знак"/>
    <w:basedOn w:val="a0"/>
    <w:link w:val="ab"/>
    <w:uiPriority w:val="99"/>
    <w:semiHidden/>
    <w:qFormat/>
    <w:locked/>
    <w:rPr>
      <w:rFonts w:ascii="Calibri" w:hAnsi="Calibri" w:cs="Calibri"/>
      <w:lang w:val="x-none" w:eastAsia="zh-CN"/>
    </w:rPr>
  </w:style>
  <w:style w:type="character" w:customStyle="1" w:styleId="12">
    <w:name w:val="Подзаголовок Знак1"/>
    <w:basedOn w:val="a0"/>
    <w:link w:val="ac"/>
    <w:uiPriority w:val="99"/>
    <w:qFormat/>
    <w:locked/>
    <w:rPr>
      <w:rFonts w:ascii="Cambria" w:hAnsi="Cambria" w:cs="Cambria"/>
      <w:sz w:val="24"/>
      <w:szCs w:val="24"/>
      <w:lang w:val="x-none" w:eastAsia="zh-CN"/>
    </w:rPr>
  </w:style>
  <w:style w:type="character" w:customStyle="1" w:styleId="13">
    <w:name w:val="Текст примечания Знак1"/>
    <w:basedOn w:val="a0"/>
    <w:link w:val="ad"/>
    <w:uiPriority w:val="99"/>
    <w:semiHidden/>
    <w:qFormat/>
    <w:locked/>
    <w:rsid w:val="00165FAA"/>
    <w:rPr>
      <w:rFonts w:ascii="Calibri" w:hAnsi="Calibri" w:cs="Calibri"/>
      <w:lang w:val="x-none" w:eastAsia="zh-CN"/>
    </w:rPr>
  </w:style>
  <w:style w:type="character" w:customStyle="1" w:styleId="14">
    <w:name w:val="Тема примечания Знак1"/>
    <w:basedOn w:val="13"/>
    <w:link w:val="ae"/>
    <w:uiPriority w:val="99"/>
    <w:semiHidden/>
    <w:qFormat/>
    <w:locked/>
    <w:rPr>
      <w:rFonts w:ascii="Calibri" w:hAnsi="Calibri" w:cs="Calibri"/>
      <w:b/>
      <w:bCs/>
      <w:sz w:val="20"/>
      <w:szCs w:val="20"/>
      <w:lang w:val="x-none" w:eastAsia="zh-CN"/>
    </w:rPr>
  </w:style>
  <w:style w:type="character" w:customStyle="1" w:styleId="15">
    <w:name w:val="Текст выноски Знак1"/>
    <w:basedOn w:val="a0"/>
    <w:link w:val="af"/>
    <w:uiPriority w:val="99"/>
    <w:semiHidden/>
    <w:qFormat/>
    <w:locked/>
    <w:rPr>
      <w:sz w:val="2"/>
      <w:szCs w:val="2"/>
      <w:lang w:val="x-none" w:eastAsia="zh-CN"/>
    </w:rPr>
  </w:style>
  <w:style w:type="character" w:customStyle="1" w:styleId="16">
    <w:name w:val="Основной текст с отступом Знак1"/>
    <w:basedOn w:val="a0"/>
    <w:link w:val="af0"/>
    <w:uiPriority w:val="99"/>
    <w:semiHidden/>
    <w:qFormat/>
    <w:locked/>
    <w:rPr>
      <w:rFonts w:ascii="Calibri" w:hAnsi="Calibri" w:cs="Calibri"/>
      <w:lang w:val="x-none" w:eastAsia="zh-CN"/>
    </w:rPr>
  </w:style>
  <w:style w:type="character" w:styleId="af1">
    <w:name w:val="annotation reference"/>
    <w:basedOn w:val="a0"/>
    <w:uiPriority w:val="99"/>
    <w:semiHidden/>
    <w:qFormat/>
    <w:rsid w:val="00165FAA"/>
    <w:rPr>
      <w:sz w:val="16"/>
      <w:szCs w:val="16"/>
    </w:rPr>
  </w:style>
  <w:style w:type="character" w:customStyle="1" w:styleId="af2">
    <w:name w:val="Верхний колонтитул Знак"/>
    <w:basedOn w:val="a0"/>
    <w:link w:val="af3"/>
    <w:uiPriority w:val="99"/>
    <w:qFormat/>
    <w:locked/>
    <w:rsid w:val="00B02369"/>
    <w:rPr>
      <w:rFonts w:ascii="Calibri" w:hAnsi="Calibri" w:cs="Calibri"/>
      <w:sz w:val="22"/>
      <w:szCs w:val="22"/>
      <w:lang w:val="x-none" w:eastAsia="zh-CN"/>
    </w:rPr>
  </w:style>
  <w:style w:type="character" w:customStyle="1" w:styleId="af4">
    <w:name w:val="Нижний колонтитул Знак"/>
    <w:basedOn w:val="a0"/>
    <w:link w:val="af5"/>
    <w:uiPriority w:val="99"/>
    <w:qFormat/>
    <w:locked/>
    <w:rsid w:val="00B02369"/>
    <w:rPr>
      <w:rFonts w:ascii="Calibri" w:hAnsi="Calibri" w:cs="Calibri"/>
      <w:sz w:val="22"/>
      <w:szCs w:val="22"/>
      <w:lang w:val="x-none" w:eastAsia="zh-CN"/>
    </w:rPr>
  </w:style>
  <w:style w:type="character" w:styleId="af6">
    <w:name w:val="page number"/>
    <w:basedOn w:val="a0"/>
    <w:uiPriority w:val="99"/>
    <w:semiHidden/>
    <w:qFormat/>
    <w:rsid w:val="00B02369"/>
  </w:style>
  <w:style w:type="character" w:styleId="af7">
    <w:name w:val="Strong"/>
    <w:basedOn w:val="a0"/>
    <w:uiPriority w:val="99"/>
    <w:qFormat/>
    <w:rsid w:val="00ED6EF0"/>
    <w:rPr>
      <w:b/>
      <w:bCs/>
    </w:rPr>
  </w:style>
  <w:style w:type="character" w:customStyle="1" w:styleId="copytarget">
    <w:name w:val="copy_target"/>
    <w:qFormat/>
    <w:rsid w:val="001C597A"/>
  </w:style>
  <w:style w:type="paragraph" w:customStyle="1" w:styleId="Heading">
    <w:name w:val="Heading"/>
    <w:basedOn w:val="a"/>
    <w:next w:val="ab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ab">
    <w:name w:val="Body Text"/>
    <w:basedOn w:val="a"/>
    <w:link w:val="aa"/>
    <w:uiPriority w:val="99"/>
    <w:pPr>
      <w:spacing w:after="140" w:line="288" w:lineRule="auto"/>
    </w:pPr>
  </w:style>
  <w:style w:type="paragraph" w:styleId="af8">
    <w:name w:val="List"/>
    <w:basedOn w:val="ab"/>
    <w:uiPriority w:val="99"/>
  </w:style>
  <w:style w:type="paragraph" w:styleId="af9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17">
    <w:name w:val="Заголовок1"/>
    <w:basedOn w:val="a"/>
    <w:next w:val="ab"/>
    <w:uiPriority w:val="99"/>
    <w:qFormat/>
    <w:pPr>
      <w:keepNext/>
      <w:spacing w:before="240" w:after="120"/>
    </w:pPr>
    <w:rPr>
      <w:rFonts w:ascii="Liberation Sans" w:eastAsia="Microsoft YaHei" w:hAnsi="Liberation Sans" w:cs="Liberation Sans"/>
      <w:sz w:val="28"/>
      <w:szCs w:val="28"/>
    </w:rPr>
  </w:style>
  <w:style w:type="paragraph" w:customStyle="1" w:styleId="caption1">
    <w:name w:val="caption1"/>
    <w:basedOn w:val="a"/>
    <w:uiPriority w:val="99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18">
    <w:name w:val="Указатель1"/>
    <w:basedOn w:val="a"/>
    <w:uiPriority w:val="99"/>
    <w:qFormat/>
    <w:pPr>
      <w:suppressLineNumbers/>
    </w:pPr>
  </w:style>
  <w:style w:type="paragraph" w:styleId="afa">
    <w:name w:val="List Paragraph"/>
    <w:basedOn w:val="a"/>
    <w:uiPriority w:val="99"/>
    <w:qFormat/>
    <w:pPr>
      <w:ind w:left="720"/>
    </w:pPr>
  </w:style>
  <w:style w:type="paragraph" w:customStyle="1" w:styleId="21">
    <w:name w:val="Основной текст 21"/>
    <w:basedOn w:val="a"/>
    <w:uiPriority w:val="99"/>
    <w:qFormat/>
    <w:pPr>
      <w:spacing w:after="0" w:line="240" w:lineRule="auto"/>
      <w:ind w:firstLine="567"/>
      <w:jc w:val="center"/>
    </w:pPr>
    <w:rPr>
      <w:rFonts w:cs="Times New Roman"/>
      <w:b/>
      <w:bCs/>
      <w:sz w:val="24"/>
      <w:szCs w:val="24"/>
    </w:rPr>
  </w:style>
  <w:style w:type="paragraph" w:customStyle="1" w:styleId="19">
    <w:name w:val="Текст1"/>
    <w:basedOn w:val="a"/>
    <w:uiPriority w:val="99"/>
    <w:qFormat/>
    <w:pPr>
      <w:spacing w:after="0" w:line="240" w:lineRule="auto"/>
    </w:pPr>
    <w:rPr>
      <w:rFonts w:cs="Times New Roman"/>
      <w:sz w:val="20"/>
      <w:szCs w:val="20"/>
    </w:rPr>
  </w:style>
  <w:style w:type="paragraph" w:customStyle="1" w:styleId="ConsPlusTitle">
    <w:name w:val="ConsPlusTitle"/>
    <w:uiPriority w:val="99"/>
    <w:qFormat/>
    <w:pPr>
      <w:widowControl w:val="0"/>
    </w:pPr>
    <w:rPr>
      <w:rFonts w:ascii="Calibri" w:hAnsi="Calibri"/>
      <w:b/>
      <w:bCs/>
      <w:sz w:val="28"/>
      <w:szCs w:val="28"/>
      <w:lang w:eastAsia="zh-CN"/>
    </w:rPr>
  </w:style>
  <w:style w:type="paragraph" w:styleId="ac">
    <w:name w:val="Subtitle"/>
    <w:basedOn w:val="a"/>
    <w:next w:val="ab"/>
    <w:link w:val="12"/>
    <w:uiPriority w:val="99"/>
    <w:qFormat/>
    <w:pPr>
      <w:spacing w:after="0" w:line="240" w:lineRule="auto"/>
      <w:jc w:val="both"/>
    </w:pPr>
    <w:rPr>
      <w:rFonts w:cs="Times New Roman"/>
      <w:sz w:val="28"/>
      <w:szCs w:val="28"/>
    </w:rPr>
  </w:style>
  <w:style w:type="paragraph" w:customStyle="1" w:styleId="1a">
    <w:name w:val="Текст примечания1"/>
    <w:basedOn w:val="a"/>
    <w:uiPriority w:val="99"/>
    <w:qFormat/>
    <w:pPr>
      <w:spacing w:line="240" w:lineRule="auto"/>
    </w:pPr>
    <w:rPr>
      <w:sz w:val="20"/>
      <w:szCs w:val="20"/>
    </w:rPr>
  </w:style>
  <w:style w:type="paragraph" w:styleId="ad">
    <w:name w:val="annotation text"/>
    <w:basedOn w:val="a"/>
    <w:link w:val="13"/>
    <w:uiPriority w:val="99"/>
    <w:semiHidden/>
    <w:qFormat/>
    <w:rsid w:val="00165FAA"/>
    <w:rPr>
      <w:sz w:val="20"/>
      <w:szCs w:val="20"/>
    </w:rPr>
  </w:style>
  <w:style w:type="paragraph" w:styleId="ae">
    <w:name w:val="annotation subject"/>
    <w:basedOn w:val="1a"/>
    <w:next w:val="1a"/>
    <w:link w:val="14"/>
    <w:uiPriority w:val="99"/>
    <w:semiHidden/>
    <w:qFormat/>
    <w:rPr>
      <w:b/>
      <w:bCs/>
    </w:rPr>
  </w:style>
  <w:style w:type="paragraph" w:styleId="af">
    <w:name w:val="Balloon Text"/>
    <w:basedOn w:val="a"/>
    <w:link w:val="15"/>
    <w:uiPriority w:val="99"/>
    <w:semiHidden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f0">
    <w:name w:val="Body Text Indent"/>
    <w:basedOn w:val="a"/>
    <w:link w:val="16"/>
    <w:uiPriority w:val="99"/>
    <w:pPr>
      <w:spacing w:after="120"/>
      <w:ind w:left="283"/>
    </w:pPr>
  </w:style>
  <w:style w:type="paragraph" w:customStyle="1" w:styleId="afb">
    <w:name w:val="Содержимое таблицы"/>
    <w:basedOn w:val="a"/>
    <w:uiPriority w:val="99"/>
    <w:qFormat/>
    <w:pPr>
      <w:suppressLineNumbers/>
    </w:pPr>
  </w:style>
  <w:style w:type="paragraph" w:customStyle="1" w:styleId="afc">
    <w:name w:val="Заголовок таблицы"/>
    <w:basedOn w:val="afb"/>
    <w:uiPriority w:val="99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a"/>
    <w:qFormat/>
  </w:style>
  <w:style w:type="paragraph" w:styleId="af3">
    <w:name w:val="header"/>
    <w:basedOn w:val="a"/>
    <w:link w:val="af2"/>
    <w:uiPriority w:val="99"/>
    <w:rsid w:val="00B02369"/>
    <w:pPr>
      <w:tabs>
        <w:tab w:val="center" w:pos="4677"/>
        <w:tab w:val="right" w:pos="9355"/>
      </w:tabs>
    </w:pPr>
  </w:style>
  <w:style w:type="paragraph" w:styleId="af5">
    <w:name w:val="footer"/>
    <w:basedOn w:val="a"/>
    <w:link w:val="af4"/>
    <w:uiPriority w:val="99"/>
    <w:rsid w:val="00B02369"/>
    <w:pPr>
      <w:tabs>
        <w:tab w:val="center" w:pos="4677"/>
        <w:tab w:val="right" w:pos="9355"/>
      </w:tabs>
    </w:pPr>
  </w:style>
  <w:style w:type="paragraph" w:styleId="afd">
    <w:name w:val="Normal (Web)"/>
    <w:basedOn w:val="a"/>
    <w:uiPriority w:val="99"/>
    <w:qFormat/>
    <w:rsid w:val="006045B6"/>
    <w:pPr>
      <w:suppressAutoHyphens w:val="0"/>
      <w:spacing w:beforeAutospacing="1" w:afterAutospacing="1" w:line="240" w:lineRule="auto"/>
    </w:pPr>
    <w:rPr>
      <w:rFonts w:cs="Times New Roman"/>
      <w:sz w:val="24"/>
      <w:szCs w:val="24"/>
      <w:lang w:eastAsia="ru-RU"/>
    </w:rPr>
  </w:style>
  <w:style w:type="paragraph" w:customStyle="1" w:styleId="ConsPlusNormal">
    <w:name w:val="ConsPlusNormal"/>
    <w:qFormat/>
    <w:rsid w:val="004A4BDF"/>
    <w:pPr>
      <w:widowControl w:val="0"/>
      <w:ind w:firstLine="720"/>
    </w:pPr>
    <w:rPr>
      <w:rFonts w:ascii="Arial" w:hAnsi="Arial" w:cs="Arial"/>
      <w:sz w:val="20"/>
      <w:szCs w:val="20"/>
    </w:rPr>
  </w:style>
  <w:style w:type="paragraph" w:styleId="afe">
    <w:name w:val="No Spacing"/>
    <w:uiPriority w:val="1"/>
    <w:qFormat/>
    <w:rsid w:val="001C597A"/>
    <w:pPr>
      <w:widowControl w:val="0"/>
      <w:jc w:val="both"/>
    </w:pPr>
    <w:rPr>
      <w:sz w:val="18"/>
      <w:szCs w:val="20"/>
      <w:lang w:eastAsia="ar-SA"/>
    </w:rPr>
  </w:style>
  <w:style w:type="paragraph" w:customStyle="1" w:styleId="FrameContents">
    <w:name w:val="Frame Contents"/>
    <w:basedOn w:val="a"/>
    <w:qFormat/>
  </w:style>
  <w:style w:type="table" w:styleId="aff">
    <w:name w:val="Table Grid"/>
    <w:basedOn w:val="a1"/>
    <w:uiPriority w:val="99"/>
    <w:rsid w:val="00AC00CD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64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5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5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 </vt:lpstr>
    </vt:vector>
  </TitlesOfParts>
  <Company>505.ru</Company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</dc:title>
  <dc:subject/>
  <dc:creator>Пользователь</dc:creator>
  <dc:description/>
  <cp:lastModifiedBy>Ранель Нагимов</cp:lastModifiedBy>
  <cp:revision>2</cp:revision>
  <cp:lastPrinted>2023-03-21T10:49:00Z</cp:lastPrinted>
  <dcterms:created xsi:type="dcterms:W3CDTF">2026-03-30T22:16:00Z</dcterms:created>
  <dcterms:modified xsi:type="dcterms:W3CDTF">2026-03-30T22:16:00Z</dcterms:modified>
  <dc:language>ru-RU</dc:language>
</cp:coreProperties>
</file>