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5BD8" w14:textId="77777777" w:rsidR="00C01314" w:rsidRDefault="00C01314" w:rsidP="00C01314">
      <w:pPr>
        <w:pStyle w:val="Title"/>
      </w:pPr>
      <w:r>
        <w:t>MHDP-Africa Metadata Documentation</w:t>
      </w:r>
    </w:p>
    <w:p w14:paraId="78D258D6" w14:textId="77777777" w:rsidR="00C01314" w:rsidRDefault="00C01314" w:rsidP="00C01314">
      <w:pPr>
        <w:pStyle w:val="Heading2"/>
      </w:pPr>
      <w:r>
        <w:t>1. Project Information</w:t>
      </w:r>
    </w:p>
    <w:p w14:paraId="38A7151C" w14:textId="77777777" w:rsidR="00C01314" w:rsidRPr="00C01314" w:rsidRDefault="00C01314" w:rsidP="00C01314">
      <w:pPr>
        <w:rPr>
          <w:b/>
          <w:bCs/>
        </w:rPr>
      </w:pPr>
      <w:r w:rsidRPr="00C01314">
        <w:rPr>
          <w:b/>
          <w:bCs/>
        </w:rPr>
        <w:t>Project Title: Enhancing Youth Mental Health: Data-Driven Insights and Digital Tools for Scalable Interventions</w:t>
      </w:r>
    </w:p>
    <w:p w14:paraId="77DCA796" w14:textId="77777777" w:rsidR="00C01314" w:rsidRDefault="00C01314" w:rsidP="00C01314">
      <w:r w:rsidRPr="00C01314">
        <w:rPr>
          <w:b/>
          <w:bCs/>
        </w:rPr>
        <w:t>Principal Investigator(s):</w:t>
      </w:r>
      <w:r>
        <w:t xml:space="preserve"> Tom Osborn</w:t>
      </w:r>
    </w:p>
    <w:p w14:paraId="67162BB0" w14:textId="77777777" w:rsidR="00C01314" w:rsidRDefault="00C01314" w:rsidP="00C01314">
      <w:r w:rsidRPr="00C01314">
        <w:rPr>
          <w:b/>
          <w:bCs/>
        </w:rPr>
        <w:t>Affiliated Institution(s):</w:t>
      </w:r>
      <w:r>
        <w:t xml:space="preserve"> Shamiri Institute</w:t>
      </w:r>
    </w:p>
    <w:p w14:paraId="5896E510" w14:textId="77777777" w:rsidR="00C01314" w:rsidRDefault="00C01314" w:rsidP="00C01314">
      <w:r w:rsidRPr="00C01314">
        <w:rPr>
          <w:b/>
          <w:bCs/>
        </w:rPr>
        <w:t>Country/Region:</w:t>
      </w:r>
      <w:r>
        <w:t xml:space="preserve"> Kenya (Sub-Saharan Africa)</w:t>
      </w:r>
    </w:p>
    <w:p w14:paraId="2FDE86C2" w14:textId="07615C69" w:rsidR="00C01314" w:rsidRDefault="00C01314" w:rsidP="00C01314">
      <w:r w:rsidRPr="00C01314">
        <w:rPr>
          <w:b/>
          <w:bCs/>
        </w:rPr>
        <w:t>Project Start Date:</w:t>
      </w:r>
      <w:r>
        <w:t xml:space="preserve"> </w:t>
      </w:r>
      <w:r>
        <w:t>April 2025</w:t>
      </w:r>
    </w:p>
    <w:p w14:paraId="06E48231" w14:textId="2A65142A" w:rsidR="00C01314" w:rsidRDefault="00C01314" w:rsidP="00C01314">
      <w:r w:rsidRPr="00C01314">
        <w:rPr>
          <w:b/>
          <w:bCs/>
        </w:rPr>
        <w:t>Project End Date:</w:t>
      </w:r>
      <w:r>
        <w:t xml:space="preserve"> </w:t>
      </w:r>
      <w:r>
        <w:t>April 2026</w:t>
      </w:r>
    </w:p>
    <w:p w14:paraId="076350BF" w14:textId="77777777" w:rsidR="00C01314" w:rsidRDefault="00C01314" w:rsidP="00C01314">
      <w:r w:rsidRPr="00C01314">
        <w:rPr>
          <w:b/>
          <w:bCs/>
        </w:rPr>
        <w:t>Funding Source:</w:t>
      </w:r>
      <w:r>
        <w:t xml:space="preserve"> </w:t>
      </w:r>
      <w:proofErr w:type="spellStart"/>
      <w:r>
        <w:t>Wellcome</w:t>
      </w:r>
      <w:proofErr w:type="spellEnd"/>
      <w:r>
        <w:t xml:space="preserve"> Trust &amp; African Population and Health Research Center (APHRC) via MHDP-Africa</w:t>
      </w:r>
    </w:p>
    <w:p w14:paraId="081D52AF" w14:textId="77777777" w:rsidR="00C01314" w:rsidRDefault="00C01314" w:rsidP="00C01314">
      <w:r w:rsidRPr="00C01314">
        <w:rPr>
          <w:b/>
          <w:bCs/>
        </w:rPr>
        <w:t>Grant Number:</w:t>
      </w:r>
      <w:r>
        <w:t xml:space="preserve"> [Insert Official MHDP/APHRC Grant Number]</w:t>
      </w:r>
    </w:p>
    <w:p w14:paraId="67F9A5E4" w14:textId="77777777" w:rsidR="00C01314" w:rsidRDefault="00C01314" w:rsidP="00C01314">
      <w:r w:rsidRPr="00C01314">
        <w:rPr>
          <w:b/>
          <w:bCs/>
        </w:rPr>
        <w:t>Publisher:</w:t>
      </w:r>
      <w:r>
        <w:t xml:space="preserve"> Shamiri Institute</w:t>
      </w:r>
    </w:p>
    <w:p w14:paraId="6F5DFD02" w14:textId="5C610063" w:rsidR="00C01314" w:rsidRDefault="00C01314" w:rsidP="00C01314">
      <w:r w:rsidRPr="00C01314">
        <w:rPr>
          <w:b/>
          <w:bCs/>
        </w:rPr>
        <w:t>Publication Year:</w:t>
      </w:r>
      <w:r>
        <w:t xml:space="preserve"> 20</w:t>
      </w:r>
      <w:r>
        <w:t>26</w:t>
      </w:r>
    </w:p>
    <w:p w14:paraId="03C0261F" w14:textId="77777777" w:rsidR="00C01314" w:rsidRDefault="00C01314" w:rsidP="00C01314">
      <w:r w:rsidRPr="00C01314">
        <w:rPr>
          <w:b/>
          <w:bCs/>
        </w:rPr>
        <w:t>Language:</w:t>
      </w:r>
      <w:r>
        <w:t xml:space="preserve"> English</w:t>
      </w:r>
    </w:p>
    <w:p w14:paraId="34B3AB24" w14:textId="77777777" w:rsidR="00C01314" w:rsidRDefault="00C01314" w:rsidP="00C01314"/>
    <w:p w14:paraId="7D83386B" w14:textId="77777777" w:rsidR="00C01314" w:rsidRDefault="00C01314" w:rsidP="00C01314">
      <w:pPr>
        <w:pStyle w:val="Heading2"/>
      </w:pPr>
      <w:r>
        <w:t>2. Dataset Overview</w:t>
      </w:r>
    </w:p>
    <w:p w14:paraId="2E1853D0" w14:textId="77777777" w:rsidR="00C01314" w:rsidRDefault="00C01314" w:rsidP="00C01314">
      <w:r w:rsidRPr="00C01314">
        <w:rPr>
          <w:b/>
          <w:bCs/>
        </w:rPr>
        <w:t>Dataset Title:</w:t>
      </w:r>
      <w:r>
        <w:t xml:space="preserve"> Longitudinal Evaluation of the Shamiri Mental Health Intervention (2022-2023)</w:t>
      </w:r>
    </w:p>
    <w:p w14:paraId="76541E9D" w14:textId="77777777" w:rsidR="00C01314" w:rsidRDefault="00C01314" w:rsidP="00C01314">
      <w:r w:rsidRPr="00C01314">
        <w:rPr>
          <w:b/>
          <w:bCs/>
        </w:rPr>
        <w:t>Dataset Version:</w:t>
      </w:r>
      <w:r>
        <w:t xml:space="preserve"> v1.0</w:t>
      </w:r>
    </w:p>
    <w:p w14:paraId="142754E4" w14:textId="174A6BDA" w:rsidR="00C01314" w:rsidRDefault="00C01314" w:rsidP="00C01314">
      <w:r w:rsidRPr="00C01314">
        <w:rPr>
          <w:b/>
          <w:bCs/>
        </w:rPr>
        <w:t>Date of Creation:</w:t>
      </w:r>
      <w:r>
        <w:t xml:space="preserve"> </w:t>
      </w:r>
      <w:r>
        <w:t>01-04-25</w:t>
      </w:r>
    </w:p>
    <w:p w14:paraId="43F05903" w14:textId="73D1960D" w:rsidR="00C01314" w:rsidRDefault="00C01314" w:rsidP="00C01314">
      <w:r w:rsidRPr="00C01314">
        <w:rPr>
          <w:b/>
          <w:bCs/>
        </w:rPr>
        <w:t>Last Updated</w:t>
      </w:r>
      <w:r>
        <w:t xml:space="preserve">: </w:t>
      </w:r>
      <w:r>
        <w:t>02-04-26</w:t>
      </w:r>
    </w:p>
    <w:p w14:paraId="7693AC0B" w14:textId="77777777" w:rsidR="00C01314" w:rsidRDefault="00C01314" w:rsidP="00C01314">
      <w:r w:rsidRPr="00C01314">
        <w:rPr>
          <w:b/>
          <w:bCs/>
        </w:rPr>
        <w:t>Dataset Description:</w:t>
      </w:r>
      <w:r>
        <w:t xml:space="preserve"> A harmonized, longitudinal dataset merging three separate clinical trials (Templeton 2, Wellsprings, and Anansi Trial 1). It tracks adolescent mental health outcomes (depression, anxiety, wellbeing) before, during, and up to a year after receiving a lay-provider, school-based character-strength intervention.</w:t>
      </w:r>
    </w:p>
    <w:p w14:paraId="1A3C07AD" w14:textId="77777777" w:rsidR="00C01314" w:rsidRDefault="00C01314" w:rsidP="00C01314">
      <w:r w:rsidRPr="00C01314">
        <w:rPr>
          <w:b/>
          <w:bCs/>
        </w:rPr>
        <w:t>Objectives of the Dataset:</w:t>
      </w:r>
      <w:r>
        <w:t xml:space="preserve"> To evaluate the effectiveness, scalability, and demographic modifiers (age, gender) of the Shamiri intervention compared to Treatment as Usual (TAU), powering the algorithms for </w:t>
      </w:r>
      <w:proofErr w:type="spellStart"/>
      <w:r>
        <w:t>ShamiriAI</w:t>
      </w:r>
      <w:proofErr w:type="spellEnd"/>
      <w:r>
        <w:t>.</w:t>
      </w:r>
    </w:p>
    <w:p w14:paraId="0BFF3E0F" w14:textId="77777777" w:rsidR="00C01314" w:rsidRDefault="00C01314" w:rsidP="00C01314">
      <w:r w:rsidRPr="00C01314">
        <w:rPr>
          <w:b/>
          <w:bCs/>
        </w:rPr>
        <w:t>Type of Data:</w:t>
      </w:r>
      <w:r>
        <w:t xml:space="preserve"> Survey data and Experimental (RCT) data</w:t>
      </w:r>
    </w:p>
    <w:p w14:paraId="59FC807E" w14:textId="77777777" w:rsidR="00C01314" w:rsidRDefault="00C01314" w:rsidP="00C01314">
      <w:r w:rsidRPr="00C01314">
        <w:rPr>
          <w:b/>
          <w:bCs/>
        </w:rPr>
        <w:t>Unit of Analysis:</w:t>
      </w:r>
      <w:r>
        <w:t xml:space="preserve"> Individual (Adolescent students)</w:t>
      </w:r>
    </w:p>
    <w:p w14:paraId="46DA40B5" w14:textId="77777777" w:rsidR="00C01314" w:rsidRDefault="00C01314" w:rsidP="00C01314">
      <w:r w:rsidRPr="00C01314">
        <w:rPr>
          <w:b/>
          <w:bCs/>
        </w:rPr>
        <w:t>Geographic Coverage:</w:t>
      </w:r>
      <w:r>
        <w:t xml:space="preserve"> Kiambu, Kisumu, Makueni, Nairobi, and Nakuru counties, Kenya.</w:t>
      </w:r>
    </w:p>
    <w:p w14:paraId="3DF13EEA" w14:textId="77777777" w:rsidR="00C01314" w:rsidRDefault="00C01314" w:rsidP="00C01314">
      <w:r w:rsidRPr="00C01314">
        <w:rPr>
          <w:b/>
          <w:bCs/>
        </w:rPr>
        <w:t>Time Period Covered</w:t>
      </w:r>
      <w:r>
        <w:t>: 2022 – 2023</w:t>
      </w:r>
    </w:p>
    <w:p w14:paraId="6B0764B5" w14:textId="77777777" w:rsidR="00C01314" w:rsidRDefault="00C01314" w:rsidP="00C01314">
      <w:r w:rsidRPr="00C01314">
        <w:rPr>
          <w:b/>
          <w:bCs/>
        </w:rPr>
        <w:t>Resource Type:</w:t>
      </w:r>
      <w:r>
        <w:t xml:space="preserve"> Dataset</w:t>
      </w:r>
    </w:p>
    <w:p w14:paraId="15AF5B75" w14:textId="3864B90F" w:rsidR="00C01314" w:rsidRDefault="00C01314" w:rsidP="00C01314">
      <w:r w:rsidRPr="00C01314">
        <w:rPr>
          <w:b/>
          <w:bCs/>
        </w:rPr>
        <w:t>Primary Identifier:</w:t>
      </w:r>
      <w:r>
        <w:t xml:space="preserve"> [Insert DOI when published, e.g., 10.17605/OSF.IO/XXXX]</w:t>
      </w:r>
    </w:p>
    <w:p w14:paraId="035459F8" w14:textId="3EC4B5FB" w:rsidR="00C01314" w:rsidRDefault="00C01314" w:rsidP="00C01314">
      <w:r w:rsidRPr="00C01314">
        <w:rPr>
          <w:b/>
          <w:bCs/>
        </w:rPr>
        <w:t>Alternate Identifiers:</w:t>
      </w:r>
      <w:r>
        <w:t xml:space="preserve"> GitHub Repository:</w:t>
      </w:r>
      <w:r w:rsidR="006B0B18">
        <w:t xml:space="preserve"> </w:t>
      </w:r>
      <w:hyperlink r:id="rId11" w:history="1">
        <w:r w:rsidRPr="006B0B18">
          <w:rPr>
            <w:rStyle w:val="Hyperlink"/>
          </w:rPr>
          <w:t>MHDP-Enhancing-Youth-Mental-Health-Data-Driven-Insights-and-Digital-Tools-for-Scalable-Intervention</w:t>
        </w:r>
      </w:hyperlink>
    </w:p>
    <w:p w14:paraId="03D48AD3" w14:textId="77777777" w:rsidR="006B0B18" w:rsidRDefault="006B0B18" w:rsidP="00C01314"/>
    <w:p w14:paraId="560C36FD" w14:textId="77777777" w:rsidR="00C01314" w:rsidRDefault="00C01314" w:rsidP="006B0B18">
      <w:pPr>
        <w:pStyle w:val="Heading2"/>
      </w:pPr>
      <w:r>
        <w:t>3. Data Collection Methodology</w:t>
      </w:r>
    </w:p>
    <w:p w14:paraId="2DA67516" w14:textId="77777777" w:rsidR="00C01314" w:rsidRDefault="00C01314" w:rsidP="00C01314">
      <w:r w:rsidRPr="006B0B18">
        <w:rPr>
          <w:b/>
          <w:bCs/>
        </w:rPr>
        <w:t>Study Design:</w:t>
      </w:r>
      <w:r>
        <w:t xml:space="preserve"> Longitudinal, multi-site Randomized Controlled Trials (RCTs) including pilot 2-arm RCTs and well-powered 2-arm RCTs.</w:t>
      </w:r>
    </w:p>
    <w:p w14:paraId="65E68A0F" w14:textId="5DDB45B5" w:rsidR="00C01314" w:rsidRDefault="00C01314" w:rsidP="00C01314">
      <w:r w:rsidRPr="006B0B18">
        <w:rPr>
          <w:b/>
          <w:bCs/>
        </w:rPr>
        <w:t>Sampling Strategy:</w:t>
      </w:r>
      <w:r>
        <w:t xml:space="preserve"> School-based cohort sampling. Participants were assigned to either the Shamiri intervention group or a Treatment </w:t>
      </w:r>
      <w:proofErr w:type="gramStart"/>
      <w:r>
        <w:t>As</w:t>
      </w:r>
      <w:proofErr w:type="gramEnd"/>
      <w:r>
        <w:t xml:space="preserve"> Usual (TAU) / control group.</w:t>
      </w:r>
    </w:p>
    <w:p w14:paraId="584B3CB6" w14:textId="77777777" w:rsidR="00C01314" w:rsidRDefault="00C01314" w:rsidP="00C01314">
      <w:r w:rsidRPr="006B0B18">
        <w:rPr>
          <w:b/>
          <w:bCs/>
        </w:rPr>
        <w:t>Sample Size:</w:t>
      </w:r>
      <w:r>
        <w:t xml:space="preserve"> 6,115 unique participants (yielding ~29,605 total observations across timepoints).</w:t>
      </w:r>
    </w:p>
    <w:p w14:paraId="5964F519" w14:textId="77777777" w:rsidR="00C01314" w:rsidRDefault="00C01314" w:rsidP="00C01314">
      <w:r w:rsidRPr="006B0B18">
        <w:rPr>
          <w:b/>
          <w:bCs/>
        </w:rPr>
        <w:t>Data Collection Tools:</w:t>
      </w:r>
      <w:r>
        <w:t xml:space="preserve"> Standardized self-report psychometric surveys (PHQ-8, GAD-7, SWEMWBS, MSPSS).</w:t>
      </w:r>
    </w:p>
    <w:p w14:paraId="111B97E7" w14:textId="77777777" w:rsidR="00C01314" w:rsidRDefault="00C01314" w:rsidP="00C01314">
      <w:r w:rsidRPr="006B0B18">
        <w:rPr>
          <w:b/>
          <w:bCs/>
        </w:rPr>
        <w:t>Data Collection Dates:</w:t>
      </w:r>
      <w:r>
        <w:t xml:space="preserve"> 2022 – 2023</w:t>
      </w:r>
    </w:p>
    <w:p w14:paraId="6A9F27E5" w14:textId="77777777" w:rsidR="00C01314" w:rsidRDefault="00C01314" w:rsidP="00C01314">
      <w:r w:rsidRPr="006B0B18">
        <w:rPr>
          <w:b/>
          <w:bCs/>
        </w:rPr>
        <w:t>Fieldwork Procedures:</w:t>
      </w:r>
      <w:r>
        <w:t xml:space="preserve"> Groups </w:t>
      </w:r>
      <w:proofErr w:type="gramStart"/>
      <w:r>
        <w:t>met</w:t>
      </w:r>
      <w:proofErr w:type="gramEnd"/>
      <w:r>
        <w:t xml:space="preserve"> weekly for 4 weeks led by trained </w:t>
      </w:r>
      <w:proofErr w:type="gramStart"/>
      <w:r>
        <w:t>lay-providers</w:t>
      </w:r>
      <w:proofErr w:type="gramEnd"/>
      <w:r>
        <w:t>. Outcomes were measured via survey at baseline (Week 0), mid-intervention (Week 2), endpoint (Week 4), and follow-ups (Weeks 8, 28, 40, 52/56).</w:t>
      </w:r>
    </w:p>
    <w:p w14:paraId="76CA781F" w14:textId="77777777" w:rsidR="00C01314" w:rsidRDefault="00C01314" w:rsidP="00C01314">
      <w:r w:rsidRPr="006B0B18">
        <w:rPr>
          <w:b/>
          <w:bCs/>
        </w:rPr>
        <w:t>Quality Control Measures:</w:t>
      </w:r>
      <w:r>
        <w:t xml:space="preserve"> R-based programmatic data cleaning, strict </w:t>
      </w:r>
      <w:proofErr w:type="gramStart"/>
      <w:r>
        <w:t>deduplication</w:t>
      </w:r>
      <w:proofErr w:type="gramEnd"/>
      <w:r>
        <w:t xml:space="preserve">, automated scoring logic to prevent </w:t>
      </w:r>
      <w:proofErr w:type="gramStart"/>
      <w:r>
        <w:t>missing-data</w:t>
      </w:r>
      <w:proofErr w:type="gramEnd"/>
      <w:r>
        <w:t xml:space="preserve"> summation errors, and clinical threshold verification.</w:t>
      </w:r>
    </w:p>
    <w:p w14:paraId="1422C035" w14:textId="77777777" w:rsidR="006B0B18" w:rsidRDefault="006B0B18" w:rsidP="00C01314"/>
    <w:p w14:paraId="506F27BC" w14:textId="77777777" w:rsidR="00C01314" w:rsidRDefault="00C01314" w:rsidP="006B0B18">
      <w:pPr>
        <w:pStyle w:val="Heading2"/>
      </w:pPr>
      <w:r>
        <w:t>4. Data Structure and Files</w:t>
      </w:r>
    </w:p>
    <w:p w14:paraId="5354357B" w14:textId="2ED2B994" w:rsidR="00C01314" w:rsidRDefault="00C01314" w:rsidP="00C01314">
      <w:r w:rsidRPr="006B0B18">
        <w:rPr>
          <w:b/>
          <w:bCs/>
        </w:rPr>
        <w:t>File Name(s):</w:t>
      </w:r>
      <w:r>
        <w:t xml:space="preserve"> mhdp_data.xlsx</w:t>
      </w:r>
    </w:p>
    <w:p w14:paraId="609495E2" w14:textId="4B0465FD" w:rsidR="00C01314" w:rsidRDefault="00C01314" w:rsidP="00C01314">
      <w:r w:rsidRPr="006B0B18">
        <w:rPr>
          <w:b/>
          <w:bCs/>
        </w:rPr>
        <w:t>File Format(s):</w:t>
      </w:r>
      <w:r>
        <w:t xml:space="preserve"> Excel (.xlsx)</w:t>
      </w:r>
    </w:p>
    <w:p w14:paraId="3F46F603" w14:textId="412F1FCF" w:rsidR="00C01314" w:rsidRDefault="00C01314" w:rsidP="00C01314">
      <w:r w:rsidRPr="006B0B18">
        <w:rPr>
          <w:b/>
          <w:bCs/>
        </w:rPr>
        <w:t>File Size(s):</w:t>
      </w:r>
      <w:r>
        <w:t xml:space="preserve"> </w:t>
      </w:r>
      <w:r w:rsidR="006B0B18">
        <w:t>9.18 MB</w:t>
      </w:r>
    </w:p>
    <w:p w14:paraId="2058B50C" w14:textId="77777777" w:rsidR="00C01314" w:rsidRDefault="00C01314" w:rsidP="00C01314">
      <w:r w:rsidRPr="006B0B18">
        <w:rPr>
          <w:b/>
          <w:bCs/>
        </w:rPr>
        <w:t>Number of Records</w:t>
      </w:r>
      <w:r>
        <w:t>: 29,605 rows (observations)</w:t>
      </w:r>
    </w:p>
    <w:p w14:paraId="06264CAD" w14:textId="77777777" w:rsidR="00C01314" w:rsidRDefault="00C01314" w:rsidP="00C01314">
      <w:r w:rsidRPr="006B0B18">
        <w:rPr>
          <w:b/>
          <w:bCs/>
        </w:rPr>
        <w:t>Number of Variables</w:t>
      </w:r>
      <w:r>
        <w:t>: 170+ variables</w:t>
      </w:r>
    </w:p>
    <w:p w14:paraId="06584EFC" w14:textId="77777777" w:rsidR="00C01314" w:rsidRDefault="00C01314" w:rsidP="00C01314">
      <w:r w:rsidRPr="006B0B18">
        <w:rPr>
          <w:b/>
          <w:bCs/>
        </w:rPr>
        <w:t>File Description:</w:t>
      </w:r>
      <w:r>
        <w:t xml:space="preserve"> The primary dataset contains harmonized, longitudinal responses for all participants across all timepoints, including raw item responses, computed totals, demographic factors, and condition assignments.</w:t>
      </w:r>
    </w:p>
    <w:p w14:paraId="0CCA7E72" w14:textId="77777777" w:rsidR="006B0B18" w:rsidRDefault="006B0B18" w:rsidP="00C01314"/>
    <w:p w14:paraId="04DACDA0" w14:textId="77777777" w:rsidR="00C01314" w:rsidRDefault="00C01314" w:rsidP="006B0B18">
      <w:pPr>
        <w:pStyle w:val="Heading2"/>
      </w:pPr>
      <w:r>
        <w:t>5. Variable-Level Metadata (Codebook Excerpt)</w:t>
      </w:r>
    </w:p>
    <w:p w14:paraId="590F2FD1" w14:textId="77777777" w:rsidR="00C01314" w:rsidRDefault="00C01314" w:rsidP="00C01314">
      <w:r>
        <w:t xml:space="preserve">(Note: Full codebook </w:t>
      </w:r>
      <w:proofErr w:type="gramStart"/>
      <w:r>
        <w:t>is located in</w:t>
      </w:r>
      <w:proofErr w:type="gramEnd"/>
      <w:r>
        <w:t xml:space="preserve"> the metadata/ folder. Key variables below).</w:t>
      </w:r>
    </w:p>
    <w:p w14:paraId="6B96FF4D" w14:textId="77777777" w:rsidR="006B0B18" w:rsidRDefault="006B0B18" w:rsidP="00C01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1347"/>
        <w:gridCol w:w="1692"/>
        <w:gridCol w:w="2531"/>
        <w:gridCol w:w="1833"/>
      </w:tblGrid>
      <w:tr w:rsidR="006B0B18" w:rsidRPr="006B0B18" w14:paraId="43044D7B" w14:textId="77777777" w:rsidTr="006B0B18">
        <w:tc>
          <w:tcPr>
            <w:tcW w:w="2327" w:type="dxa"/>
            <w:hideMark/>
          </w:tcPr>
          <w:p w14:paraId="69239028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Variable Name</w:t>
            </w:r>
          </w:p>
        </w:tc>
        <w:tc>
          <w:tcPr>
            <w:tcW w:w="1347" w:type="dxa"/>
            <w:hideMark/>
          </w:tcPr>
          <w:p w14:paraId="145E44B2" w14:textId="6F7F6404" w:rsidR="006B0B18" w:rsidRPr="006B0B18" w:rsidRDefault="006B0B18" w:rsidP="006B0B18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Description</w:t>
            </w:r>
          </w:p>
        </w:tc>
        <w:tc>
          <w:tcPr>
            <w:tcW w:w="1692" w:type="dxa"/>
            <w:hideMark/>
          </w:tcPr>
          <w:p w14:paraId="7F7E254B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Data Type</w:t>
            </w:r>
          </w:p>
        </w:tc>
        <w:tc>
          <w:tcPr>
            <w:tcW w:w="0" w:type="auto"/>
            <w:hideMark/>
          </w:tcPr>
          <w:p w14:paraId="2569BD23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Values/Categories</w:t>
            </w:r>
          </w:p>
        </w:tc>
        <w:tc>
          <w:tcPr>
            <w:tcW w:w="0" w:type="auto"/>
            <w:hideMark/>
          </w:tcPr>
          <w:p w14:paraId="10525E9C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Notes</w:t>
            </w:r>
          </w:p>
        </w:tc>
      </w:tr>
      <w:tr w:rsidR="006B0B18" w:rsidRPr="006B0B18" w14:paraId="644D5C93" w14:textId="77777777" w:rsidTr="006B0B18">
        <w:tc>
          <w:tcPr>
            <w:tcW w:w="2327" w:type="dxa"/>
            <w:hideMark/>
          </w:tcPr>
          <w:p w14:paraId="171D341D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participant_id</w:t>
            </w:r>
            <w:proofErr w:type="spellEnd"/>
          </w:p>
        </w:tc>
        <w:tc>
          <w:tcPr>
            <w:tcW w:w="1347" w:type="dxa"/>
            <w:hideMark/>
          </w:tcPr>
          <w:p w14:paraId="5664FA80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Unique student identifier</w:t>
            </w:r>
          </w:p>
        </w:tc>
        <w:tc>
          <w:tcPr>
            <w:tcW w:w="1692" w:type="dxa"/>
            <w:hideMark/>
          </w:tcPr>
          <w:p w14:paraId="7AEAE2A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String</w:t>
            </w:r>
          </w:p>
        </w:tc>
        <w:tc>
          <w:tcPr>
            <w:tcW w:w="0" w:type="auto"/>
            <w:hideMark/>
          </w:tcPr>
          <w:p w14:paraId="20061EED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Pseudo-anonymized ID</w:t>
            </w:r>
          </w:p>
        </w:tc>
        <w:tc>
          <w:tcPr>
            <w:tcW w:w="0" w:type="auto"/>
            <w:hideMark/>
          </w:tcPr>
          <w:p w14:paraId="2F261DA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Protects privacy</w:t>
            </w:r>
          </w:p>
        </w:tc>
      </w:tr>
      <w:tr w:rsidR="006B0B18" w:rsidRPr="006B0B18" w14:paraId="666735B1" w14:textId="77777777" w:rsidTr="006B0B18">
        <w:tc>
          <w:tcPr>
            <w:tcW w:w="2327" w:type="dxa"/>
            <w:hideMark/>
          </w:tcPr>
          <w:p w14:paraId="06E54E5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dataset</w:t>
            </w:r>
          </w:p>
        </w:tc>
        <w:tc>
          <w:tcPr>
            <w:tcW w:w="1347" w:type="dxa"/>
            <w:hideMark/>
          </w:tcPr>
          <w:p w14:paraId="25FC3342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Source trial name</w:t>
            </w:r>
          </w:p>
        </w:tc>
        <w:tc>
          <w:tcPr>
            <w:tcW w:w="1692" w:type="dxa"/>
            <w:hideMark/>
          </w:tcPr>
          <w:p w14:paraId="57472CE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Categorical</w:t>
            </w:r>
          </w:p>
        </w:tc>
        <w:tc>
          <w:tcPr>
            <w:tcW w:w="0" w:type="auto"/>
            <w:hideMark/>
          </w:tcPr>
          <w:p w14:paraId="6092E0D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Dataset A, Dataset B, Dataset C</w:t>
            </w:r>
          </w:p>
        </w:tc>
        <w:tc>
          <w:tcPr>
            <w:tcW w:w="0" w:type="auto"/>
            <w:hideMark/>
          </w:tcPr>
          <w:p w14:paraId="207FEB00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Merged indicator</w:t>
            </w:r>
          </w:p>
        </w:tc>
      </w:tr>
      <w:tr w:rsidR="006B0B18" w:rsidRPr="006B0B18" w14:paraId="2B7871AE" w14:textId="77777777" w:rsidTr="006B0B18">
        <w:tc>
          <w:tcPr>
            <w:tcW w:w="2327" w:type="dxa"/>
            <w:hideMark/>
          </w:tcPr>
          <w:p w14:paraId="2083A73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lastRenderedPageBreak/>
              <w:t>condition</w:t>
            </w:r>
          </w:p>
        </w:tc>
        <w:tc>
          <w:tcPr>
            <w:tcW w:w="1347" w:type="dxa"/>
            <w:hideMark/>
          </w:tcPr>
          <w:p w14:paraId="75B2894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Study arm assignment</w:t>
            </w:r>
          </w:p>
        </w:tc>
        <w:tc>
          <w:tcPr>
            <w:tcW w:w="1692" w:type="dxa"/>
            <w:hideMark/>
          </w:tcPr>
          <w:p w14:paraId="5D492748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Categorical</w:t>
            </w:r>
          </w:p>
        </w:tc>
        <w:tc>
          <w:tcPr>
            <w:tcW w:w="0" w:type="auto"/>
            <w:hideMark/>
          </w:tcPr>
          <w:p w14:paraId="5A74E1E0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Shamiri, TAU</w:t>
            </w:r>
          </w:p>
        </w:tc>
        <w:tc>
          <w:tcPr>
            <w:tcW w:w="0" w:type="auto"/>
            <w:hideMark/>
          </w:tcPr>
          <w:p w14:paraId="10EE928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 xml:space="preserve">TAU = Treatment </w:t>
            </w:r>
            <w:proofErr w:type="gramStart"/>
            <w:r w:rsidRPr="006B0B18">
              <w:rPr>
                <w:lang w:val="en-KE"/>
              </w:rPr>
              <w:t>As</w:t>
            </w:r>
            <w:proofErr w:type="gramEnd"/>
            <w:r w:rsidRPr="006B0B18">
              <w:rPr>
                <w:lang w:val="en-KE"/>
              </w:rPr>
              <w:t xml:space="preserve"> Usual</w:t>
            </w:r>
          </w:p>
        </w:tc>
      </w:tr>
      <w:tr w:rsidR="006B0B18" w:rsidRPr="006B0B18" w14:paraId="1DFBDBFA" w14:textId="77777777" w:rsidTr="006B0B18">
        <w:tc>
          <w:tcPr>
            <w:tcW w:w="2327" w:type="dxa"/>
            <w:hideMark/>
          </w:tcPr>
          <w:p w14:paraId="46ADE6D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timepoint</w:t>
            </w:r>
          </w:p>
        </w:tc>
        <w:tc>
          <w:tcPr>
            <w:tcW w:w="1347" w:type="dxa"/>
            <w:hideMark/>
          </w:tcPr>
          <w:p w14:paraId="187EB781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Week of data collection</w:t>
            </w:r>
          </w:p>
        </w:tc>
        <w:tc>
          <w:tcPr>
            <w:tcW w:w="1692" w:type="dxa"/>
            <w:hideMark/>
          </w:tcPr>
          <w:p w14:paraId="50529612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0B5411F3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0, 2, 4, 8, 28, 40, 52</w:t>
            </w:r>
          </w:p>
        </w:tc>
        <w:tc>
          <w:tcPr>
            <w:tcW w:w="0" w:type="auto"/>
            <w:hideMark/>
          </w:tcPr>
          <w:p w14:paraId="6BA116FD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 = Baseline</w:t>
            </w:r>
          </w:p>
        </w:tc>
      </w:tr>
      <w:tr w:rsidR="006B0B18" w:rsidRPr="006B0B18" w14:paraId="3AE47D66" w14:textId="77777777" w:rsidTr="006B0B18">
        <w:tc>
          <w:tcPr>
            <w:tcW w:w="2327" w:type="dxa"/>
            <w:hideMark/>
          </w:tcPr>
          <w:p w14:paraId="6232C73B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phq_total</w:t>
            </w:r>
            <w:proofErr w:type="spellEnd"/>
          </w:p>
        </w:tc>
        <w:tc>
          <w:tcPr>
            <w:tcW w:w="1347" w:type="dxa"/>
            <w:hideMark/>
          </w:tcPr>
          <w:p w14:paraId="5112123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Total Depression Score</w:t>
            </w:r>
          </w:p>
        </w:tc>
        <w:tc>
          <w:tcPr>
            <w:tcW w:w="1692" w:type="dxa"/>
            <w:hideMark/>
          </w:tcPr>
          <w:p w14:paraId="3D52153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11047FCD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 to 24</w:t>
            </w:r>
          </w:p>
        </w:tc>
        <w:tc>
          <w:tcPr>
            <w:tcW w:w="0" w:type="auto"/>
            <w:hideMark/>
          </w:tcPr>
          <w:p w14:paraId="5E59ECF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Sum of PHQ 1-8</w:t>
            </w:r>
          </w:p>
        </w:tc>
      </w:tr>
      <w:tr w:rsidR="006B0B18" w:rsidRPr="006B0B18" w14:paraId="260ED94C" w14:textId="77777777" w:rsidTr="006B0B18">
        <w:tc>
          <w:tcPr>
            <w:tcW w:w="2327" w:type="dxa"/>
            <w:hideMark/>
          </w:tcPr>
          <w:p w14:paraId="6AAB7856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gad_total</w:t>
            </w:r>
            <w:proofErr w:type="spellEnd"/>
          </w:p>
        </w:tc>
        <w:tc>
          <w:tcPr>
            <w:tcW w:w="1347" w:type="dxa"/>
            <w:hideMark/>
          </w:tcPr>
          <w:p w14:paraId="4F34639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Total Anxiety Score</w:t>
            </w:r>
          </w:p>
        </w:tc>
        <w:tc>
          <w:tcPr>
            <w:tcW w:w="1692" w:type="dxa"/>
            <w:hideMark/>
          </w:tcPr>
          <w:p w14:paraId="27DE7F3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1DC31A2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 to 21</w:t>
            </w:r>
          </w:p>
        </w:tc>
        <w:tc>
          <w:tcPr>
            <w:tcW w:w="0" w:type="auto"/>
            <w:hideMark/>
          </w:tcPr>
          <w:p w14:paraId="034C6D6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Sum of GAD 1-7</w:t>
            </w:r>
          </w:p>
        </w:tc>
      </w:tr>
      <w:tr w:rsidR="006B0B18" w:rsidRPr="006B0B18" w14:paraId="6AB3B054" w14:textId="77777777" w:rsidTr="006B0B18">
        <w:tc>
          <w:tcPr>
            <w:tcW w:w="2327" w:type="dxa"/>
            <w:hideMark/>
          </w:tcPr>
          <w:p w14:paraId="22B30544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swemwbs_total</w:t>
            </w:r>
            <w:proofErr w:type="spellEnd"/>
          </w:p>
        </w:tc>
        <w:tc>
          <w:tcPr>
            <w:tcW w:w="1347" w:type="dxa"/>
            <w:hideMark/>
          </w:tcPr>
          <w:p w14:paraId="48DDC53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Total Wellbeing Score</w:t>
            </w:r>
          </w:p>
        </w:tc>
        <w:tc>
          <w:tcPr>
            <w:tcW w:w="1692" w:type="dxa"/>
            <w:hideMark/>
          </w:tcPr>
          <w:p w14:paraId="7EE39BB4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7CD9489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7 to 35</w:t>
            </w:r>
          </w:p>
        </w:tc>
        <w:tc>
          <w:tcPr>
            <w:tcW w:w="0" w:type="auto"/>
            <w:hideMark/>
          </w:tcPr>
          <w:p w14:paraId="6871A429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Sum of SWEMWBS 1-7</w:t>
            </w:r>
          </w:p>
        </w:tc>
      </w:tr>
      <w:tr w:rsidR="006B0B18" w:rsidRPr="006B0B18" w14:paraId="536F5BA8" w14:textId="77777777" w:rsidTr="006B0B18">
        <w:tc>
          <w:tcPr>
            <w:tcW w:w="2327" w:type="dxa"/>
            <w:hideMark/>
          </w:tcPr>
          <w:p w14:paraId="0A8074E3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Clinical_Dep_Sample</w:t>
            </w:r>
            <w:proofErr w:type="spellEnd"/>
          </w:p>
        </w:tc>
        <w:tc>
          <w:tcPr>
            <w:tcW w:w="1347" w:type="dxa"/>
            <w:hideMark/>
          </w:tcPr>
          <w:p w14:paraId="7D10F14B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Clinical Depression Flag</w:t>
            </w:r>
          </w:p>
        </w:tc>
        <w:tc>
          <w:tcPr>
            <w:tcW w:w="1692" w:type="dxa"/>
            <w:hideMark/>
          </w:tcPr>
          <w:p w14:paraId="0E05B95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Categorical</w:t>
            </w:r>
          </w:p>
        </w:tc>
        <w:tc>
          <w:tcPr>
            <w:tcW w:w="0" w:type="auto"/>
            <w:hideMark/>
          </w:tcPr>
          <w:p w14:paraId="0CA50D04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 xml:space="preserve">Yes, </w:t>
            </w:r>
            <w:proofErr w:type="gramStart"/>
            <w:r w:rsidRPr="006B0B18">
              <w:rPr>
                <w:lang w:val="en-KE"/>
              </w:rPr>
              <w:t>No</w:t>
            </w:r>
            <w:proofErr w:type="gramEnd"/>
          </w:p>
        </w:tc>
        <w:tc>
          <w:tcPr>
            <w:tcW w:w="0" w:type="auto"/>
            <w:hideMark/>
          </w:tcPr>
          <w:p w14:paraId="618C0381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 xml:space="preserve">"Yes" if </w:t>
            </w:r>
            <w:proofErr w:type="spellStart"/>
            <w:r w:rsidRPr="006B0B18">
              <w:rPr>
                <w:lang w:val="en-KE"/>
              </w:rPr>
              <w:t>phq_total</w:t>
            </w:r>
            <w:proofErr w:type="spellEnd"/>
            <w:r w:rsidRPr="006B0B18">
              <w:rPr>
                <w:lang w:val="en-KE"/>
              </w:rPr>
              <w:t xml:space="preserve"> &gt;= 10</w:t>
            </w:r>
          </w:p>
        </w:tc>
      </w:tr>
    </w:tbl>
    <w:p w14:paraId="4A202221" w14:textId="77777777" w:rsidR="006B0B18" w:rsidRDefault="006B0B18" w:rsidP="00C01314"/>
    <w:p w14:paraId="1C9A11D5" w14:textId="77777777" w:rsidR="00C01314" w:rsidRDefault="00C01314" w:rsidP="00AA678A">
      <w:pPr>
        <w:pStyle w:val="Heading2"/>
      </w:pPr>
      <w:r>
        <w:t>6. Data Processing and Cleaning</w:t>
      </w:r>
    </w:p>
    <w:p w14:paraId="5DAAE780" w14:textId="130C7F39" w:rsidR="00C01314" w:rsidRDefault="00C01314" w:rsidP="00C01314">
      <w:r w:rsidRPr="00AA678A">
        <w:rPr>
          <w:b/>
          <w:bCs/>
        </w:rPr>
        <w:t>Cleaning Procedures:</w:t>
      </w:r>
      <w:r>
        <w:t xml:space="preserve"> Standardized variable naming conventions across three distinct trial datasets. Consolidated redundant timepoint and school naming columns. Standardized condition labels</w:t>
      </w:r>
      <w:r w:rsidR="00AA678A">
        <w:t>.</w:t>
      </w:r>
    </w:p>
    <w:p w14:paraId="00801283" w14:textId="77777777" w:rsidR="00C01314" w:rsidRDefault="00C01314" w:rsidP="00C01314">
      <w:r w:rsidRPr="00AA678A">
        <w:rPr>
          <w:b/>
          <w:bCs/>
        </w:rPr>
        <w:t>Transformations Applied:</w:t>
      </w:r>
      <w:r>
        <w:t xml:space="preserve"> Converted categorical demographic strings to numeric values where appropriate. Reshaped data (long to wide) for paired T-tests and Change-Score analyses.</w:t>
      </w:r>
    </w:p>
    <w:p w14:paraId="4C52EC7A" w14:textId="77777777" w:rsidR="00C01314" w:rsidRDefault="00C01314" w:rsidP="00C01314">
      <w:r w:rsidRPr="00AA678A">
        <w:rPr>
          <w:b/>
          <w:bCs/>
        </w:rPr>
        <w:t>Derived Variables:</w:t>
      </w:r>
      <w:r>
        <w:t xml:space="preserve"> Created aggregate scale scores (</w:t>
      </w:r>
      <w:proofErr w:type="spellStart"/>
      <w:r>
        <w:t>phq_total</w:t>
      </w:r>
      <w:proofErr w:type="spellEnd"/>
      <w:r>
        <w:t xml:space="preserve">, </w:t>
      </w:r>
      <w:proofErr w:type="spellStart"/>
      <w:r>
        <w:t>gad_total</w:t>
      </w:r>
      <w:proofErr w:type="spellEnd"/>
      <w:r>
        <w:t>), clinical severity buckets (</w:t>
      </w:r>
      <w:proofErr w:type="spellStart"/>
      <w:r>
        <w:t>Depression_Level</w:t>
      </w:r>
      <w:proofErr w:type="spellEnd"/>
      <w:r>
        <w:t>), binary clinical flags (</w:t>
      </w:r>
      <w:proofErr w:type="spellStart"/>
      <w:r>
        <w:t>Clinical_Dep_Sample</w:t>
      </w:r>
      <w:proofErr w:type="spellEnd"/>
      <w:r>
        <w:t>), and analytical subgroups (</w:t>
      </w:r>
      <w:proofErr w:type="spellStart"/>
      <w:r>
        <w:t>age_group</w:t>
      </w:r>
      <w:proofErr w:type="spellEnd"/>
      <w:r>
        <w:t xml:space="preserve">, </w:t>
      </w:r>
      <w:proofErr w:type="spellStart"/>
      <w:r>
        <w:t>gender_label</w:t>
      </w:r>
      <w:proofErr w:type="spellEnd"/>
      <w:r>
        <w:t>).</w:t>
      </w:r>
    </w:p>
    <w:p w14:paraId="2446E9B4" w14:textId="77777777" w:rsidR="00C01314" w:rsidRDefault="00C01314" w:rsidP="00C01314">
      <w:r w:rsidRPr="00AA678A">
        <w:rPr>
          <w:b/>
          <w:bCs/>
        </w:rPr>
        <w:t>Anonymization/De-identification</w:t>
      </w:r>
      <w:r>
        <w:t xml:space="preserve"> </w:t>
      </w:r>
      <w:r w:rsidRPr="00AA678A">
        <w:rPr>
          <w:b/>
          <w:bCs/>
        </w:rPr>
        <w:t xml:space="preserve">Methods: </w:t>
      </w:r>
      <w:r>
        <w:t xml:space="preserve">Direct identifiers (names, exact birthdates) were removed and replaced with a unique alphanumeric </w:t>
      </w:r>
      <w:proofErr w:type="spellStart"/>
      <w:r>
        <w:t>participant_id</w:t>
      </w:r>
      <w:proofErr w:type="spellEnd"/>
      <w:r>
        <w:t>.</w:t>
      </w:r>
    </w:p>
    <w:p w14:paraId="4F80541D" w14:textId="77777777" w:rsidR="00C01314" w:rsidRDefault="00C01314" w:rsidP="00C01314">
      <w:r w:rsidRPr="00AA678A">
        <w:rPr>
          <w:b/>
          <w:bCs/>
        </w:rPr>
        <w:t>Handling of Missing Data:</w:t>
      </w:r>
      <w:r>
        <w:t xml:space="preserve"> Scale totals required 100% item completion (row sums returned NA if items were missing). Mixed-Effects models utilized Maximum Likelihood to handle missing longitudinal data naturally.</w:t>
      </w:r>
    </w:p>
    <w:p w14:paraId="35718A41" w14:textId="77777777" w:rsidR="00AA678A" w:rsidRDefault="00AA678A" w:rsidP="00C01314"/>
    <w:p w14:paraId="0927BF72" w14:textId="77777777" w:rsidR="00C01314" w:rsidRDefault="00C01314" w:rsidP="00AA678A">
      <w:pPr>
        <w:pStyle w:val="Heading2"/>
      </w:pPr>
      <w:r>
        <w:t>7. Ethics and Consent</w:t>
      </w:r>
    </w:p>
    <w:p w14:paraId="54E822E6" w14:textId="77777777" w:rsidR="00C01314" w:rsidRDefault="00C01314" w:rsidP="00C01314">
      <w:r w:rsidRPr="00AA678A">
        <w:rPr>
          <w:b/>
          <w:bCs/>
        </w:rPr>
        <w:t>Ethical Approval Obtained:</w:t>
      </w:r>
      <w:r>
        <w:t xml:space="preserve"> Yes</w:t>
      </w:r>
    </w:p>
    <w:p w14:paraId="688FAB04" w14:textId="77777777" w:rsidR="00C01314" w:rsidRDefault="00C01314" w:rsidP="00C01314">
      <w:r w:rsidRPr="00AA678A">
        <w:rPr>
          <w:b/>
          <w:bCs/>
        </w:rPr>
        <w:t>Ethics Approval Body:</w:t>
      </w:r>
      <w:r>
        <w:t xml:space="preserve"> [Insert local IRB, e.g., AMREF Ethics &amp; Scientific Review Committee]</w:t>
      </w:r>
    </w:p>
    <w:p w14:paraId="6AA0B402" w14:textId="77777777" w:rsidR="00C01314" w:rsidRDefault="00C01314" w:rsidP="00C01314">
      <w:r w:rsidRPr="00AA678A">
        <w:rPr>
          <w:b/>
          <w:bCs/>
        </w:rPr>
        <w:t>Approval Reference Number:</w:t>
      </w:r>
      <w:r>
        <w:t xml:space="preserve"> [Insert IRB Approval Number]</w:t>
      </w:r>
    </w:p>
    <w:p w14:paraId="32269EB9" w14:textId="77777777" w:rsidR="00C01314" w:rsidRDefault="00C01314" w:rsidP="00C01314">
      <w:r w:rsidRPr="00AA678A">
        <w:rPr>
          <w:b/>
          <w:bCs/>
        </w:rPr>
        <w:t>Consent Process:</w:t>
      </w:r>
      <w:r>
        <w:t xml:space="preserve"> Written informed consent was obtained from parents/guardians, and informed assent was obtained from all participating adolescents.</w:t>
      </w:r>
    </w:p>
    <w:p w14:paraId="0EA3EB90" w14:textId="77777777" w:rsidR="00C01314" w:rsidRDefault="00C01314" w:rsidP="00C01314">
      <w:r w:rsidRPr="00AA678A">
        <w:rPr>
          <w:b/>
          <w:bCs/>
        </w:rPr>
        <w:lastRenderedPageBreak/>
        <w:t>Data Privacy Measures:</w:t>
      </w:r>
      <w:r>
        <w:t xml:space="preserve"> Data is fully de-identified and stored on secure, access-controlled servers.</w:t>
      </w:r>
    </w:p>
    <w:p w14:paraId="764081E5" w14:textId="77777777" w:rsidR="00AA678A" w:rsidRDefault="00AA678A" w:rsidP="00C01314"/>
    <w:p w14:paraId="78ED5AF6" w14:textId="21BD8159" w:rsidR="00AA678A" w:rsidRPr="00AA678A" w:rsidRDefault="00C01314" w:rsidP="00AA678A">
      <w:pPr>
        <w:pStyle w:val="Heading2"/>
      </w:pPr>
      <w:r>
        <w:t>8. Data Access and Usage</w:t>
      </w:r>
    </w:p>
    <w:p w14:paraId="65E27EF9" w14:textId="77777777" w:rsidR="00C01314" w:rsidRDefault="00C01314" w:rsidP="00C01314">
      <w:r w:rsidRPr="00AA678A">
        <w:rPr>
          <w:b/>
          <w:bCs/>
        </w:rPr>
        <w:t>Access Level:</w:t>
      </w:r>
      <w:r>
        <w:t xml:space="preserve"> Controlled / Restricted</w:t>
      </w:r>
    </w:p>
    <w:p w14:paraId="3D2E1456" w14:textId="77777777" w:rsidR="00C01314" w:rsidRDefault="00C01314" w:rsidP="00C01314">
      <w:r w:rsidRPr="00AA678A">
        <w:rPr>
          <w:b/>
          <w:bCs/>
        </w:rPr>
        <w:t>Access Conditions:</w:t>
      </w:r>
      <w:r>
        <w:t xml:space="preserve"> De-identified data is available for scientific research purposes upon review of a formal data use request to protect vulnerable minor populations.</w:t>
      </w:r>
    </w:p>
    <w:p w14:paraId="2BCF0714" w14:textId="77777777" w:rsidR="00C01314" w:rsidRDefault="00C01314" w:rsidP="00C01314">
      <w:r w:rsidRPr="00AA678A">
        <w:rPr>
          <w:b/>
          <w:bCs/>
        </w:rPr>
        <w:t>How to Request Access:</w:t>
      </w:r>
      <w:r>
        <w:t xml:space="preserve"> Email data requests to </w:t>
      </w:r>
      <w:proofErr w:type="spellStart"/>
      <w:r>
        <w:t>tom.osborn@shamiri.institute</w:t>
      </w:r>
      <w:proofErr w:type="spellEnd"/>
    </w:p>
    <w:p w14:paraId="404F49F4" w14:textId="77777777" w:rsidR="00C01314" w:rsidRDefault="00C01314" w:rsidP="00C01314">
      <w:r w:rsidRPr="00AA678A">
        <w:rPr>
          <w:b/>
          <w:bCs/>
        </w:rPr>
        <w:t>License:</w:t>
      </w:r>
      <w:r>
        <w:t xml:space="preserve"> [e.g., CC-BY-NC 4.0 (Creative Commons Attribution-</w:t>
      </w:r>
      <w:proofErr w:type="spellStart"/>
      <w:r>
        <w:t>NonCommercial</w:t>
      </w:r>
      <w:proofErr w:type="spellEnd"/>
      <w:r>
        <w:t>)]</w:t>
      </w:r>
    </w:p>
    <w:p w14:paraId="3CD4FE9E" w14:textId="77777777" w:rsidR="00C01314" w:rsidRDefault="00C01314" w:rsidP="00C01314">
      <w:r w:rsidRPr="00AA678A">
        <w:rPr>
          <w:b/>
          <w:bCs/>
        </w:rPr>
        <w:t>License URL:</w:t>
      </w:r>
      <w:r>
        <w:t xml:space="preserve"> [Insert Link to License]</w:t>
      </w:r>
    </w:p>
    <w:p w14:paraId="5238B93B" w14:textId="77777777" w:rsidR="00C01314" w:rsidRDefault="00C01314" w:rsidP="00C01314">
      <w:r w:rsidRPr="00AA678A">
        <w:rPr>
          <w:b/>
          <w:bCs/>
        </w:rPr>
        <w:t>Rights Statement</w:t>
      </w:r>
      <w:r>
        <w:t>: Shamiri Institute retains primary data rights.</w:t>
      </w:r>
    </w:p>
    <w:p w14:paraId="6526F15C" w14:textId="77777777" w:rsidR="00C01314" w:rsidRDefault="00C01314" w:rsidP="00C01314">
      <w:r w:rsidRPr="00AA678A">
        <w:rPr>
          <w:b/>
          <w:bCs/>
        </w:rPr>
        <w:t>Rights Holder:</w:t>
      </w:r>
      <w:r>
        <w:t xml:space="preserve"> Shamiri Institute</w:t>
      </w:r>
    </w:p>
    <w:p w14:paraId="220649F7" w14:textId="77777777" w:rsidR="00C01314" w:rsidRDefault="00C01314" w:rsidP="00C01314">
      <w:r w:rsidRPr="00AA678A">
        <w:rPr>
          <w:b/>
          <w:bCs/>
        </w:rPr>
        <w:t>Citation Requirement:</w:t>
      </w:r>
      <w:r>
        <w:t xml:space="preserve"> Users must cite the Shamiri Institute, the MHDP-Africa grant, and the associated </w:t>
      </w:r>
      <w:proofErr w:type="spellStart"/>
      <w:r>
        <w:t>Zenodo</w:t>
      </w:r>
      <w:proofErr w:type="spellEnd"/>
      <w:r>
        <w:t>/OSF repository DOI.</w:t>
      </w:r>
    </w:p>
    <w:p w14:paraId="66503FA7" w14:textId="77777777" w:rsidR="00C01314" w:rsidRDefault="00C01314" w:rsidP="00AA678A">
      <w:pPr>
        <w:pStyle w:val="Heading2"/>
      </w:pPr>
      <w:r>
        <w:t>9. Related Materials</w:t>
      </w:r>
    </w:p>
    <w:p w14:paraId="2FA6C8FA" w14:textId="77777777" w:rsidR="00C01314" w:rsidRDefault="00C01314" w:rsidP="00C01314">
      <w:r w:rsidRPr="00AA678A">
        <w:rPr>
          <w:b/>
          <w:bCs/>
        </w:rPr>
        <w:t>Survey Instruments:</w:t>
      </w:r>
      <w:r>
        <w:t xml:space="preserve"> Patient Health Questionnaire (PHQ-8), Generalized Anxiety Disorder scale (GAD-7), Short Warwick-Edinburgh Mental Well-being Scale (SWEMWBS), Multidimensional Scale of Perceived Social Support (MSPSS).</w:t>
      </w:r>
    </w:p>
    <w:p w14:paraId="2C78FA76" w14:textId="77777777" w:rsidR="00C01314" w:rsidRDefault="00C01314" w:rsidP="00C01314">
      <w:r w:rsidRPr="00AA678A">
        <w:rPr>
          <w:b/>
          <w:bCs/>
        </w:rPr>
        <w:t>Analysis Code:</w:t>
      </w:r>
      <w:r>
        <w:t xml:space="preserve"> [Insert GitHub Repository URL]</w:t>
      </w:r>
    </w:p>
    <w:p w14:paraId="382D39F7" w14:textId="77777777" w:rsidR="00C01314" w:rsidRDefault="00C01314" w:rsidP="00C01314">
      <w:r w:rsidRPr="00AA678A">
        <w:rPr>
          <w:b/>
          <w:bCs/>
        </w:rPr>
        <w:t>Reports/Publications:</w:t>
      </w:r>
      <w:r>
        <w:t xml:space="preserve"> [Insert link to published Shamiri papers/whitepapers if applicable]</w:t>
      </w:r>
    </w:p>
    <w:p w14:paraId="3A157BF1" w14:textId="77777777" w:rsidR="00C01314" w:rsidRDefault="00C01314" w:rsidP="00C01314">
      <w:r w:rsidRPr="00AA678A">
        <w:rPr>
          <w:b/>
          <w:bCs/>
        </w:rPr>
        <w:t>Pre-registration:</w:t>
      </w:r>
      <w:r>
        <w:t xml:space="preserve"> [Insert OSF pre-registration link if applicable]</w:t>
      </w:r>
    </w:p>
    <w:p w14:paraId="6540A3C4" w14:textId="77777777" w:rsidR="00C01314" w:rsidRDefault="00C01314" w:rsidP="00C01314">
      <w:r w:rsidRPr="00AA678A">
        <w:rPr>
          <w:b/>
          <w:bCs/>
        </w:rPr>
        <w:t>Relation Type:</w:t>
      </w:r>
      <w:r>
        <w:t xml:space="preserve"> </w:t>
      </w:r>
      <w:proofErr w:type="spellStart"/>
      <w:r>
        <w:t>IsSupplementTo</w:t>
      </w:r>
      <w:proofErr w:type="spellEnd"/>
      <w:r>
        <w:t xml:space="preserve"> (Dataset provides the underlying evidence for the </w:t>
      </w:r>
      <w:proofErr w:type="spellStart"/>
      <w:r>
        <w:t>shamiriOS</w:t>
      </w:r>
      <w:proofErr w:type="spellEnd"/>
      <w:r>
        <w:t xml:space="preserve"> and </w:t>
      </w:r>
      <w:proofErr w:type="spellStart"/>
      <w:r>
        <w:t>ShamiriAI</w:t>
      </w:r>
      <w:proofErr w:type="spellEnd"/>
      <w:r>
        <w:t xml:space="preserve"> development project).</w:t>
      </w:r>
    </w:p>
    <w:p w14:paraId="61F629CF" w14:textId="77777777" w:rsidR="00AA678A" w:rsidRDefault="00AA678A" w:rsidP="00C01314"/>
    <w:p w14:paraId="7BD78086" w14:textId="77777777" w:rsidR="00C01314" w:rsidRDefault="00C01314" w:rsidP="00AA678A">
      <w:pPr>
        <w:pStyle w:val="Heading2"/>
      </w:pPr>
      <w:r>
        <w:t>10. Version Control</w:t>
      </w:r>
    </w:p>
    <w:p w14:paraId="156A8B38" w14:textId="77777777" w:rsidR="00C01314" w:rsidRDefault="00C01314" w:rsidP="00C01314">
      <w:r>
        <w:t>Version</w:t>
      </w:r>
      <w:r>
        <w:tab/>
        <w:t>Date</w:t>
      </w:r>
      <w:r>
        <w:tab/>
        <w:t>Changes Made</w:t>
      </w:r>
      <w:r>
        <w:tab/>
        <w:t>Author</w:t>
      </w:r>
    </w:p>
    <w:p w14:paraId="336BA49B" w14:textId="77777777" w:rsidR="00C01314" w:rsidRDefault="00C01314" w:rsidP="00C01314">
      <w:r>
        <w:t>v1.0</w:t>
      </w:r>
      <w:r>
        <w:tab/>
        <w:t>2025-10-01</w:t>
      </w:r>
      <w:r>
        <w:tab/>
        <w:t>Initial harmonized release of merged Templeton, Wellsprings, and Anansi datasets.</w:t>
      </w:r>
      <w:r>
        <w:tab/>
        <w:t>Rachael Kilonzo</w:t>
      </w:r>
    </w:p>
    <w:p w14:paraId="3E0BE704" w14:textId="77777777" w:rsidR="00AA678A" w:rsidRDefault="00AA678A" w:rsidP="00C01314"/>
    <w:p w14:paraId="4396B02A" w14:textId="77777777" w:rsidR="00C01314" w:rsidRDefault="00C01314" w:rsidP="00AA678A">
      <w:pPr>
        <w:pStyle w:val="Heading2"/>
      </w:pPr>
      <w:r>
        <w:t>11. Contact Information</w:t>
      </w:r>
    </w:p>
    <w:p w14:paraId="06F11DA4" w14:textId="69AA6495" w:rsidR="00C01314" w:rsidRDefault="00C01314" w:rsidP="00C01314">
      <w:r>
        <w:t xml:space="preserve">Contact Person: Tom Osborn (PI) </w:t>
      </w:r>
    </w:p>
    <w:p w14:paraId="6B0AE302" w14:textId="0DD93A8C" w:rsidR="00C01314" w:rsidRDefault="00C01314" w:rsidP="00C01314">
      <w:r>
        <w:t xml:space="preserve">Email Address: </w:t>
      </w:r>
      <w:proofErr w:type="spellStart"/>
      <w:r>
        <w:t>osborn@shamiri.institute</w:t>
      </w:r>
      <w:proofErr w:type="spellEnd"/>
    </w:p>
    <w:p w14:paraId="1BB3BA0A" w14:textId="77777777" w:rsidR="00C01314" w:rsidRDefault="00C01314" w:rsidP="00C01314">
      <w:r>
        <w:t>Institution: Shamiri Institute</w:t>
      </w:r>
    </w:p>
    <w:p w14:paraId="58F4E447" w14:textId="77777777" w:rsidR="00C01314" w:rsidRDefault="00C01314" w:rsidP="00181364">
      <w:pPr>
        <w:pStyle w:val="Heading2"/>
      </w:pPr>
      <w:r>
        <w:t>12. Notes and Limitations</w:t>
      </w:r>
    </w:p>
    <w:p w14:paraId="45E65F0B" w14:textId="2830D508" w:rsidR="00C01314" w:rsidRDefault="00C01314" w:rsidP="00C01314">
      <w:r>
        <w:t>Known Limitations: Dataset A</w:t>
      </w:r>
      <w:r w:rsidR="00181364">
        <w:t xml:space="preserve"> </w:t>
      </w:r>
      <w:r>
        <w:t>was a single-arm dissemination and does not contain a TAU control group. Longitudinal attrition naturally increases at extended follow-ups (Weeks 40 and 52), though logistic regression confirmed no attrition bias based on baseline depression severity.</w:t>
      </w:r>
    </w:p>
    <w:p w14:paraId="5B518391" w14:textId="77777777" w:rsidR="00181364" w:rsidRDefault="00181364" w:rsidP="00C01314"/>
    <w:p w14:paraId="69BFB6E8" w14:textId="61A7CC19" w:rsidR="00181364" w:rsidRPr="00181364" w:rsidRDefault="00C01314" w:rsidP="00AA678A">
      <w:pPr>
        <w:pStyle w:val="Heading2"/>
      </w:pPr>
      <w:r w:rsidRPr="00181364">
        <w:t>13. Creators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740"/>
        <w:gridCol w:w="1857"/>
        <w:gridCol w:w="883"/>
      </w:tblGrid>
      <w:tr w:rsidR="00181364" w:rsidRPr="00181364" w14:paraId="75787495" w14:textId="77777777" w:rsidTr="00181364">
        <w:tc>
          <w:tcPr>
            <w:tcW w:w="0" w:type="auto"/>
            <w:hideMark/>
          </w:tcPr>
          <w:p w14:paraId="7DF9002E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hideMark/>
          </w:tcPr>
          <w:p w14:paraId="5488F32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Role</w:t>
            </w:r>
          </w:p>
        </w:tc>
        <w:tc>
          <w:tcPr>
            <w:tcW w:w="0" w:type="auto"/>
            <w:hideMark/>
          </w:tcPr>
          <w:p w14:paraId="24E4DE2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Affiliation</w:t>
            </w:r>
          </w:p>
        </w:tc>
        <w:tc>
          <w:tcPr>
            <w:tcW w:w="0" w:type="auto"/>
            <w:hideMark/>
          </w:tcPr>
          <w:p w14:paraId="7B2C81B2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ORCID</w:t>
            </w:r>
          </w:p>
        </w:tc>
      </w:tr>
      <w:tr w:rsidR="00181364" w:rsidRPr="00181364" w14:paraId="6E974D69" w14:textId="77777777" w:rsidTr="00181364">
        <w:tc>
          <w:tcPr>
            <w:tcW w:w="0" w:type="auto"/>
            <w:hideMark/>
          </w:tcPr>
          <w:p w14:paraId="291D8020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Tom Osborn</w:t>
            </w:r>
          </w:p>
        </w:tc>
        <w:tc>
          <w:tcPr>
            <w:tcW w:w="0" w:type="auto"/>
            <w:hideMark/>
          </w:tcPr>
          <w:p w14:paraId="6BC9192C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Principal Investigator</w:t>
            </w:r>
          </w:p>
        </w:tc>
        <w:tc>
          <w:tcPr>
            <w:tcW w:w="0" w:type="auto"/>
            <w:hideMark/>
          </w:tcPr>
          <w:p w14:paraId="1CD7AD1D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1918FC64" w14:textId="0F69E527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3C7955EF" w14:textId="77777777" w:rsidTr="00181364">
        <w:tc>
          <w:tcPr>
            <w:tcW w:w="0" w:type="auto"/>
            <w:hideMark/>
          </w:tcPr>
          <w:p w14:paraId="3D81A11E" w14:textId="41A6CD7B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Shadrack Lilan</w:t>
            </w:r>
          </w:p>
        </w:tc>
        <w:tc>
          <w:tcPr>
            <w:tcW w:w="0" w:type="auto"/>
            <w:hideMark/>
          </w:tcPr>
          <w:p w14:paraId="310ECBFF" w14:textId="3492F5CF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Chief Technology Officer</w:t>
            </w:r>
          </w:p>
        </w:tc>
        <w:tc>
          <w:tcPr>
            <w:tcW w:w="0" w:type="auto"/>
            <w:hideMark/>
          </w:tcPr>
          <w:p w14:paraId="1FB4D62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7788217B" w14:textId="04ECE716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</w:tbl>
    <w:p w14:paraId="33A2268A" w14:textId="77777777" w:rsidR="00181364" w:rsidRDefault="00181364" w:rsidP="00181364">
      <w:pPr>
        <w:pStyle w:val="Heading2"/>
        <w:rPr>
          <w:lang w:val="en-KE"/>
        </w:rPr>
      </w:pPr>
    </w:p>
    <w:p w14:paraId="15E27B2F" w14:textId="45E9C11C" w:rsidR="00181364" w:rsidRPr="00181364" w:rsidRDefault="00181364" w:rsidP="00181364">
      <w:pPr>
        <w:pStyle w:val="Heading2"/>
        <w:rPr>
          <w:lang w:val="en-KE"/>
        </w:rPr>
      </w:pPr>
      <w:r w:rsidRPr="00181364">
        <w:rPr>
          <w:lang w:val="en-KE"/>
        </w:rPr>
        <w:t>14. Contributors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127"/>
        <w:gridCol w:w="1857"/>
        <w:gridCol w:w="883"/>
      </w:tblGrid>
      <w:tr w:rsidR="00181364" w:rsidRPr="00181364" w14:paraId="5E5299F8" w14:textId="77777777" w:rsidTr="00181364">
        <w:tc>
          <w:tcPr>
            <w:tcW w:w="0" w:type="auto"/>
            <w:hideMark/>
          </w:tcPr>
          <w:p w14:paraId="2C9C66E2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hideMark/>
          </w:tcPr>
          <w:p w14:paraId="0723B769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Role</w:t>
            </w:r>
          </w:p>
        </w:tc>
        <w:tc>
          <w:tcPr>
            <w:tcW w:w="0" w:type="auto"/>
            <w:hideMark/>
          </w:tcPr>
          <w:p w14:paraId="003FD951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Affiliation</w:t>
            </w:r>
          </w:p>
        </w:tc>
        <w:tc>
          <w:tcPr>
            <w:tcW w:w="0" w:type="auto"/>
            <w:hideMark/>
          </w:tcPr>
          <w:p w14:paraId="2C80A54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ORCID</w:t>
            </w:r>
          </w:p>
        </w:tc>
      </w:tr>
      <w:tr w:rsidR="00181364" w:rsidRPr="00181364" w14:paraId="4B7920F5" w14:textId="77777777" w:rsidTr="00181364">
        <w:tc>
          <w:tcPr>
            <w:tcW w:w="0" w:type="auto"/>
          </w:tcPr>
          <w:p w14:paraId="61666F60" w14:textId="616E10DA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 xml:space="preserve">Brandon </w:t>
            </w:r>
            <w:proofErr w:type="spellStart"/>
            <w:r>
              <w:rPr>
                <w:b/>
                <w:bCs/>
                <w:lang w:val="en-KE"/>
              </w:rPr>
              <w:t>Mochama</w:t>
            </w:r>
            <w:proofErr w:type="spellEnd"/>
          </w:p>
        </w:tc>
        <w:tc>
          <w:tcPr>
            <w:tcW w:w="0" w:type="auto"/>
          </w:tcPr>
          <w:p w14:paraId="31CB8F44" w14:textId="460737FE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ML Engineer</w:t>
            </w:r>
          </w:p>
        </w:tc>
        <w:tc>
          <w:tcPr>
            <w:tcW w:w="0" w:type="auto"/>
          </w:tcPr>
          <w:p w14:paraId="6943F1ED" w14:textId="016DC82A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</w:tcPr>
          <w:p w14:paraId="6EA5033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1C91FB10" w14:textId="77777777" w:rsidTr="00181364">
        <w:tc>
          <w:tcPr>
            <w:tcW w:w="0" w:type="auto"/>
            <w:hideMark/>
          </w:tcPr>
          <w:p w14:paraId="21E9B841" w14:textId="49AACB94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Rachael Kilonzo</w:t>
            </w:r>
          </w:p>
        </w:tc>
        <w:tc>
          <w:tcPr>
            <w:tcW w:w="0" w:type="auto"/>
            <w:hideMark/>
          </w:tcPr>
          <w:p w14:paraId="1E4E6471" w14:textId="6BCB3406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Research Analyst</w:t>
            </w:r>
          </w:p>
        </w:tc>
        <w:tc>
          <w:tcPr>
            <w:tcW w:w="0" w:type="auto"/>
            <w:hideMark/>
          </w:tcPr>
          <w:p w14:paraId="406FF9D3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22CFE507" w14:textId="00CC5844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7964C818" w14:textId="77777777" w:rsidTr="00181364">
        <w:tc>
          <w:tcPr>
            <w:tcW w:w="0" w:type="auto"/>
            <w:hideMark/>
          </w:tcPr>
          <w:p w14:paraId="27594D29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Veronicah Ngatia</w:t>
            </w:r>
          </w:p>
        </w:tc>
        <w:tc>
          <w:tcPr>
            <w:tcW w:w="0" w:type="auto"/>
            <w:hideMark/>
          </w:tcPr>
          <w:p w14:paraId="27F1E82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Project Contributor</w:t>
            </w:r>
          </w:p>
        </w:tc>
        <w:tc>
          <w:tcPr>
            <w:tcW w:w="0" w:type="auto"/>
            <w:hideMark/>
          </w:tcPr>
          <w:p w14:paraId="0663D3D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3EC3D23A" w14:textId="3B7B7F6F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526BCBEA" w14:textId="77777777" w:rsidTr="00181364">
        <w:tc>
          <w:tcPr>
            <w:tcW w:w="0" w:type="auto"/>
            <w:hideMark/>
          </w:tcPr>
          <w:p w14:paraId="2A5D366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Nickson Mugambi</w:t>
            </w:r>
          </w:p>
        </w:tc>
        <w:tc>
          <w:tcPr>
            <w:tcW w:w="0" w:type="auto"/>
            <w:hideMark/>
          </w:tcPr>
          <w:p w14:paraId="54FE0196" w14:textId="07D44D38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PLE</w:t>
            </w:r>
          </w:p>
        </w:tc>
        <w:tc>
          <w:tcPr>
            <w:tcW w:w="0" w:type="auto"/>
            <w:hideMark/>
          </w:tcPr>
          <w:p w14:paraId="2F8FB95A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37C66DB7" w14:textId="6BA4ADC6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3F803B27" w14:textId="77777777" w:rsidTr="00181364">
        <w:tc>
          <w:tcPr>
            <w:tcW w:w="0" w:type="auto"/>
            <w:hideMark/>
          </w:tcPr>
          <w:p w14:paraId="0C7A9FF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Faith Kamau</w:t>
            </w:r>
          </w:p>
        </w:tc>
        <w:tc>
          <w:tcPr>
            <w:tcW w:w="0" w:type="auto"/>
            <w:hideMark/>
          </w:tcPr>
          <w:p w14:paraId="57574C93" w14:textId="1703BBEC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PLE</w:t>
            </w:r>
          </w:p>
        </w:tc>
        <w:tc>
          <w:tcPr>
            <w:tcW w:w="0" w:type="auto"/>
            <w:hideMark/>
          </w:tcPr>
          <w:p w14:paraId="4B2183A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5FC5BA12" w14:textId="27AB7FD1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</w:tbl>
    <w:p w14:paraId="73284667" w14:textId="77777777" w:rsidR="00181364" w:rsidRDefault="00181364" w:rsidP="00C01314">
      <w:pPr>
        <w:rPr>
          <w:b/>
          <w:bCs/>
        </w:rPr>
      </w:pPr>
    </w:p>
    <w:p w14:paraId="0AFE2895" w14:textId="77777777" w:rsidR="00181364" w:rsidRPr="00181364" w:rsidRDefault="00181364" w:rsidP="00C01314">
      <w:pPr>
        <w:rPr>
          <w:b/>
          <w:bCs/>
        </w:rPr>
      </w:pPr>
    </w:p>
    <w:p w14:paraId="2883413C" w14:textId="77777777" w:rsidR="00C01314" w:rsidRDefault="00C01314" w:rsidP="00181364">
      <w:pPr>
        <w:pStyle w:val="Heading2"/>
      </w:pPr>
      <w:r>
        <w:t>15. Funding Information</w:t>
      </w:r>
    </w:p>
    <w:p w14:paraId="4E6A517E" w14:textId="77777777" w:rsidR="00C01314" w:rsidRDefault="00C01314" w:rsidP="00C01314">
      <w:r w:rsidRPr="00181364">
        <w:rPr>
          <w:b/>
          <w:bCs/>
        </w:rPr>
        <w:t>Funder Name:</w:t>
      </w:r>
      <w:r>
        <w:t xml:space="preserve"> </w:t>
      </w:r>
      <w:proofErr w:type="spellStart"/>
      <w:r>
        <w:t>Wellcome</w:t>
      </w:r>
      <w:proofErr w:type="spellEnd"/>
      <w:r>
        <w:t xml:space="preserve"> Trust / African Population and Health Research Center (APHRC)</w:t>
      </w:r>
    </w:p>
    <w:p w14:paraId="5FC53F8A" w14:textId="77777777" w:rsidR="00C01314" w:rsidRDefault="00C01314" w:rsidP="00C01314">
      <w:r w:rsidRPr="00181364">
        <w:rPr>
          <w:b/>
          <w:bCs/>
        </w:rPr>
        <w:t>Funder Identifier:</w:t>
      </w:r>
      <w:r>
        <w:t xml:space="preserve"> [Insert Registry ID if known]</w:t>
      </w:r>
    </w:p>
    <w:p w14:paraId="2D237922" w14:textId="77777777" w:rsidR="00C01314" w:rsidRDefault="00C01314" w:rsidP="00C01314">
      <w:r w:rsidRPr="00181364">
        <w:rPr>
          <w:b/>
          <w:bCs/>
        </w:rPr>
        <w:t>Award Number:</w:t>
      </w:r>
      <w:r>
        <w:t xml:space="preserve"> [Insert MHDP Grant Number]</w:t>
      </w:r>
    </w:p>
    <w:p w14:paraId="44EAEBB0" w14:textId="77777777" w:rsidR="00C01314" w:rsidRDefault="00C01314" w:rsidP="00C01314">
      <w:r w:rsidRPr="00181364">
        <w:rPr>
          <w:b/>
          <w:bCs/>
        </w:rPr>
        <w:t>Award Title:</w:t>
      </w:r>
      <w:r>
        <w:t xml:space="preserve"> Mental Health Data Prize - Africa (MHDP-Africa)</w:t>
      </w:r>
    </w:p>
    <w:p w14:paraId="3D2EBC2B" w14:textId="77777777" w:rsidR="00181364" w:rsidRDefault="00181364" w:rsidP="00C01314"/>
    <w:p w14:paraId="03608CB8" w14:textId="77777777" w:rsidR="00C01314" w:rsidRDefault="00C01314" w:rsidP="00181364">
      <w:pPr>
        <w:pStyle w:val="Heading2"/>
      </w:pPr>
      <w:r>
        <w:t>16. Geolocation</w:t>
      </w:r>
    </w:p>
    <w:p w14:paraId="2A0310CA" w14:textId="77777777" w:rsidR="00C01314" w:rsidRDefault="00C01314" w:rsidP="00C01314">
      <w:r>
        <w:t>Geographic Description: Schools located in peri-urban, rural, and urban settings across five counties in Kenya: Kiambu, Kisumu, Makueni, Nairobi, and Nakuru.</w:t>
      </w:r>
    </w:p>
    <w:p w14:paraId="22BB4CD6" w14:textId="77777777" w:rsidR="006B0B18" w:rsidRDefault="006B0B18" w:rsidP="00C01314"/>
    <w:p w14:paraId="0B723ED8" w14:textId="77777777" w:rsidR="00C01314" w:rsidRDefault="00C01314" w:rsidP="006B0B18">
      <w:pPr>
        <w:pStyle w:val="Heading2"/>
      </w:pPr>
      <w:r>
        <w:t>17. Dates</w:t>
      </w:r>
    </w:p>
    <w:p w14:paraId="38E1A7C1" w14:textId="427AC678" w:rsidR="00C01314" w:rsidRDefault="00C01314" w:rsidP="00C01314">
      <w:r w:rsidRPr="00181364">
        <w:rPr>
          <w:b/>
          <w:bCs/>
        </w:rPr>
        <w:t>Created:</w:t>
      </w:r>
      <w:r>
        <w:t xml:space="preserve"> </w:t>
      </w:r>
      <w:r w:rsidR="00181364">
        <w:t>01/10/</w:t>
      </w:r>
      <w:r>
        <w:t>2025 (Harmonized dataset creation)</w:t>
      </w:r>
    </w:p>
    <w:p w14:paraId="43ED754C" w14:textId="0A5CDF91" w:rsidR="00C01314" w:rsidRDefault="00C01314" w:rsidP="00C01314">
      <w:r w:rsidRPr="00181364">
        <w:rPr>
          <w:b/>
          <w:bCs/>
        </w:rPr>
        <w:t>Collected:</w:t>
      </w:r>
      <w:r>
        <w:t xml:space="preserve"> </w:t>
      </w:r>
      <w:r w:rsidR="00181364">
        <w:t>01/01/2022 to 31/12/2023</w:t>
      </w:r>
    </w:p>
    <w:p w14:paraId="07B9CAD1" w14:textId="06BD7130" w:rsidR="00C01314" w:rsidRDefault="00C01314" w:rsidP="00C01314">
      <w:r w:rsidRPr="00181364">
        <w:rPr>
          <w:b/>
          <w:bCs/>
        </w:rPr>
        <w:t>Updated:</w:t>
      </w:r>
      <w:r>
        <w:t xml:space="preserve"> </w:t>
      </w:r>
      <w:r w:rsidR="00181364">
        <w:t>01/04/</w:t>
      </w:r>
      <w:r>
        <w:t>202</w:t>
      </w:r>
    </w:p>
    <w:p w14:paraId="033A21D0" w14:textId="5E52067C" w:rsidR="00EA5109" w:rsidRDefault="00C01314" w:rsidP="00C01314">
      <w:r w:rsidRPr="00181364">
        <w:rPr>
          <w:b/>
          <w:bCs/>
        </w:rPr>
        <w:t>Published:</w:t>
      </w:r>
      <w:r>
        <w:t xml:space="preserve"> </w:t>
      </w:r>
      <w:r w:rsidR="00181364">
        <w:t>TBA</w:t>
      </w:r>
    </w:p>
    <w:p w14:paraId="682FDF8F" w14:textId="77777777" w:rsidR="003268B1" w:rsidRDefault="003268B1" w:rsidP="003268B1"/>
    <w:p w14:paraId="0FA0573B" w14:textId="77777777" w:rsidR="003268B1" w:rsidRPr="003268B1" w:rsidRDefault="003268B1" w:rsidP="003268B1"/>
    <w:p w14:paraId="35B789A0" w14:textId="4F526736" w:rsidR="0041408D" w:rsidRPr="0041408D" w:rsidRDefault="0041408D" w:rsidP="006B0B18">
      <w:pPr>
        <w:spacing w:before="0" w:after="0"/>
      </w:pPr>
    </w:p>
    <w:sectPr w:rsidR="0041408D" w:rsidRPr="0041408D" w:rsidSect="0041408D">
      <w:footerReference w:type="even" r:id="rId12"/>
      <w:footerReference w:type="default" r:id="rId13"/>
      <w:headerReference w:type="first" r:id="rId14"/>
      <w:footerReference w:type="first" r:id="rId15"/>
      <w:pgSz w:w="11900" w:h="1682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F862" w14:textId="77777777" w:rsidR="002349BF" w:rsidRDefault="002349BF" w:rsidP="0041408D">
      <w:pPr>
        <w:spacing w:before="0" w:after="0"/>
      </w:pPr>
      <w:r>
        <w:separator/>
      </w:r>
    </w:p>
  </w:endnote>
  <w:endnote w:type="continuationSeparator" w:id="0">
    <w:p w14:paraId="43A1525C" w14:textId="77777777" w:rsidR="002349BF" w:rsidRDefault="002349BF" w:rsidP="0041408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banist">
    <w:panose1 w:val="020B0A04040200000203"/>
    <w:charset w:val="4D"/>
    <w:family w:val="swiss"/>
    <w:pitch w:val="variable"/>
    <w:sig w:usb0="A00000EF" w:usb1="0000207B" w:usb2="00000028" w:usb3="00000000" w:csb0="00000093" w:csb1="00000000"/>
  </w:font>
  <w:font w:name="AVANTGARDE-MEDIUM">
    <w:altName w:val="Calibri"/>
    <w:panose1 w:val="00000000000000000000"/>
    <w:charset w:val="4D"/>
    <w:family w:val="auto"/>
    <w:notTrueType/>
    <w:pitch w:val="variable"/>
    <w:sig w:usb0="8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368842"/>
      <w:docPartObj>
        <w:docPartGallery w:val="Page Numbers (Bottom of Page)"/>
        <w:docPartUnique/>
      </w:docPartObj>
    </w:sdtPr>
    <w:sdtContent>
      <w:p w14:paraId="1FEFB498" w14:textId="77777777" w:rsidR="0041408D" w:rsidRDefault="0041408D" w:rsidP="003268B1">
        <w:pPr>
          <w:pStyle w:val="Footer"/>
          <w:framePr w:h="296" w:hRule="exact" w:wrap="none" w:vAnchor="text" w:hAnchor="margin" w:xAlign="outside" w:y="-39"/>
          <w:jc w:val="both"/>
          <w:rPr>
            <w:rStyle w:val="PageNumber"/>
          </w:rPr>
        </w:pPr>
        <w:r w:rsidRPr="0041408D">
          <w:rPr>
            <w:rStyle w:val="PageNumber"/>
            <w:color w:val="132964"/>
          </w:rPr>
          <w:fldChar w:fldCharType="begin"/>
        </w:r>
        <w:r w:rsidRPr="0041408D">
          <w:rPr>
            <w:rStyle w:val="PageNumber"/>
            <w:color w:val="132964"/>
          </w:rPr>
          <w:instrText xml:space="preserve"> PAGE </w:instrText>
        </w:r>
        <w:r w:rsidRPr="0041408D">
          <w:rPr>
            <w:rStyle w:val="PageNumber"/>
            <w:color w:val="132964"/>
          </w:rPr>
          <w:fldChar w:fldCharType="separate"/>
        </w:r>
        <w:r w:rsidRPr="0041408D">
          <w:rPr>
            <w:rStyle w:val="PageNumber"/>
            <w:noProof/>
            <w:color w:val="132964"/>
          </w:rPr>
          <w:t>2</w:t>
        </w:r>
        <w:r w:rsidRPr="0041408D">
          <w:rPr>
            <w:rStyle w:val="PageNumber"/>
            <w:color w:val="132964"/>
          </w:rPr>
          <w:fldChar w:fldCharType="end"/>
        </w:r>
      </w:p>
    </w:sdtContent>
  </w:sdt>
  <w:p w14:paraId="49EFF912" w14:textId="77777777" w:rsidR="0041408D" w:rsidRDefault="003268B1" w:rsidP="003268B1">
    <w:pPr>
      <w:pStyle w:val="Footer"/>
      <w:ind w:right="360"/>
      <w:jc w:val="both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061F267C" wp14:editId="304310AF">
          <wp:simplePos x="0" y="0"/>
          <wp:positionH relativeFrom="column">
            <wp:posOffset>6245860</wp:posOffset>
          </wp:positionH>
          <wp:positionV relativeFrom="paragraph">
            <wp:posOffset>-21443</wp:posOffset>
          </wp:positionV>
          <wp:extent cx="180975" cy="226060"/>
          <wp:effectExtent l="0" t="0" r="0" b="2540"/>
          <wp:wrapTight wrapText="bothSides">
            <wp:wrapPolygon edited="0">
              <wp:start x="6063" y="0"/>
              <wp:lineTo x="0" y="7281"/>
              <wp:lineTo x="0" y="9708"/>
              <wp:lineTo x="6063" y="20629"/>
              <wp:lineTo x="12126" y="20629"/>
              <wp:lineTo x="19705" y="10921"/>
              <wp:lineTo x="19705" y="9708"/>
              <wp:lineTo x="12126" y="0"/>
              <wp:lineTo x="6063" y="0"/>
            </wp:wrapPolygon>
          </wp:wrapTight>
          <wp:docPr id="14133992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399241" name="Picture 14133992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226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3149213"/>
      <w:docPartObj>
        <w:docPartGallery w:val="Page Numbers (Bottom of Page)"/>
        <w:docPartUnique/>
      </w:docPartObj>
    </w:sdtPr>
    <w:sdtContent>
      <w:p w14:paraId="3C336A25" w14:textId="77777777" w:rsidR="0041408D" w:rsidRDefault="0041408D" w:rsidP="004F279A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A5109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B7BEC74" w14:textId="77777777" w:rsidR="0041408D" w:rsidRDefault="0041408D" w:rsidP="0041408D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E4AF" w14:textId="77777777" w:rsidR="003268B1" w:rsidRPr="003268B1" w:rsidRDefault="003268B1">
    <w:pPr>
      <w:pStyle w:val="Footer"/>
      <w:rPr>
        <w:sz w:val="18"/>
        <w:szCs w:val="20"/>
      </w:rPr>
    </w:pPr>
    <w:r w:rsidRPr="003268B1">
      <w:rPr>
        <w:color w:val="132964"/>
        <w:sz w:val="18"/>
        <w:szCs w:val="20"/>
      </w:rPr>
      <w:t xml:space="preserve">Shamiri | </w:t>
    </w:r>
    <w:hyperlink r:id="rId1" w:history="1">
      <w:r w:rsidRPr="004F279A">
        <w:rPr>
          <w:rStyle w:val="Hyperlink"/>
          <w:sz w:val="18"/>
          <w:szCs w:val="20"/>
        </w:rPr>
        <w:t>www.shamiri.co</w:t>
      </w:r>
    </w:hyperlink>
    <w:r>
      <w:rPr>
        <w:sz w:val="18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D694A" w14:textId="77777777" w:rsidR="002349BF" w:rsidRDefault="002349BF" w:rsidP="0041408D">
      <w:pPr>
        <w:spacing w:before="0" w:after="0"/>
      </w:pPr>
      <w:r>
        <w:separator/>
      </w:r>
    </w:p>
  </w:footnote>
  <w:footnote w:type="continuationSeparator" w:id="0">
    <w:p w14:paraId="15F3680F" w14:textId="77777777" w:rsidR="002349BF" w:rsidRDefault="002349BF" w:rsidP="0041408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D6DD" w14:textId="77777777" w:rsidR="003268B1" w:rsidRDefault="003268B1">
    <w:pPr>
      <w:pStyle w:val="Header"/>
    </w:pPr>
    <w:r>
      <w:rPr>
        <w:noProof/>
        <w14:ligatures w14:val="standardContextual"/>
      </w:rPr>
      <w:drawing>
        <wp:inline distT="0" distB="0" distL="0" distR="0" wp14:anchorId="0A8A9FB1" wp14:editId="6590EC63">
          <wp:extent cx="1039495" cy="270012"/>
          <wp:effectExtent l="0" t="0" r="1905" b="0"/>
          <wp:docPr id="1065707579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707579" name="Picture 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471" cy="299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E4EB5"/>
    <w:multiLevelType w:val="hybridMultilevel"/>
    <w:tmpl w:val="8A58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00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14"/>
    <w:rsid w:val="0005514B"/>
    <w:rsid w:val="0005602D"/>
    <w:rsid w:val="00060068"/>
    <w:rsid w:val="00067DE9"/>
    <w:rsid w:val="000B3690"/>
    <w:rsid w:val="000C04C6"/>
    <w:rsid w:val="000C3C98"/>
    <w:rsid w:val="00181364"/>
    <w:rsid w:val="00232CCB"/>
    <w:rsid w:val="002349BF"/>
    <w:rsid w:val="00261309"/>
    <w:rsid w:val="002933BB"/>
    <w:rsid w:val="002C445C"/>
    <w:rsid w:val="00303C98"/>
    <w:rsid w:val="003268B1"/>
    <w:rsid w:val="003B77A9"/>
    <w:rsid w:val="00400AFD"/>
    <w:rsid w:val="0041408D"/>
    <w:rsid w:val="00455128"/>
    <w:rsid w:val="00513763"/>
    <w:rsid w:val="00520891"/>
    <w:rsid w:val="00577DD6"/>
    <w:rsid w:val="00600997"/>
    <w:rsid w:val="006B0B18"/>
    <w:rsid w:val="00710FFD"/>
    <w:rsid w:val="0072544A"/>
    <w:rsid w:val="00734B66"/>
    <w:rsid w:val="007559A2"/>
    <w:rsid w:val="00801B68"/>
    <w:rsid w:val="008162EB"/>
    <w:rsid w:val="0084286B"/>
    <w:rsid w:val="0086566B"/>
    <w:rsid w:val="00885BAA"/>
    <w:rsid w:val="00893EF0"/>
    <w:rsid w:val="008A4FB7"/>
    <w:rsid w:val="008F6965"/>
    <w:rsid w:val="00924335"/>
    <w:rsid w:val="00951EAE"/>
    <w:rsid w:val="009766FD"/>
    <w:rsid w:val="00A33AE4"/>
    <w:rsid w:val="00A63441"/>
    <w:rsid w:val="00A86D25"/>
    <w:rsid w:val="00AA678A"/>
    <w:rsid w:val="00AD2CB2"/>
    <w:rsid w:val="00AE3ECE"/>
    <w:rsid w:val="00B22C98"/>
    <w:rsid w:val="00B667B4"/>
    <w:rsid w:val="00B90DBD"/>
    <w:rsid w:val="00BD288C"/>
    <w:rsid w:val="00BD3729"/>
    <w:rsid w:val="00BF3DA0"/>
    <w:rsid w:val="00BF69B1"/>
    <w:rsid w:val="00C01314"/>
    <w:rsid w:val="00C41C60"/>
    <w:rsid w:val="00C75E48"/>
    <w:rsid w:val="00CF6AC4"/>
    <w:rsid w:val="00D33CC3"/>
    <w:rsid w:val="00D97DA9"/>
    <w:rsid w:val="00E8339C"/>
    <w:rsid w:val="00EA5109"/>
    <w:rsid w:val="00EC01CC"/>
    <w:rsid w:val="00EF32DB"/>
    <w:rsid w:val="00EF7651"/>
    <w:rsid w:val="00F015E7"/>
    <w:rsid w:val="00FB090A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A22B6"/>
  <w15:chartTrackingRefBased/>
  <w15:docId w15:val="{24294C6F-2CBD-4AC2-8C43-8DB0F744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109"/>
    <w:pPr>
      <w:spacing w:before="120" w:after="120"/>
    </w:pPr>
    <w:rPr>
      <w:rFonts w:ascii="Urbanist" w:eastAsiaTheme="minorEastAsia" w:hAnsi="Urbanist"/>
      <w:kern w:val="24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41408D"/>
    <w:pPr>
      <w:keepNext/>
      <w:keepLines/>
      <w:spacing w:before="360" w:after="80"/>
      <w:outlineLvl w:val="0"/>
    </w:pPr>
    <w:rPr>
      <w:rFonts w:ascii="AVANTGARDE-MEDIUM" w:eastAsiaTheme="majorEastAsia" w:hAnsi="AVANTGARDE-MEDIUM" w:cstheme="majorBidi"/>
      <w:color w:val="13296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08D"/>
    <w:pPr>
      <w:keepNext/>
      <w:keepLines/>
      <w:spacing w:before="160" w:after="80"/>
      <w:outlineLvl w:val="1"/>
    </w:pPr>
    <w:rPr>
      <w:rFonts w:ascii="AVANTGARDE-MEDIUM" w:eastAsiaTheme="majorEastAsia" w:hAnsi="AVANTGARDE-MEDIUM" w:cstheme="majorBidi"/>
      <w:color w:val="13296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08D"/>
    <w:pPr>
      <w:keepNext/>
      <w:keepLines/>
      <w:spacing w:before="160" w:after="80"/>
      <w:outlineLvl w:val="2"/>
    </w:pPr>
    <w:rPr>
      <w:rFonts w:ascii="AVANTGARDE-MEDIUM" w:eastAsiaTheme="majorEastAsia" w:hAnsi="AVANTGARDE-MEDIUM" w:cstheme="majorBidi"/>
      <w:color w:val="132964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08D"/>
    <w:pPr>
      <w:keepNext/>
      <w:keepLines/>
      <w:spacing w:before="80" w:after="40"/>
      <w:outlineLvl w:val="3"/>
    </w:pPr>
    <w:rPr>
      <w:rFonts w:ascii="AVANTGARDE-MEDIUM" w:eastAsiaTheme="majorEastAsia" w:hAnsi="AVANTGARDE-MEDIUM" w:cstheme="majorBidi"/>
      <w:iCs/>
      <w:color w:val="132964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408D"/>
    <w:pPr>
      <w:keepNext/>
      <w:keepLines/>
      <w:spacing w:before="80" w:after="40"/>
      <w:outlineLvl w:val="4"/>
    </w:pPr>
    <w:rPr>
      <w:rFonts w:ascii="AVANTGARDE-MEDIUM" w:eastAsiaTheme="majorEastAsia" w:hAnsi="AVANTGARDE-MEDIUM" w:cstheme="majorBidi"/>
      <w:i/>
      <w:color w:val="13296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B1"/>
    <w:pPr>
      <w:keepNext/>
      <w:keepLines/>
      <w:spacing w:before="40"/>
      <w:outlineLvl w:val="5"/>
    </w:pPr>
    <w:rPr>
      <w:rFonts w:eastAsiaTheme="majorEastAsia" w:cstheme="majorBidi"/>
      <w:i/>
      <w:iCs/>
      <w:color w:val="9A8EE6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268B1"/>
    <w:pPr>
      <w:keepNext/>
      <w:keepLines/>
      <w:spacing w:before="40"/>
      <w:outlineLvl w:val="6"/>
    </w:pPr>
    <w:rPr>
      <w:rFonts w:eastAsiaTheme="majorEastAsia" w:cstheme="majorBidi"/>
      <w:color w:val="9A8EE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B1"/>
    <w:pPr>
      <w:keepNext/>
      <w:keepLines/>
      <w:outlineLvl w:val="7"/>
    </w:pPr>
    <w:rPr>
      <w:rFonts w:eastAsiaTheme="majorEastAsia" w:cstheme="majorBidi"/>
      <w:i/>
      <w:iCs/>
      <w:color w:val="9A8EE6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8D"/>
    <w:pPr>
      <w:keepNext/>
      <w:keepLines/>
      <w:outlineLvl w:val="8"/>
    </w:pPr>
    <w:rPr>
      <w:rFonts w:eastAsiaTheme="majorEastAsia" w:cstheme="majorBidi"/>
      <w:color w:val="1C3C96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8D"/>
    <w:rPr>
      <w:rFonts w:ascii="AVANTGARDE-MEDIUM" w:eastAsiaTheme="majorEastAsia" w:hAnsi="AVANTGARDE-MEDIUM" w:cstheme="majorBidi"/>
      <w:color w:val="132964"/>
      <w:kern w:val="24"/>
      <w:sz w:val="36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408D"/>
    <w:rPr>
      <w:rFonts w:ascii="AVANTGARDE-MEDIUM" w:eastAsiaTheme="majorEastAsia" w:hAnsi="AVANTGARDE-MEDIUM" w:cstheme="majorBidi"/>
      <w:color w:val="132964"/>
      <w:kern w:val="24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408D"/>
    <w:rPr>
      <w:rFonts w:ascii="AVANTGARDE-MEDIUM" w:eastAsiaTheme="majorEastAsia" w:hAnsi="AVANTGARDE-MEDIUM" w:cstheme="majorBidi"/>
      <w:color w:val="132964"/>
      <w:kern w:val="24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1408D"/>
    <w:rPr>
      <w:rFonts w:ascii="AVANTGARDE-MEDIUM" w:eastAsiaTheme="majorEastAsia" w:hAnsi="AVANTGARDE-MEDIUM" w:cstheme="majorBidi"/>
      <w:iCs/>
      <w:color w:val="132964"/>
      <w:kern w:val="24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1408D"/>
    <w:rPr>
      <w:rFonts w:ascii="AVANTGARDE-MEDIUM" w:eastAsiaTheme="majorEastAsia" w:hAnsi="AVANTGARDE-MEDIUM" w:cstheme="majorBidi"/>
      <w:i/>
      <w:color w:val="132964"/>
      <w:kern w:val="24"/>
      <w:sz w:val="22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B1"/>
    <w:rPr>
      <w:rFonts w:ascii="Urbanist" w:eastAsiaTheme="majorEastAsia" w:hAnsi="Urbanist" w:cstheme="majorBidi"/>
      <w:i/>
      <w:iCs/>
      <w:color w:val="9A8EE6" w:themeColor="accent1"/>
      <w:kern w:val="24"/>
      <w:sz w:val="22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3268B1"/>
    <w:rPr>
      <w:rFonts w:ascii="Urbanist" w:eastAsiaTheme="majorEastAsia" w:hAnsi="Urbanist" w:cstheme="majorBidi"/>
      <w:color w:val="9A8EE6" w:themeColor="accent1"/>
      <w:kern w:val="24"/>
      <w:sz w:val="22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B1"/>
    <w:rPr>
      <w:rFonts w:ascii="Urbanist" w:eastAsiaTheme="majorEastAsia" w:hAnsi="Urbanist" w:cstheme="majorBidi"/>
      <w:i/>
      <w:iCs/>
      <w:color w:val="9A8EE6" w:themeColor="accent1"/>
      <w:kern w:val="24"/>
      <w:sz w:val="22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8D"/>
    <w:rPr>
      <w:rFonts w:ascii="Urbanist" w:eastAsiaTheme="majorEastAsia" w:hAnsi="Urbanist" w:cstheme="majorBidi"/>
      <w:color w:val="1C3C96" w:themeColor="text1" w:themeTint="D8"/>
      <w:kern w:val="24"/>
      <w:sz w:val="22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68B1"/>
    <w:pPr>
      <w:spacing w:after="80"/>
      <w:contextualSpacing/>
    </w:pPr>
    <w:rPr>
      <w:rFonts w:ascii="AVANTGARDE-MEDIUM" w:eastAsiaTheme="majorEastAsia" w:hAnsi="AVANTGARDE-MEDIUM" w:cstheme="majorBidi"/>
      <w:color w:val="132864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B1"/>
    <w:rPr>
      <w:rFonts w:ascii="AVANTGARDE-MEDIUM" w:eastAsiaTheme="majorEastAsia" w:hAnsi="AVANTGARDE-MEDIUM" w:cstheme="majorBidi"/>
      <w:color w:val="132864" w:themeColor="text1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B1"/>
    <w:pPr>
      <w:numPr>
        <w:ilvl w:val="1"/>
      </w:numPr>
      <w:spacing w:after="160"/>
    </w:pPr>
    <w:rPr>
      <w:rFonts w:eastAsiaTheme="majorEastAsia" w:cstheme="majorBidi"/>
      <w:color w:val="9A8EE6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B1"/>
    <w:rPr>
      <w:rFonts w:ascii="Urbanist" w:eastAsiaTheme="majorEastAsia" w:hAnsi="Urbanist" w:cstheme="majorBidi"/>
      <w:color w:val="9A8EE6" w:themeColor="accent1"/>
      <w:spacing w:val="15"/>
      <w:kern w:val="24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68B1"/>
    <w:pPr>
      <w:spacing w:before="160" w:after="160"/>
      <w:jc w:val="center"/>
    </w:pPr>
    <w:rPr>
      <w:i/>
      <w:iCs/>
      <w:color w:val="9A8EE6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3268B1"/>
    <w:rPr>
      <w:rFonts w:ascii="Urbanist" w:eastAsiaTheme="minorEastAsia" w:hAnsi="Urbanist"/>
      <w:i/>
      <w:iCs/>
      <w:color w:val="9A8EE6" w:themeColor="accent1"/>
      <w:kern w:val="24"/>
      <w:sz w:val="22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41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8D"/>
    <w:rPr>
      <w:rFonts w:ascii="Urbanist" w:hAnsi="Urbanist"/>
      <w:i/>
      <w:iCs/>
      <w:color w:val="5541D5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8D"/>
    <w:pPr>
      <w:pBdr>
        <w:top w:val="single" w:sz="4" w:space="10" w:color="5541D5" w:themeColor="accent1" w:themeShade="BF"/>
        <w:bottom w:val="single" w:sz="4" w:space="10" w:color="5541D5" w:themeColor="accent1" w:themeShade="BF"/>
      </w:pBdr>
      <w:spacing w:before="360" w:after="360"/>
      <w:ind w:left="864" w:right="864"/>
      <w:jc w:val="center"/>
    </w:pPr>
    <w:rPr>
      <w:i/>
      <w:iCs/>
      <w:color w:val="5541D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8D"/>
    <w:rPr>
      <w:rFonts w:ascii="Urbanist" w:eastAsiaTheme="minorEastAsia" w:hAnsi="Urbanist"/>
      <w:i/>
      <w:iCs/>
      <w:color w:val="5541D5" w:themeColor="accent1" w:themeShade="BF"/>
      <w:kern w:val="24"/>
      <w:sz w:val="22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1408D"/>
    <w:rPr>
      <w:rFonts w:ascii="Urbanist" w:hAnsi="Urbanist"/>
      <w:b/>
      <w:bCs/>
      <w:smallCaps/>
      <w:color w:val="5541D5" w:themeColor="accent1" w:themeShade="BF"/>
      <w:spacing w:val="5"/>
      <w:sz w:val="22"/>
    </w:rPr>
  </w:style>
  <w:style w:type="character" w:styleId="SubtleReference">
    <w:name w:val="Subtle Reference"/>
    <w:basedOn w:val="DefaultParagraphFont"/>
    <w:uiPriority w:val="31"/>
    <w:qFormat/>
    <w:rsid w:val="003268B1"/>
    <w:rPr>
      <w:rFonts w:ascii="Urbanist" w:hAnsi="Urbanist"/>
      <w:smallCaps/>
      <w:color w:val="9A8EE6" w:themeColor="accent1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08D"/>
    <w:pPr>
      <w:spacing w:before="0"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08D"/>
    <w:rPr>
      <w:rFonts w:ascii="Urbanist" w:eastAsiaTheme="minorEastAsia" w:hAnsi="Urbanist" w:cs="Times New Roman"/>
      <w:kern w:val="24"/>
      <w:sz w:val="18"/>
      <w:szCs w:val="18"/>
      <w:lang w:eastAsia="ja-JP"/>
      <w14:ligatures w14:val="non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41408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41408D"/>
    <w:rPr>
      <w:rFonts w:eastAsiaTheme="majorEastAsia" w:cstheme="majorBidi"/>
      <w:b/>
      <w:bCs/>
      <w:sz w:val="24"/>
    </w:rPr>
  </w:style>
  <w:style w:type="paragraph" w:styleId="Footer">
    <w:name w:val="footer"/>
    <w:basedOn w:val="Normal"/>
    <w:link w:val="FooterChar"/>
    <w:uiPriority w:val="99"/>
    <w:unhideWhenUsed/>
    <w:rsid w:val="0041408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1408D"/>
    <w:rPr>
      <w:rFonts w:ascii="Urbanist" w:eastAsiaTheme="minorEastAsia" w:hAnsi="Urbanist"/>
      <w:kern w:val="24"/>
      <w:sz w:val="22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1408D"/>
    <w:rPr>
      <w:rFonts w:ascii="Urbanist" w:hAnsi="Urbanist"/>
      <w:sz w:val="22"/>
    </w:rPr>
  </w:style>
  <w:style w:type="paragraph" w:styleId="Header">
    <w:name w:val="header"/>
    <w:basedOn w:val="Normal"/>
    <w:link w:val="HeaderChar"/>
    <w:uiPriority w:val="99"/>
    <w:unhideWhenUsed/>
    <w:rsid w:val="0041408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1408D"/>
    <w:rPr>
      <w:rFonts w:ascii="Urbanist" w:eastAsiaTheme="minorEastAsia" w:hAnsi="Urbanist"/>
      <w:kern w:val="24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3268B1"/>
    <w:rPr>
      <w:rFonts w:ascii="Urbanist" w:hAnsi="Urbanist"/>
      <w:color w:val="9A8EE6" w:themeColor="accent1"/>
      <w:sz w:val="2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8B1"/>
    <w:rPr>
      <w:rFonts w:ascii="Urbanist" w:hAnsi="Urbanist"/>
      <w:color w:val="605E5C"/>
      <w:sz w:val="22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3268B1"/>
    <w:rPr>
      <w:rFonts w:ascii="Urbanist" w:hAnsi="Urbanist"/>
      <w:i/>
      <w:iCs/>
      <w:color w:val="9A8EE6" w:themeColor="accent1"/>
      <w:sz w:val="22"/>
    </w:rPr>
  </w:style>
  <w:style w:type="character" w:styleId="SmartLink">
    <w:name w:val="Smart Link"/>
    <w:basedOn w:val="DefaultParagraphFont"/>
    <w:uiPriority w:val="99"/>
    <w:semiHidden/>
    <w:unhideWhenUsed/>
    <w:rsid w:val="003268B1"/>
    <w:rPr>
      <w:rFonts w:ascii="Urbanist" w:hAnsi="Urbanist"/>
      <w:color w:val="9A8EE6" w:themeColor="accent1"/>
      <w:sz w:val="2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3268B1"/>
    <w:rPr>
      <w:rFonts w:ascii="Urbanist" w:hAnsi="Urbanist"/>
      <w:color w:val="9A8EE6" w:themeColor="accent1"/>
      <w:sz w:val="22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5109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5109"/>
    <w:rPr>
      <w:rFonts w:ascii="Urbanist" w:eastAsiaTheme="minorEastAsia" w:hAnsi="Urbanist"/>
      <w:kern w:val="24"/>
      <w:sz w:val="20"/>
      <w:szCs w:val="20"/>
      <w:lang w:eastAsia="ja-JP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A5109"/>
    <w:rPr>
      <w:rFonts w:ascii="Urbanist" w:hAnsi="Urbanist"/>
      <w:sz w:val="22"/>
      <w:vertAlign w:val="superscript"/>
    </w:rPr>
  </w:style>
  <w:style w:type="table" w:styleId="TableGrid">
    <w:name w:val="Table Grid"/>
    <w:basedOn w:val="TableNormal"/>
    <w:uiPriority w:val="39"/>
    <w:rsid w:val="006B0B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hamiri-Institute/MHDP-Enhancing-Youth-Mental-Health-Data-Driven-Insights-and-Digital-Tools-for-Scalable-Interventi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amiri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amiriteam.sharepoint.com/sites/ShamiriInstitute/Templates/oneShamiri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neShamiri Brand Colors">
      <a:dk1>
        <a:srgbClr val="132864"/>
      </a:dk1>
      <a:lt1>
        <a:srgbClr val="FAF9FE"/>
      </a:lt1>
      <a:dk2>
        <a:srgbClr val="FAF9FE"/>
      </a:dk2>
      <a:lt2>
        <a:srgbClr val="132864"/>
      </a:lt2>
      <a:accent1>
        <a:srgbClr val="9A8EE6"/>
      </a:accent1>
      <a:accent2>
        <a:srgbClr val="C2BBF0"/>
      </a:accent2>
      <a:accent3>
        <a:srgbClr val="DFD2F5"/>
      </a:accent3>
      <a:accent4>
        <a:srgbClr val="EBE8FA"/>
      </a:accent4>
      <a:accent5>
        <a:srgbClr val="FAF9FE"/>
      </a:accent5>
      <a:accent6>
        <a:srgbClr val="9A8EE6"/>
      </a:accent6>
      <a:hlink>
        <a:srgbClr val="B8E91A"/>
      </a:hlink>
      <a:folHlink>
        <a:srgbClr val="E874BE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DC8EC947A48449A7E52BC8B7405D5" ma:contentTypeVersion="10" ma:contentTypeDescription="Create a new document." ma:contentTypeScope="" ma:versionID="212914d524c65ad11f45e9c629ea5e1a">
  <xsd:schema xmlns:xsd="http://www.w3.org/2001/XMLSchema" xmlns:xs="http://www.w3.org/2001/XMLSchema" xmlns:p="http://schemas.microsoft.com/office/2006/metadata/properties" xmlns:ns2="3f62cbaf-5974-4602-8d3b-6e8cfa34da0f" xmlns:ns3="807cd39a-4aac-4b85-aeb4-165878a637bf" targetNamespace="http://schemas.microsoft.com/office/2006/metadata/properties" ma:root="true" ma:fieldsID="36724d100f7b1ab8c5ab7e573cca4a8c" ns2:_="" ns3:_="">
    <xsd:import namespace="3f62cbaf-5974-4602-8d3b-6e8cfa34da0f"/>
    <xsd:import namespace="807cd39a-4aac-4b85-aeb4-165878a63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cbaf-5974-4602-8d3b-6e8cfa34da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cd39a-4aac-4b85-aeb4-165878a637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7d802fd-55da-4ac0-b9e9-a892653cbc5e}" ma:internalName="TaxCatchAll" ma:showField="CatchAllData" ma:web="807cd39a-4aac-4b85-aeb4-165878a63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7cd39a-4aac-4b85-aeb4-165878a637bf" xsi:nil="true"/>
    <lcf76f155ced4ddcb4097134ff3c332f xmlns="3f62cbaf-5974-4602-8d3b-6e8cfa34da0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E11B68-0F90-43C5-B672-3ED402F16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cbaf-5974-4602-8d3b-6e8cfa34da0f"/>
    <ds:schemaRef ds:uri="807cd39a-4aac-4b85-aeb4-165878a63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24B97D-6FC5-441B-851C-5D25FBBEFDDE}">
  <ds:schemaRefs>
    <ds:schemaRef ds:uri="http://schemas.microsoft.com/office/2006/metadata/properties"/>
    <ds:schemaRef ds:uri="http://schemas.microsoft.com/office/infopath/2007/PartnerControls"/>
    <ds:schemaRef ds:uri="807cd39a-4aac-4b85-aeb4-165878a637bf"/>
    <ds:schemaRef ds:uri="3f62cbaf-5974-4602-8d3b-6e8cfa34da0f"/>
  </ds:schemaRefs>
</ds:datastoreItem>
</file>

<file path=customXml/itemProps3.xml><?xml version="1.0" encoding="utf-8"?>
<ds:datastoreItem xmlns:ds="http://schemas.openxmlformats.org/officeDocument/2006/customXml" ds:itemID="{1BE0D83C-3E85-4C40-A9A0-A53C971E03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B5D52A-A129-4D9E-9910-6AA18C86DA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oneShamiri%20Word%20Template</Template>
  <TotalTime>39</TotalTime>
  <Pages>6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</dc:creator>
  <cp:keywords/>
  <dc:description/>
  <cp:lastModifiedBy>Rachael Kilonzo</cp:lastModifiedBy>
  <cp:revision>1</cp:revision>
  <dcterms:created xsi:type="dcterms:W3CDTF">2026-04-02T11:17:00Z</dcterms:created>
  <dcterms:modified xsi:type="dcterms:W3CDTF">2026-04-02T11:56:00Z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0x010100393DC8EC947A48449A7E52BC8B7405D5</vt:lpwstr>
  </property>
</Properties>
</file>