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MHDP - Program Acceptability &amp; Implementation Fidelity</w:t>
      </w:r>
    </w:p>
    <w:p>
      <w:pPr>
        <w:pStyle w:val="Titre2"/>
      </w:pPr>
      <w:r>
        <w:t xml:space="preserve">1. Overall Acceptability (All Interventions)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3"/>
        <w:gridCol w:w="2282"/>
        <w:gridCol w:w="2844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Total_Responses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Pct_Found_Helpful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Pct_Would_Recommend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Acceptability by Delivery Model (General)</w:t>
      </w:r>
    </w:p>
    <w:p>
      <w:pPr>
        <w:pStyle w:val="Normal"/>
      </w:pPr>
      <w:r>
        <w:t xml:space="preserve">Tests if students found the intervention equally helpful when delivered by external partners overall.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4"/>
        <w:gridCol w:w="2123"/>
        <w:gridCol w:w="2282"/>
        <w:gridCol w:w="2844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delivery_group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Total_Responses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Pct_Found_Helpful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Pct_Would_Recommend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90.3</w:t>
            </w:r>
          </w:p>
        </w:tc>
      </w:tr>
      <w:tr>
        <w:trPr>
          <w:trHeight w:val="60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Acceptability by Dataset and Delivery Model (Detailed)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854"/>
        <w:gridCol w:w="2123"/>
        <w:gridCol w:w="2282"/>
        <w:gridCol w:w="2844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delivery_group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Total_Responses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Pct_Found_Helpful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Pct_Would_Recommend</w:t>
            </w:r>
          </w:p>
        </w:tc>
      </w:tr>
      <w:tr>
        <w:trPr>
          <w:trHeight w:val="571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</w:t>
            </w:r>
          </w:p>
        </w:tc>
      </w:tr>
      <w:tr>
        <w:trPr>
          <w:trHeight w:val="60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</w:t>
            </w:r>
          </w:p>
        </w:tc>
      </w:tr>
      <w:tr>
        <w:trPr>
          <w:trHeight w:val="572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</w:t>
            </w:r>
          </w:p>
        </w:tc>
      </w:tr>
      <w:tr>
        <w:trPr>
          <w:trHeight w:val="574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</w:t>
            </w:r>
          </w:p>
        </w:tc>
      </w:tr>
      <w:tr>
        <w:trPr>
          <w:trHeight w:val="57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Shamiri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2026-04-09T13:46:11Z</dcterms:modified>
  <cp:category/>
</cp:coreProperties>
</file>