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Home Environment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home_cat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1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357.249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1,222.241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1,225.164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1,225.157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1,222.061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1,222.230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1,225.579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</w:t>
            </w:r>
          </w:p>
        </w:tc>
      </w:tr>
      <w:tr>
        <w:trPr>
          <w:trHeight w:val="61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2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1,221.993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2026-04-09T12:19:52Z</dcterms:modified>
  <cp:category/>
</cp:coreProperties>
</file>