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56E84" w14:textId="313D9D45" w:rsidR="00C912E3" w:rsidRDefault="00C912E3" w:rsidP="00C912E3">
      <w:pPr>
        <w:pStyle w:val="Style1"/>
        <w:rPr>
          <w:lang w:val="en-US"/>
        </w:rPr>
      </w:pPr>
      <w:r>
        <w:rPr>
          <w:lang w:val="en-US"/>
        </w:rPr>
        <w:t>KVIC RECRUITMENTS</w:t>
      </w:r>
    </w:p>
    <w:p w14:paraId="4A329E4E" w14:textId="07F18344" w:rsidR="00A779F3" w:rsidRDefault="00C912E3">
      <w:pPr>
        <w:rPr>
          <w:b/>
          <w:bCs/>
          <w:sz w:val="36"/>
          <w:szCs w:val="36"/>
          <w:u w:val="single"/>
          <w:lang w:val="en-US"/>
        </w:rPr>
      </w:pPr>
      <w:r w:rsidRPr="00C912E3">
        <w:rPr>
          <w:b/>
          <w:bCs/>
          <w:sz w:val="36"/>
          <w:szCs w:val="36"/>
          <w:u w:val="single"/>
          <w:lang w:val="en-US"/>
        </w:rPr>
        <w:t>What is KVIC?</w:t>
      </w:r>
    </w:p>
    <w:p w14:paraId="6CEFD013" w14:textId="585AE1E4" w:rsidR="00C912E3" w:rsidRDefault="00C912E3">
      <w:pPr>
        <w:rPr>
          <w:sz w:val="28"/>
          <w:szCs w:val="28"/>
        </w:rPr>
      </w:pPr>
      <w:r w:rsidRPr="00C912E3">
        <w:rPr>
          <w:sz w:val="28"/>
          <w:szCs w:val="28"/>
        </w:rPr>
        <w:t>The Khadi and Village Industries Commission (KVIC) is a statutory body established by an Act of Parliament (No. 61 of 1956, as amended by act no. 12 of 1987 and Act No.10 of 2006. In April 1957, it took over the work of former All India Khadi and Village Industries Board.</w:t>
      </w:r>
    </w:p>
    <w:p w14:paraId="5A1408EF" w14:textId="77777777" w:rsidR="00C912E3" w:rsidRPr="00C912E3" w:rsidRDefault="00C912E3" w:rsidP="00C912E3">
      <w:pPr>
        <w:pStyle w:val="bold"/>
        <w:rPr>
          <w:b/>
          <w:bCs/>
          <w:sz w:val="36"/>
          <w:szCs w:val="36"/>
          <w:u w:val="single"/>
        </w:rPr>
      </w:pPr>
      <w:r w:rsidRPr="00C912E3">
        <w:rPr>
          <w:b/>
          <w:bCs/>
          <w:sz w:val="36"/>
          <w:szCs w:val="36"/>
          <w:u w:val="single"/>
        </w:rPr>
        <w:t>Objectives</w:t>
      </w:r>
    </w:p>
    <w:p w14:paraId="332D98DA" w14:textId="3F2B8EBD" w:rsidR="00C912E3" w:rsidRPr="00C912E3" w:rsidRDefault="00C912E3" w:rsidP="00C912E3">
      <w:pPr>
        <w:pStyle w:val="style3"/>
      </w:pPr>
      <w:r>
        <w:t> </w:t>
      </w:r>
      <w:r w:rsidRPr="00C912E3">
        <w:rPr>
          <w:sz w:val="28"/>
          <w:szCs w:val="28"/>
        </w:rPr>
        <w:t xml:space="preserve">The broad objectives that the KVIC has set before it </w:t>
      </w:r>
      <w:proofErr w:type="gramStart"/>
      <w:r w:rsidRPr="00C912E3">
        <w:rPr>
          <w:sz w:val="28"/>
          <w:szCs w:val="28"/>
        </w:rPr>
        <w:t>are</w:t>
      </w:r>
      <w:proofErr w:type="gramEnd"/>
      <w:r w:rsidRPr="00C912E3">
        <w:rPr>
          <w:sz w:val="28"/>
          <w:szCs w:val="28"/>
        </w:rPr>
        <w:t xml:space="preserve">... </w:t>
      </w:r>
    </w:p>
    <w:p w14:paraId="774DA02F" w14:textId="77777777" w:rsidR="00C912E3" w:rsidRPr="00C912E3" w:rsidRDefault="00C912E3" w:rsidP="00C912E3">
      <w:pPr>
        <w:pStyle w:val="style2"/>
        <w:rPr>
          <w:sz w:val="28"/>
          <w:szCs w:val="28"/>
        </w:rPr>
      </w:pPr>
      <w:r w:rsidRPr="00C912E3">
        <w:rPr>
          <w:sz w:val="28"/>
          <w:szCs w:val="28"/>
        </w:rPr>
        <w:t xml:space="preserve">  </w:t>
      </w:r>
    </w:p>
    <w:p w14:paraId="780725BB" w14:textId="77777777" w:rsidR="00C912E3" w:rsidRPr="00C912E3" w:rsidRDefault="00C912E3" w:rsidP="00C912E3">
      <w:pPr>
        <w:pStyle w:val="NormalWeb"/>
        <w:rPr>
          <w:sz w:val="28"/>
          <w:szCs w:val="28"/>
        </w:rPr>
      </w:pPr>
      <w:r w:rsidRPr="00C912E3">
        <w:rPr>
          <w:rStyle w:val="blue"/>
          <w:rFonts w:ascii="Verdana" w:hAnsi="Verdana"/>
          <w:sz w:val="28"/>
          <w:szCs w:val="28"/>
        </w:rPr>
        <w:t>•</w:t>
      </w:r>
      <w:r w:rsidRPr="00C912E3">
        <w:rPr>
          <w:sz w:val="28"/>
          <w:szCs w:val="28"/>
        </w:rPr>
        <w:t xml:space="preserve"> The social objective of providing employment.</w:t>
      </w:r>
    </w:p>
    <w:p w14:paraId="453F5E1C" w14:textId="77777777" w:rsidR="00C912E3" w:rsidRPr="00C912E3" w:rsidRDefault="00C912E3" w:rsidP="00C912E3">
      <w:pPr>
        <w:pStyle w:val="NormalWeb"/>
        <w:rPr>
          <w:sz w:val="28"/>
          <w:szCs w:val="28"/>
        </w:rPr>
      </w:pPr>
      <w:r w:rsidRPr="00C912E3">
        <w:rPr>
          <w:rStyle w:val="blue"/>
          <w:rFonts w:ascii="Verdana" w:hAnsi="Verdana"/>
          <w:sz w:val="28"/>
          <w:szCs w:val="28"/>
        </w:rPr>
        <w:t>•</w:t>
      </w:r>
      <w:r w:rsidRPr="00C912E3">
        <w:rPr>
          <w:sz w:val="28"/>
          <w:szCs w:val="28"/>
        </w:rPr>
        <w:t xml:space="preserve"> The economic objective of producing saleable articles.</w:t>
      </w:r>
    </w:p>
    <w:p w14:paraId="2B0A36A8" w14:textId="050FBD68" w:rsidR="00C912E3" w:rsidRDefault="00C912E3" w:rsidP="00C912E3">
      <w:pPr>
        <w:pStyle w:val="NormalWeb"/>
        <w:rPr>
          <w:sz w:val="28"/>
          <w:szCs w:val="28"/>
        </w:rPr>
      </w:pPr>
      <w:r w:rsidRPr="00C912E3">
        <w:rPr>
          <w:rStyle w:val="blue"/>
          <w:rFonts w:ascii="Verdana" w:hAnsi="Verdana"/>
          <w:sz w:val="28"/>
          <w:szCs w:val="28"/>
        </w:rPr>
        <w:t>•</w:t>
      </w:r>
      <w:r w:rsidRPr="00C912E3">
        <w:rPr>
          <w:sz w:val="28"/>
          <w:szCs w:val="28"/>
        </w:rPr>
        <w:t xml:space="preserve"> The wider objective of creating self-reliance amongst the poor and building up of a strong rural community spirit.</w:t>
      </w:r>
    </w:p>
    <w:p w14:paraId="47E202F7" w14:textId="4498A2CF" w:rsidR="00C912E3" w:rsidRDefault="00C912E3" w:rsidP="00C912E3">
      <w:pPr>
        <w:pStyle w:val="NormalWeb"/>
        <w:rPr>
          <w:sz w:val="28"/>
          <w:szCs w:val="28"/>
        </w:rPr>
      </w:pPr>
    </w:p>
    <w:p w14:paraId="3E12DD89" w14:textId="77777777" w:rsidR="00C912E3" w:rsidRPr="00C912E3" w:rsidRDefault="00C912E3" w:rsidP="00C912E3">
      <w:pPr>
        <w:spacing w:before="100" w:beforeAutospacing="1" w:after="100" w:afterAutospacing="1" w:line="240" w:lineRule="auto"/>
        <w:rPr>
          <w:rFonts w:ascii="Times New Roman" w:eastAsia="Times New Roman" w:hAnsi="Times New Roman" w:cs="Times New Roman"/>
          <w:b/>
          <w:bCs/>
          <w:sz w:val="36"/>
          <w:szCs w:val="36"/>
          <w:u w:val="single"/>
          <w:lang w:eastAsia="en-IN"/>
        </w:rPr>
      </w:pPr>
      <w:r w:rsidRPr="00C912E3">
        <w:rPr>
          <w:rFonts w:ascii="Times New Roman" w:eastAsia="Times New Roman" w:hAnsi="Times New Roman" w:cs="Times New Roman"/>
          <w:b/>
          <w:bCs/>
          <w:sz w:val="36"/>
          <w:szCs w:val="36"/>
          <w:u w:val="single"/>
          <w:lang w:eastAsia="en-IN"/>
        </w:rPr>
        <w:t>Functions</w:t>
      </w:r>
    </w:p>
    <w:p w14:paraId="74C9A74F" w14:textId="77777777" w:rsidR="00C912E3" w:rsidRPr="00C912E3" w:rsidRDefault="00C912E3" w:rsidP="00C912E3">
      <w:pPr>
        <w:spacing w:before="100" w:beforeAutospacing="1" w:after="100" w:afterAutospacing="1" w:line="240" w:lineRule="auto"/>
        <w:rPr>
          <w:rFonts w:ascii="Times New Roman" w:eastAsia="Times New Roman" w:hAnsi="Times New Roman" w:cs="Times New Roman"/>
          <w:sz w:val="24"/>
          <w:szCs w:val="24"/>
          <w:lang w:eastAsia="en-IN"/>
        </w:rPr>
      </w:pPr>
      <w:r w:rsidRPr="00C912E3">
        <w:rPr>
          <w:rFonts w:ascii="Times New Roman" w:eastAsia="Times New Roman" w:hAnsi="Times New Roman" w:cs="Times New Roman"/>
          <w:sz w:val="24"/>
          <w:szCs w:val="24"/>
          <w:lang w:eastAsia="en-IN"/>
        </w:rPr>
        <w:t> </w:t>
      </w:r>
    </w:p>
    <w:p w14:paraId="77247A08" w14:textId="77777777" w:rsidR="00C912E3" w:rsidRPr="00C912E3" w:rsidRDefault="00C912E3" w:rsidP="00C912E3">
      <w:pPr>
        <w:spacing w:before="100" w:beforeAutospacing="1" w:after="100" w:afterAutospacing="1" w:line="240" w:lineRule="auto"/>
        <w:rPr>
          <w:rFonts w:ascii="Times New Roman" w:eastAsia="Times New Roman" w:hAnsi="Times New Roman" w:cs="Times New Roman"/>
          <w:sz w:val="28"/>
          <w:szCs w:val="28"/>
          <w:lang w:eastAsia="en-IN"/>
        </w:rPr>
      </w:pPr>
      <w:r w:rsidRPr="00C912E3">
        <w:rPr>
          <w:rFonts w:ascii="Times New Roman" w:eastAsia="Times New Roman" w:hAnsi="Times New Roman" w:cs="Times New Roman"/>
          <w:b/>
          <w:bCs/>
          <w:sz w:val="28"/>
          <w:szCs w:val="28"/>
          <w:lang w:eastAsia="en-IN"/>
        </w:rPr>
        <w:t>Some of the major functions of KVIC are ...</w:t>
      </w:r>
    </w:p>
    <w:p w14:paraId="4D6A7A52" w14:textId="77777777" w:rsidR="00C912E3" w:rsidRPr="00C912E3" w:rsidRDefault="00C912E3" w:rsidP="00C912E3">
      <w:pPr>
        <w:spacing w:after="240" w:line="240" w:lineRule="auto"/>
        <w:rPr>
          <w:rFonts w:ascii="Times New Roman" w:eastAsia="Times New Roman" w:hAnsi="Times New Roman" w:cs="Times New Roman"/>
          <w:sz w:val="28"/>
          <w:szCs w:val="28"/>
          <w:lang w:eastAsia="en-IN"/>
        </w:rPr>
      </w:pPr>
      <w:r w:rsidRPr="00C912E3">
        <w:rPr>
          <w:rFonts w:ascii="Times New Roman" w:eastAsia="Times New Roman" w:hAnsi="Times New Roman" w:cs="Times New Roman"/>
          <w:sz w:val="28"/>
          <w:szCs w:val="28"/>
          <w:lang w:eastAsia="en-IN"/>
        </w:rPr>
        <w:br/>
        <w:t xml:space="preserve">The KVIC is charged with the planning, promotion, </w:t>
      </w:r>
      <w:proofErr w:type="gramStart"/>
      <w:r w:rsidRPr="00C912E3">
        <w:rPr>
          <w:rFonts w:ascii="Times New Roman" w:eastAsia="Times New Roman" w:hAnsi="Times New Roman" w:cs="Times New Roman"/>
          <w:sz w:val="28"/>
          <w:szCs w:val="28"/>
          <w:lang w:eastAsia="en-IN"/>
        </w:rPr>
        <w:t>organisation</w:t>
      </w:r>
      <w:proofErr w:type="gramEnd"/>
      <w:r w:rsidRPr="00C912E3">
        <w:rPr>
          <w:rFonts w:ascii="Times New Roman" w:eastAsia="Times New Roman" w:hAnsi="Times New Roman" w:cs="Times New Roman"/>
          <w:sz w:val="28"/>
          <w:szCs w:val="28"/>
          <w:lang w:eastAsia="en-IN"/>
        </w:rPr>
        <w:t xml:space="preserve"> and implementation of programs for the development of Khadi and other village industries in the rural areas in coordination with other agencies engaged in rural development wherever necessary.</w:t>
      </w:r>
    </w:p>
    <w:p w14:paraId="17080B7A" w14:textId="2EDCBA11" w:rsidR="00C912E3" w:rsidRDefault="00C912E3" w:rsidP="00C912E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912E3">
        <w:rPr>
          <w:rFonts w:ascii="Times New Roman" w:eastAsia="Times New Roman" w:hAnsi="Times New Roman" w:cs="Times New Roman"/>
          <w:sz w:val="28"/>
          <w:szCs w:val="28"/>
          <w:lang w:eastAsia="en-IN"/>
        </w:rPr>
        <w:t xml:space="preserve">Its functions also comprise building up of a reserve of raw materials and implements for supply to producers, creation of common service facilities for processing of raw materials as semi-finished goods and provisions of facilities for marketing of KVI products apart from organisation of training of artisans engaged in these industries and encouragement of co-operative efforts amongst them. To promote the sale and marketing of khadi and/or products of village industries or handicrafts, the KVIC may </w:t>
      </w:r>
      <w:r w:rsidRPr="00C912E3">
        <w:rPr>
          <w:rFonts w:ascii="Times New Roman" w:eastAsia="Times New Roman" w:hAnsi="Times New Roman" w:cs="Times New Roman"/>
          <w:sz w:val="28"/>
          <w:szCs w:val="28"/>
          <w:lang w:eastAsia="en-IN"/>
        </w:rPr>
        <w:lastRenderedPageBreak/>
        <w:t xml:space="preserve">forge linkages with established marketing agencies wherever feasible and necessary. The KVIC is also charged with the responsibility of encouraging and promoting research in the production techniques and equipment employed in the Khadi and Village Industries sector and providing facilities for the study of the problems relating to it, including the use of non-conventional energy and electric power with a view to increasing productivity, eliminating drudgery and otherwise enhancing their competitive capacity and arranging for dissemination of salient results obtained from such research. Further, the KVIC is entrusted with the task of providing financial assistance to institutions and individuals for development and operation of Khadi and village industries and guiding them through supply of designs, </w:t>
      </w:r>
      <w:proofErr w:type="gramStart"/>
      <w:r w:rsidRPr="00C912E3">
        <w:rPr>
          <w:rFonts w:ascii="Times New Roman" w:eastAsia="Times New Roman" w:hAnsi="Times New Roman" w:cs="Times New Roman"/>
          <w:sz w:val="28"/>
          <w:szCs w:val="28"/>
          <w:lang w:eastAsia="en-IN"/>
        </w:rPr>
        <w:t>prototypes</w:t>
      </w:r>
      <w:proofErr w:type="gramEnd"/>
      <w:r w:rsidRPr="00C912E3">
        <w:rPr>
          <w:rFonts w:ascii="Times New Roman" w:eastAsia="Times New Roman" w:hAnsi="Times New Roman" w:cs="Times New Roman"/>
          <w:sz w:val="28"/>
          <w:szCs w:val="28"/>
          <w:lang w:eastAsia="en-IN"/>
        </w:rPr>
        <w:t xml:space="preserve"> and other technical information. In implementing KVI activities, the KVIC may take such steps as to ensure genuineness of the products and to set standards of quality and ensure that the products of Khadi and village industries do conform to the standards.</w:t>
      </w:r>
      <w:r w:rsidRPr="00C912E3">
        <w:rPr>
          <w:rFonts w:ascii="Times New Roman" w:eastAsia="Times New Roman" w:hAnsi="Times New Roman" w:cs="Times New Roman"/>
          <w:sz w:val="28"/>
          <w:szCs w:val="28"/>
          <w:lang w:eastAsia="en-IN"/>
        </w:rPr>
        <w:br/>
      </w:r>
      <w:r w:rsidRPr="00C912E3">
        <w:rPr>
          <w:rFonts w:ascii="Times New Roman" w:eastAsia="Times New Roman" w:hAnsi="Times New Roman" w:cs="Times New Roman"/>
          <w:sz w:val="28"/>
          <w:szCs w:val="28"/>
          <w:lang w:eastAsia="en-IN"/>
        </w:rPr>
        <w:br/>
        <w:t xml:space="preserve">The KVIC may also undertake directly or through other agencies studies concerning the problems of Khadi and/or village industries besides research or establishing pilot projects for the development of Khadi and village industries. </w:t>
      </w:r>
      <w:r w:rsidRPr="00C912E3">
        <w:rPr>
          <w:rFonts w:ascii="Times New Roman" w:eastAsia="Times New Roman" w:hAnsi="Times New Roman" w:cs="Times New Roman"/>
          <w:sz w:val="28"/>
          <w:szCs w:val="28"/>
          <w:lang w:eastAsia="en-IN"/>
        </w:rPr>
        <w:br/>
      </w:r>
      <w:r w:rsidRPr="00C912E3">
        <w:rPr>
          <w:rFonts w:ascii="Times New Roman" w:eastAsia="Times New Roman" w:hAnsi="Times New Roman" w:cs="Times New Roman"/>
          <w:sz w:val="28"/>
          <w:szCs w:val="28"/>
          <w:lang w:eastAsia="en-IN"/>
        </w:rPr>
        <w:br/>
        <w:t xml:space="preserve">The KVIC is authorized to establish and maintain separate organisations for the purpose of carrying out any or all of the above matters besides carrying out any other </w:t>
      </w:r>
      <w:proofErr w:type="gramStart"/>
      <w:r w:rsidRPr="00C912E3">
        <w:rPr>
          <w:rFonts w:ascii="Times New Roman" w:eastAsia="Times New Roman" w:hAnsi="Times New Roman" w:cs="Times New Roman"/>
          <w:sz w:val="28"/>
          <w:szCs w:val="28"/>
          <w:lang w:eastAsia="en-IN"/>
        </w:rPr>
        <w:t>matters</w:t>
      </w:r>
      <w:proofErr w:type="gramEnd"/>
      <w:r w:rsidRPr="00C912E3">
        <w:rPr>
          <w:rFonts w:ascii="Times New Roman" w:eastAsia="Times New Roman" w:hAnsi="Times New Roman" w:cs="Times New Roman"/>
          <w:sz w:val="28"/>
          <w:szCs w:val="28"/>
          <w:lang w:eastAsia="en-IN"/>
        </w:rPr>
        <w:t xml:space="preserve"> incidental to its activities. </w:t>
      </w:r>
    </w:p>
    <w:p w14:paraId="64DADD6A" w14:textId="3B6D1C8A" w:rsidR="00C912E3" w:rsidRPr="00C912E3" w:rsidRDefault="00C912E3" w:rsidP="00C912E3">
      <w:pPr>
        <w:spacing w:before="100" w:beforeAutospacing="1" w:after="100" w:afterAutospacing="1" w:line="240" w:lineRule="auto"/>
        <w:ind w:left="720"/>
        <w:rPr>
          <w:rFonts w:ascii="Times New Roman" w:eastAsia="Times New Roman" w:hAnsi="Times New Roman" w:cs="Times New Roman"/>
          <w:sz w:val="36"/>
          <w:szCs w:val="36"/>
          <w:lang w:eastAsia="en-IN"/>
        </w:rPr>
      </w:pPr>
    </w:p>
    <w:p w14:paraId="1F1D2D3D" w14:textId="77777777" w:rsidR="00C912E3" w:rsidRPr="00C912E3" w:rsidRDefault="00C912E3" w:rsidP="00C912E3">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C912E3">
        <w:rPr>
          <w:rFonts w:ascii="Times New Roman" w:eastAsia="Times New Roman" w:hAnsi="Times New Roman" w:cs="Times New Roman"/>
          <w:b/>
          <w:bCs/>
          <w:sz w:val="36"/>
          <w:szCs w:val="36"/>
          <w:lang w:eastAsia="en-IN"/>
        </w:rPr>
        <w:t xml:space="preserve">Eligibility Criteria for KVIC Consultant Vacancies </w:t>
      </w:r>
    </w:p>
    <w:p w14:paraId="3D5D446B" w14:textId="77777777" w:rsidR="00C912E3" w:rsidRPr="00C912E3" w:rsidRDefault="00C912E3" w:rsidP="00C912E3">
      <w:pPr>
        <w:spacing w:before="100" w:beforeAutospacing="1" w:after="100" w:afterAutospacing="1" w:line="240" w:lineRule="auto"/>
        <w:rPr>
          <w:rFonts w:ascii="Times New Roman" w:eastAsia="Times New Roman" w:hAnsi="Times New Roman" w:cs="Times New Roman"/>
          <w:sz w:val="28"/>
          <w:szCs w:val="28"/>
          <w:lang w:eastAsia="en-IN"/>
        </w:rPr>
      </w:pPr>
      <w:r w:rsidRPr="00C912E3">
        <w:rPr>
          <w:rFonts w:ascii="Times New Roman" w:eastAsia="Times New Roman" w:hAnsi="Times New Roman" w:cs="Times New Roman"/>
          <w:b/>
          <w:bCs/>
          <w:sz w:val="28"/>
          <w:szCs w:val="28"/>
          <w:lang w:eastAsia="en-IN"/>
        </w:rPr>
        <w:t>Educational Qualification</w:t>
      </w:r>
    </w:p>
    <w:p w14:paraId="3E168CBF" w14:textId="77777777" w:rsidR="00C912E3" w:rsidRPr="00C912E3" w:rsidRDefault="00C912E3" w:rsidP="00C912E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C912E3">
        <w:rPr>
          <w:rFonts w:ascii="Times New Roman" w:eastAsia="Times New Roman" w:hAnsi="Times New Roman" w:cs="Times New Roman"/>
          <w:sz w:val="28"/>
          <w:szCs w:val="28"/>
          <w:lang w:eastAsia="en-IN"/>
        </w:rPr>
        <w:t xml:space="preserve">Candidate should hold </w:t>
      </w:r>
      <w:proofErr w:type="gramStart"/>
      <w:r w:rsidRPr="00C912E3">
        <w:rPr>
          <w:rFonts w:ascii="Times New Roman" w:eastAsia="Times New Roman" w:hAnsi="Times New Roman" w:cs="Times New Roman"/>
          <w:b/>
          <w:bCs/>
          <w:sz w:val="28"/>
          <w:szCs w:val="28"/>
          <w:lang w:eastAsia="en-IN"/>
        </w:rPr>
        <w:t>Bachelor Degree</w:t>
      </w:r>
      <w:r w:rsidRPr="00C912E3">
        <w:rPr>
          <w:rFonts w:ascii="Times New Roman" w:eastAsia="Times New Roman" w:hAnsi="Times New Roman" w:cs="Times New Roman"/>
          <w:sz w:val="28"/>
          <w:szCs w:val="28"/>
          <w:lang w:eastAsia="en-IN"/>
        </w:rPr>
        <w:t xml:space="preserve"> in Electrical</w:t>
      </w:r>
      <w:proofErr w:type="gramEnd"/>
      <w:r w:rsidRPr="00C912E3">
        <w:rPr>
          <w:rFonts w:ascii="Times New Roman" w:eastAsia="Times New Roman" w:hAnsi="Times New Roman" w:cs="Times New Roman"/>
          <w:sz w:val="28"/>
          <w:szCs w:val="28"/>
          <w:lang w:eastAsia="en-IN"/>
        </w:rPr>
        <w:t xml:space="preserve"> or Electronics Engineering.</w:t>
      </w:r>
    </w:p>
    <w:p w14:paraId="022246FE" w14:textId="77777777" w:rsidR="00C912E3" w:rsidRPr="00C912E3" w:rsidRDefault="00C912E3" w:rsidP="00C912E3">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C912E3">
        <w:rPr>
          <w:rFonts w:ascii="Times New Roman" w:eastAsia="Times New Roman" w:hAnsi="Times New Roman" w:cs="Times New Roman"/>
          <w:sz w:val="28"/>
          <w:szCs w:val="28"/>
          <w:lang w:eastAsia="en-IN"/>
        </w:rPr>
        <w:t>Check the notification for more details.</w:t>
      </w:r>
    </w:p>
    <w:p w14:paraId="780A3C50" w14:textId="77777777" w:rsidR="00C912E3" w:rsidRPr="00C912E3" w:rsidRDefault="00C912E3" w:rsidP="00C912E3">
      <w:pPr>
        <w:spacing w:before="100" w:beforeAutospacing="1" w:after="100" w:afterAutospacing="1" w:line="240" w:lineRule="auto"/>
        <w:rPr>
          <w:rFonts w:ascii="Times New Roman" w:eastAsia="Times New Roman" w:hAnsi="Times New Roman" w:cs="Times New Roman"/>
          <w:sz w:val="28"/>
          <w:szCs w:val="28"/>
          <w:lang w:eastAsia="en-IN"/>
        </w:rPr>
      </w:pPr>
      <w:r w:rsidRPr="00C912E3">
        <w:rPr>
          <w:rFonts w:ascii="Times New Roman" w:eastAsia="Times New Roman" w:hAnsi="Times New Roman" w:cs="Times New Roman"/>
          <w:b/>
          <w:bCs/>
          <w:sz w:val="28"/>
          <w:szCs w:val="28"/>
          <w:lang w:eastAsia="en-IN"/>
        </w:rPr>
        <w:t>Age Limit</w:t>
      </w:r>
    </w:p>
    <w:p w14:paraId="3BB8B231" w14:textId="77777777" w:rsidR="00C912E3" w:rsidRPr="00C912E3" w:rsidRDefault="00C912E3" w:rsidP="00C912E3">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C912E3">
        <w:rPr>
          <w:rFonts w:ascii="Times New Roman" w:eastAsia="Times New Roman" w:hAnsi="Times New Roman" w:cs="Times New Roman"/>
          <w:sz w:val="28"/>
          <w:szCs w:val="28"/>
          <w:lang w:eastAsia="en-IN"/>
        </w:rPr>
        <w:t xml:space="preserve">Applicant Maximum age limit should be </w:t>
      </w:r>
      <w:r w:rsidRPr="00C912E3">
        <w:rPr>
          <w:rFonts w:ascii="Times New Roman" w:eastAsia="Times New Roman" w:hAnsi="Times New Roman" w:cs="Times New Roman"/>
          <w:b/>
          <w:bCs/>
          <w:sz w:val="28"/>
          <w:szCs w:val="28"/>
          <w:lang w:eastAsia="en-IN"/>
        </w:rPr>
        <w:t xml:space="preserve">65 </w:t>
      </w:r>
      <w:r w:rsidRPr="00C912E3">
        <w:rPr>
          <w:rFonts w:ascii="Times New Roman" w:eastAsia="Times New Roman" w:hAnsi="Times New Roman" w:cs="Times New Roman"/>
          <w:sz w:val="28"/>
          <w:szCs w:val="28"/>
          <w:lang w:eastAsia="en-IN"/>
        </w:rPr>
        <w:t>years.</w:t>
      </w:r>
    </w:p>
    <w:p w14:paraId="3798C636" w14:textId="77777777" w:rsidR="00C912E3" w:rsidRPr="00C912E3" w:rsidRDefault="00C912E3" w:rsidP="00C912E3">
      <w:pPr>
        <w:spacing w:before="100" w:beforeAutospacing="1" w:after="100" w:afterAutospacing="1" w:line="240" w:lineRule="auto"/>
        <w:rPr>
          <w:rFonts w:ascii="Times New Roman" w:eastAsia="Times New Roman" w:hAnsi="Times New Roman" w:cs="Times New Roman"/>
          <w:sz w:val="28"/>
          <w:szCs w:val="28"/>
          <w:lang w:eastAsia="en-IN"/>
        </w:rPr>
      </w:pPr>
      <w:r w:rsidRPr="00C912E3">
        <w:rPr>
          <w:rFonts w:ascii="Times New Roman" w:eastAsia="Times New Roman" w:hAnsi="Times New Roman" w:cs="Times New Roman"/>
          <w:b/>
          <w:bCs/>
          <w:sz w:val="28"/>
          <w:szCs w:val="28"/>
          <w:lang w:eastAsia="en-IN"/>
        </w:rPr>
        <w:t>Selection Process</w:t>
      </w:r>
    </w:p>
    <w:p w14:paraId="7AF8D93C" w14:textId="77777777" w:rsidR="00C912E3" w:rsidRPr="00C912E3" w:rsidRDefault="00C912E3" w:rsidP="00C912E3">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C912E3">
        <w:rPr>
          <w:rFonts w:ascii="Times New Roman" w:eastAsia="Times New Roman" w:hAnsi="Times New Roman" w:cs="Times New Roman"/>
          <w:sz w:val="28"/>
          <w:szCs w:val="28"/>
          <w:lang w:eastAsia="en-IN"/>
        </w:rPr>
        <w:t>Interview.</w:t>
      </w:r>
    </w:p>
    <w:p w14:paraId="63ECA103" w14:textId="77777777" w:rsidR="00C912E3" w:rsidRPr="00C912E3" w:rsidRDefault="00C912E3" w:rsidP="00C912E3">
      <w:pPr>
        <w:spacing w:before="100" w:beforeAutospacing="1" w:after="100" w:afterAutospacing="1" w:line="240" w:lineRule="auto"/>
        <w:ind w:left="720"/>
        <w:rPr>
          <w:rFonts w:ascii="Times New Roman" w:eastAsia="Times New Roman" w:hAnsi="Times New Roman" w:cs="Times New Roman"/>
          <w:sz w:val="28"/>
          <w:szCs w:val="28"/>
          <w:lang w:eastAsia="en-IN"/>
        </w:rPr>
      </w:pPr>
    </w:p>
    <w:p w14:paraId="0D4D3DE4" w14:textId="77777777" w:rsidR="00C912E3" w:rsidRPr="00C912E3" w:rsidRDefault="00C912E3" w:rsidP="00C912E3">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C912E3">
        <w:rPr>
          <w:rFonts w:ascii="Times New Roman" w:eastAsia="Times New Roman" w:hAnsi="Times New Roman" w:cs="Times New Roman"/>
          <w:b/>
          <w:bCs/>
          <w:sz w:val="36"/>
          <w:szCs w:val="36"/>
          <w:lang w:eastAsia="en-IN"/>
        </w:rPr>
        <w:t>How to apply for KVIC Latest Recruitment 2021</w:t>
      </w:r>
    </w:p>
    <w:p w14:paraId="674C0069" w14:textId="77777777" w:rsidR="00C912E3" w:rsidRPr="00C912E3" w:rsidRDefault="00C912E3" w:rsidP="00C912E3">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C912E3">
        <w:rPr>
          <w:rFonts w:ascii="Times New Roman" w:eastAsia="Times New Roman" w:hAnsi="Times New Roman" w:cs="Times New Roman"/>
          <w:sz w:val="28"/>
          <w:szCs w:val="28"/>
          <w:lang w:eastAsia="en-IN"/>
        </w:rPr>
        <w:t>Go to the official website “</w:t>
      </w:r>
      <w:r w:rsidRPr="00C912E3">
        <w:rPr>
          <w:rFonts w:ascii="Times New Roman" w:eastAsia="Times New Roman" w:hAnsi="Times New Roman" w:cs="Times New Roman"/>
          <w:b/>
          <w:bCs/>
          <w:sz w:val="28"/>
          <w:szCs w:val="28"/>
          <w:lang w:eastAsia="en-IN"/>
        </w:rPr>
        <w:t>kvic.gov.in</w:t>
      </w:r>
      <w:r w:rsidRPr="00C912E3">
        <w:rPr>
          <w:rFonts w:ascii="Times New Roman" w:eastAsia="Times New Roman" w:hAnsi="Times New Roman" w:cs="Times New Roman"/>
          <w:sz w:val="28"/>
          <w:szCs w:val="28"/>
          <w:lang w:eastAsia="en-IN"/>
        </w:rPr>
        <w:t>”</w:t>
      </w:r>
    </w:p>
    <w:p w14:paraId="69B898E7" w14:textId="77777777" w:rsidR="00C912E3" w:rsidRPr="00C912E3" w:rsidRDefault="00C912E3" w:rsidP="00C912E3">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C912E3">
        <w:rPr>
          <w:rFonts w:ascii="Times New Roman" w:eastAsia="Times New Roman" w:hAnsi="Times New Roman" w:cs="Times New Roman"/>
          <w:sz w:val="28"/>
          <w:szCs w:val="28"/>
          <w:lang w:eastAsia="en-IN"/>
        </w:rPr>
        <w:t xml:space="preserve">In the home page, click </w:t>
      </w:r>
      <w:r w:rsidRPr="00C912E3">
        <w:rPr>
          <w:rFonts w:ascii="Times New Roman" w:eastAsia="Times New Roman" w:hAnsi="Times New Roman" w:cs="Times New Roman"/>
          <w:b/>
          <w:bCs/>
          <w:sz w:val="28"/>
          <w:szCs w:val="28"/>
          <w:lang w:eastAsia="en-IN"/>
        </w:rPr>
        <w:t>Vacancies</w:t>
      </w:r>
      <w:r w:rsidRPr="00C912E3">
        <w:rPr>
          <w:rFonts w:ascii="Times New Roman" w:eastAsia="Times New Roman" w:hAnsi="Times New Roman" w:cs="Times New Roman"/>
          <w:sz w:val="28"/>
          <w:szCs w:val="28"/>
          <w:lang w:eastAsia="en-IN"/>
        </w:rPr>
        <w:t xml:space="preserve"> to find the notification of </w:t>
      </w:r>
      <w:r w:rsidRPr="00C912E3">
        <w:rPr>
          <w:rFonts w:ascii="Times New Roman" w:eastAsia="Times New Roman" w:hAnsi="Times New Roman" w:cs="Times New Roman"/>
          <w:b/>
          <w:bCs/>
          <w:sz w:val="28"/>
          <w:szCs w:val="28"/>
          <w:lang w:eastAsia="en-IN"/>
        </w:rPr>
        <w:t xml:space="preserve">Advertisement of Electrical/ </w:t>
      </w:r>
      <w:proofErr w:type="spellStart"/>
      <w:r w:rsidRPr="00C912E3">
        <w:rPr>
          <w:rFonts w:ascii="Times New Roman" w:eastAsia="Times New Roman" w:hAnsi="Times New Roman" w:cs="Times New Roman"/>
          <w:b/>
          <w:bCs/>
          <w:sz w:val="28"/>
          <w:szCs w:val="28"/>
          <w:lang w:eastAsia="en-IN"/>
        </w:rPr>
        <w:t>Electronics</w:t>
      </w:r>
      <w:proofErr w:type="spellEnd"/>
      <w:r w:rsidRPr="00C912E3">
        <w:rPr>
          <w:rFonts w:ascii="Times New Roman" w:eastAsia="Times New Roman" w:hAnsi="Times New Roman" w:cs="Times New Roman"/>
          <w:b/>
          <w:bCs/>
          <w:sz w:val="28"/>
          <w:szCs w:val="28"/>
          <w:lang w:eastAsia="en-IN"/>
        </w:rPr>
        <w:t xml:space="preserve"> Consultant on contract basis.</w:t>
      </w:r>
    </w:p>
    <w:p w14:paraId="69CED12C" w14:textId="77777777" w:rsidR="00C912E3" w:rsidRPr="00C912E3" w:rsidRDefault="00C912E3" w:rsidP="00C912E3">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C912E3">
        <w:rPr>
          <w:rFonts w:ascii="Times New Roman" w:eastAsia="Times New Roman" w:hAnsi="Times New Roman" w:cs="Times New Roman"/>
          <w:sz w:val="28"/>
          <w:szCs w:val="28"/>
          <w:lang w:eastAsia="en-IN"/>
        </w:rPr>
        <w:t>Click and view the notification carefully.</w:t>
      </w:r>
    </w:p>
    <w:p w14:paraId="3E3B7D78" w14:textId="77777777" w:rsidR="00C912E3" w:rsidRPr="00C912E3" w:rsidRDefault="00C912E3" w:rsidP="00C912E3">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C912E3">
        <w:rPr>
          <w:rFonts w:ascii="Times New Roman" w:eastAsia="Times New Roman" w:hAnsi="Times New Roman" w:cs="Times New Roman"/>
          <w:sz w:val="28"/>
          <w:szCs w:val="28"/>
          <w:lang w:eastAsia="en-IN"/>
        </w:rPr>
        <w:t>Check the application mode and last date.</w:t>
      </w:r>
    </w:p>
    <w:p w14:paraId="0B49416F" w14:textId="77777777" w:rsidR="00C912E3" w:rsidRPr="00C912E3" w:rsidRDefault="00C912E3" w:rsidP="00C912E3">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C912E3">
        <w:rPr>
          <w:rFonts w:ascii="Times New Roman" w:eastAsia="Times New Roman" w:hAnsi="Times New Roman" w:cs="Times New Roman"/>
          <w:sz w:val="28"/>
          <w:szCs w:val="28"/>
          <w:lang w:eastAsia="en-IN"/>
        </w:rPr>
        <w:t>Apply through online via e-mail and offline through simply send the filled application to the correct address.</w:t>
      </w:r>
    </w:p>
    <w:p w14:paraId="2EAABA50" w14:textId="77777777" w:rsidR="00C912E3" w:rsidRPr="00C912E3" w:rsidRDefault="00C912E3" w:rsidP="00C912E3">
      <w:pPr>
        <w:pStyle w:val="NormalWeb"/>
        <w:rPr>
          <w:sz w:val="28"/>
          <w:szCs w:val="28"/>
        </w:rPr>
      </w:pPr>
    </w:p>
    <w:p w14:paraId="3198D9B8" w14:textId="77777777" w:rsidR="00C912E3" w:rsidRPr="00C912E3" w:rsidRDefault="00C912E3">
      <w:pPr>
        <w:rPr>
          <w:b/>
          <w:bCs/>
          <w:sz w:val="44"/>
          <w:szCs w:val="44"/>
          <w:u w:val="single"/>
          <w:lang w:val="en-US"/>
        </w:rPr>
      </w:pPr>
    </w:p>
    <w:sectPr w:rsidR="00C912E3" w:rsidRPr="00C91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rvelScript">
    <w:panose1 w:val="00000400000000000000"/>
    <w:charset w:val="00"/>
    <w:family w:val="auto"/>
    <w:pitch w:val="variable"/>
    <w:sig w:usb0="00000083" w:usb1="00000000" w:usb2="00000000" w:usb3="00000000" w:csb0="00000009"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3291C"/>
    <w:multiLevelType w:val="multilevel"/>
    <w:tmpl w:val="9012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F3BF1"/>
    <w:multiLevelType w:val="multilevel"/>
    <w:tmpl w:val="997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17115"/>
    <w:multiLevelType w:val="multilevel"/>
    <w:tmpl w:val="1DC4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33C01"/>
    <w:multiLevelType w:val="multilevel"/>
    <w:tmpl w:val="6AE0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637A7"/>
    <w:multiLevelType w:val="multilevel"/>
    <w:tmpl w:val="65AC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2E3"/>
    <w:rsid w:val="00A779F3"/>
    <w:rsid w:val="00B73EF8"/>
    <w:rsid w:val="00C91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1D5D"/>
  <w15:chartTrackingRefBased/>
  <w15:docId w15:val="{F5D49489-96EA-43E7-A25E-0737579F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12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B73EF8"/>
    <w:pPr>
      <w:spacing w:before="100" w:beforeAutospacing="1" w:line="273" w:lineRule="auto"/>
      <w:jc w:val="center"/>
    </w:pPr>
    <w:rPr>
      <w:rFonts w:ascii="MarvelScript" w:eastAsia="Times New Roman" w:hAnsi="MarvelScript" w:cs="Times New Roman"/>
      <w:b/>
      <w:bCs/>
      <w:i/>
      <w:color w:val="833C0B" w:themeColor="accent2" w:themeShade="80"/>
      <w:sz w:val="48"/>
      <w:szCs w:val="48"/>
      <w:u w:val="single"/>
      <w:lang w:eastAsia="en-IN"/>
    </w:rPr>
  </w:style>
  <w:style w:type="character" w:customStyle="1" w:styleId="Style1Char">
    <w:name w:val="Style1 Char"/>
    <w:basedOn w:val="DefaultParagraphFont"/>
    <w:link w:val="Style1"/>
    <w:rsid w:val="00B73EF8"/>
    <w:rPr>
      <w:rFonts w:ascii="MarvelScript" w:eastAsia="Times New Roman" w:hAnsi="MarvelScript" w:cs="Times New Roman"/>
      <w:b/>
      <w:bCs/>
      <w:i/>
      <w:color w:val="833C0B" w:themeColor="accent2" w:themeShade="80"/>
      <w:sz w:val="48"/>
      <w:szCs w:val="48"/>
      <w:u w:val="single"/>
      <w:lang w:eastAsia="en-IN"/>
    </w:rPr>
  </w:style>
  <w:style w:type="paragraph" w:customStyle="1" w:styleId="bold">
    <w:name w:val="bold"/>
    <w:basedOn w:val="Normal"/>
    <w:rsid w:val="00C912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3">
    <w:name w:val="style3"/>
    <w:basedOn w:val="Normal"/>
    <w:rsid w:val="00C912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4">
    <w:name w:val="style4"/>
    <w:basedOn w:val="Normal"/>
    <w:rsid w:val="00C912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912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2">
    <w:name w:val="style2"/>
    <w:basedOn w:val="Normal"/>
    <w:rsid w:val="00C912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lue">
    <w:name w:val="blue"/>
    <w:basedOn w:val="DefaultParagraphFont"/>
    <w:rsid w:val="00C912E3"/>
  </w:style>
  <w:style w:type="character" w:styleId="Strong">
    <w:name w:val="Strong"/>
    <w:basedOn w:val="DefaultParagraphFont"/>
    <w:uiPriority w:val="22"/>
    <w:qFormat/>
    <w:rsid w:val="00C912E3"/>
    <w:rPr>
      <w:b/>
      <w:bCs/>
    </w:rPr>
  </w:style>
  <w:style w:type="character" w:customStyle="1" w:styleId="Heading3Char">
    <w:name w:val="Heading 3 Char"/>
    <w:basedOn w:val="DefaultParagraphFont"/>
    <w:link w:val="Heading3"/>
    <w:uiPriority w:val="9"/>
    <w:rsid w:val="00C912E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360330">
      <w:bodyDiv w:val="1"/>
      <w:marLeft w:val="0"/>
      <w:marRight w:val="0"/>
      <w:marTop w:val="0"/>
      <w:marBottom w:val="0"/>
      <w:divBdr>
        <w:top w:val="none" w:sz="0" w:space="0" w:color="auto"/>
        <w:left w:val="none" w:sz="0" w:space="0" w:color="auto"/>
        <w:bottom w:val="none" w:sz="0" w:space="0" w:color="auto"/>
        <w:right w:val="none" w:sz="0" w:space="0" w:color="auto"/>
      </w:divBdr>
      <w:divsChild>
        <w:div w:id="2014800501">
          <w:marLeft w:val="0"/>
          <w:marRight w:val="0"/>
          <w:marTop w:val="0"/>
          <w:marBottom w:val="0"/>
          <w:divBdr>
            <w:top w:val="none" w:sz="0" w:space="0" w:color="auto"/>
            <w:left w:val="none" w:sz="0" w:space="0" w:color="auto"/>
            <w:bottom w:val="none" w:sz="0" w:space="0" w:color="auto"/>
            <w:right w:val="none" w:sz="0" w:space="0" w:color="auto"/>
          </w:divBdr>
        </w:div>
      </w:divsChild>
    </w:div>
    <w:div w:id="1041855343">
      <w:bodyDiv w:val="1"/>
      <w:marLeft w:val="0"/>
      <w:marRight w:val="0"/>
      <w:marTop w:val="0"/>
      <w:marBottom w:val="0"/>
      <w:divBdr>
        <w:top w:val="none" w:sz="0" w:space="0" w:color="auto"/>
        <w:left w:val="none" w:sz="0" w:space="0" w:color="auto"/>
        <w:bottom w:val="none" w:sz="0" w:space="0" w:color="auto"/>
        <w:right w:val="none" w:sz="0" w:space="0" w:color="auto"/>
      </w:divBdr>
    </w:div>
    <w:div w:id="1060328265">
      <w:bodyDiv w:val="1"/>
      <w:marLeft w:val="0"/>
      <w:marRight w:val="0"/>
      <w:marTop w:val="0"/>
      <w:marBottom w:val="0"/>
      <w:divBdr>
        <w:top w:val="none" w:sz="0" w:space="0" w:color="auto"/>
        <w:left w:val="none" w:sz="0" w:space="0" w:color="auto"/>
        <w:bottom w:val="none" w:sz="0" w:space="0" w:color="auto"/>
        <w:right w:val="none" w:sz="0" w:space="0" w:color="auto"/>
      </w:divBdr>
    </w:div>
    <w:div w:id="181347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shamit bhargava</dc:creator>
  <cp:keywords/>
  <dc:description/>
  <cp:lastModifiedBy>shamit bhargava</cp:lastModifiedBy>
  <cp:revision>1</cp:revision>
  <dcterms:created xsi:type="dcterms:W3CDTF">2021-06-17T08:13:00Z</dcterms:created>
  <dcterms:modified xsi:type="dcterms:W3CDTF">2021-06-17T08:21:00Z</dcterms:modified>
</cp:coreProperties>
</file>