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268" w:rsidRDefault="00DA5268" w:rsidP="00DA5268">
      <w:r>
        <w:t>Employee Benefits</w:t>
      </w:r>
      <w:bookmarkStart w:id="0" w:name="_GoBack"/>
      <w:bookmarkEnd w:id="0"/>
    </w:p>
    <w:p w:rsidR="00DA5268" w:rsidRDefault="00DA5268" w:rsidP="00DA5268"/>
    <w:p w:rsidR="00DA5268" w:rsidRDefault="00DA5268" w:rsidP="00DA5268">
      <w:r>
        <w:t>Health Insurance</w:t>
      </w:r>
    </w:p>
    <w:p w:rsidR="00DA5268" w:rsidRDefault="00DA5268" w:rsidP="00DA5268">
      <w:proofErr w:type="gramStart"/>
      <w:r>
        <w:t>Comprehensive health insurance coverage for employees and dependents.</w:t>
      </w:r>
      <w:proofErr w:type="gramEnd"/>
    </w:p>
    <w:p w:rsidR="00DA5268" w:rsidRDefault="00DA5268" w:rsidP="00DA5268"/>
    <w:p w:rsidR="00DA5268" w:rsidRDefault="00DA5268" w:rsidP="00DA5268">
      <w:r>
        <w:t>Performance Bonus</w:t>
      </w:r>
    </w:p>
    <w:p w:rsidR="00DA5268" w:rsidRDefault="00DA5268" w:rsidP="00DA5268">
      <w:r>
        <w:t>Employees are eligible for annual performance bonuses based on appraisal ratings.</w:t>
      </w:r>
    </w:p>
    <w:p w:rsidR="00DA5268" w:rsidRDefault="00DA5268" w:rsidP="00DA5268"/>
    <w:p w:rsidR="00DA5268" w:rsidRDefault="00DA5268" w:rsidP="00DA5268">
      <w:r>
        <w:t>Learning &amp; Development</w:t>
      </w:r>
    </w:p>
    <w:p w:rsidR="00DA5268" w:rsidRDefault="00DA5268" w:rsidP="00DA5268">
      <w:r>
        <w:t>Employees can claim reimbursement for approved professional certifications and training programs.</w:t>
      </w:r>
    </w:p>
    <w:p w:rsidR="00DA5268" w:rsidRDefault="00DA5268" w:rsidP="00DA5268"/>
    <w:p w:rsidR="00DA5268" w:rsidRDefault="00DA5268" w:rsidP="00DA5268">
      <w:r>
        <w:t>Retirement Benefits</w:t>
      </w:r>
    </w:p>
    <w:p w:rsidR="00DB5071" w:rsidRDefault="00DA5268" w:rsidP="00DA5268">
      <w:r>
        <w:t>Employees are enrolled in retirement savings and provident fund programs.</w:t>
      </w:r>
    </w:p>
    <w:sectPr w:rsidR="00DB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268"/>
    <w:rsid w:val="00DA5268"/>
    <w:rsid w:val="00DB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2026-06-18T02:57:00Z</dcterms:created>
  <dcterms:modified xsi:type="dcterms:W3CDTF">2026-06-18T02:58:00Z</dcterms:modified>
</cp:coreProperties>
</file>