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>
          <w:top w:val="single" w:sz="8" w:space="2" w:color="000000"/>
        </w:pBdr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3924300</wp:posOffset>
            </wp:positionH>
            <wp:positionV relativeFrom="paragraph">
              <wp:posOffset>241300</wp:posOffset>
            </wp:positionV>
            <wp:extent cx="2345690" cy="157416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 LAB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understand and study various DDL Commands.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Question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the following Tables and insert values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294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CREATION OF TABLES</w:t>
      </w:r>
    </w:p>
    <w:p>
      <w:pPr>
        <w:pStyle w:val="Heading4"/>
        <w:spacing w:lineRule="auto" w:line="240" w:before="180" w:after="40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color w:val="000000"/>
          <w:u w:val="single"/>
        </w:rPr>
      </w:r>
    </w:p>
    <w:p>
      <w:pPr>
        <w:pStyle w:val="Heading4"/>
        <w:spacing w:lineRule="auto" w:line="240" w:before="180" w:after="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u w:val="single"/>
        </w:rPr>
        <w:t>Table 1: DEPOSIT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0"/>
        <w:ind w:left="720" w:right="142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ACTNO VARCHAR2(5) PRIMARY KEY, FIRST LETTER MUST START WITH ‘D’,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0"/>
        <w:ind w:left="720" w:right="142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CNAME VARCHAR2(15) FOREIGN KEY REFERENCES CUSTOMER,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0"/>
        <w:ind w:left="720" w:right="142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BNAME VARCHAR2(20) FOREIGN KEY REFERENCES BRANCH,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0"/>
        <w:ind w:left="720" w:right="142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AMOUNT NUMBER (8,2) NOT NULL, CANNOT BE 0,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0"/>
        <w:ind w:left="720" w:right="142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ADATE DATE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294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4"/>
        <w:spacing w:lineRule="auto" w:line="240" w:before="180" w:after="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u w:val="single"/>
        </w:rPr>
        <w:t>Table 2: BRANCH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24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BNAME VARCHAR2(20) PRIMARY KEY,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24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CITY VARCHAR2(30) NOT NULL any one of NAGPUR, DELHI, BANGALORE, BOMBAY</w:t>
      </w:r>
    </w:p>
    <w:p>
      <w:pPr>
        <w:pStyle w:val="Heading4"/>
        <w:spacing w:lineRule="auto" w:line="240" w:before="160" w:after="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u w:val="single"/>
        </w:rPr>
        <w:t>Table 3: CUSTOMER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0"/>
        <w:ind w:left="720" w:right="142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CNAME VARCHAR2(15) PRIMARY KEY,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0"/>
        <w:ind w:left="720" w:right="142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CITY VARCHAR2(20) NOT NULL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u w:val="single"/>
        </w:rPr>
        <w:t>Table 4: BORROW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LOANNO VARCHAR2(8) PRIMARY KEY / FIRST LETTER MUST START WITH ‘L’,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CNAME VARCHAR2(15) FOREIGN KEY REFERENCES CUSTOMER,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BNAME VARCHAR2(20) FOREIGN KEY REFERENCES,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8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BRANCH AMOUNT NUMBER (8,2) NOT NULL, CANNOT BE 0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294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294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INSERTION OF VALUES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294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24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Inserting values to Branch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40"/>
        <w:ind w:left="0" w:right="0" w:firstLine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 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Inserting values into Customer table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40"/>
        <w:ind w:left="0" w:right="0" w:firstLine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 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Inserting values into Deposit table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0" w:after="0"/>
        <w:ind w:left="0" w:right="0" w:firstLine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 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Inserting values into borrow table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 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DATABASE bank;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 bank;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TABLE BRANCH(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BNAME varchar(20) primary key,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city varchar(30) check(city in('NAGPUR','BOMBAY','DELHI','BANGALORE')) not null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TABLE CUSTOMER(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CNAME varchar(15) primary key,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CITY varchar(20) NOT NULL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TABLE DEPOSIT(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ACTNO VARCHAR(5) PRIMARY KEY CHECK(ACTNO LIKE('D%')),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AMOUNT FLOAT(8,2) NOT NULL CHECK(AMOUNT &gt; 0),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CNAME VARCHAR(15),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BNAME VARCHAR(20),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ADATE DATE,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FOREIGN KEY(CNAME) REFERENCES CUSTOMER(CNAME),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FOREIGN KEY(BNAME) REFERENCES BRANCH(BNAME)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TABLE BORROW(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LOANNO VARCHAR(8) PRIMARY KEY CHECK(LOANNO LIKE('L%')),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CNAME VARCHAR(15),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BNAME VARCHAR(20),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AMOUNT FLOAT(8,2) CHECK(AMOUNT &gt; 0) NOT NULL,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FOREIGN KEY(CNAME) REFERENCES CUSTOMER(CNAME),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FOREIGN KEY(BNAME) REFERENCES BRANCH(BNAME)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BRANCH VALUES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('VRCE','NAGPUR'),('AJNI','NAGPUR'),('KAROLBAGH','DELHI'),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('CHANDINI','DELHI'),('DHARAMPETH','NAGPUR'),('MG ROAD','BANGALORE'),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('ANDHERI','BOMBAY'),('NEHRU PALACE','DELHI'),('POWAI','BOMBAY');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CUSTOMER VALUES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('ANIL','CALCUTTA'),('SUNIL','DELHI'),('MEHUL','BARODA'),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('MANDAR','PATNA'),('MADHURI','NAGPUR'),('PRAMOD','NAGPUR'),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('SANDIP','SURAT'),('SHIVANI','BOMBAY'),('KRANTI','BOMBAY'),('NAREN','BOMBAY');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DEPOSIT (`ACTNO`,`CNAME`,`BNAME`,`AMOUNT`,`ADATE`)VALUES('D100','ANIL','VRCE','1000.00','1995-03-01');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DEPOSIT (`ACTNO`,`CNAME`,`BNAME`,`AMOUNT`,`ADATE`)VALUES('D101','SUNIL','AJNI','500.00','1996-01-04');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DEPOSIT (`ACTNO`,`CNAME`,`BNAME`,`AMOUNT`,`ADATE`)VALUES('D102','MEHUL','KAROLBAGH','3500.00','1995-11-17');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DEPOSIT (`ACTNO`,`CNAME`,`BNAME`,`AMOUNT`,`ADATE`)VALUES('D104','MADHURI','DHARAMPETH','1200.00','1995-12-17');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DEPOSIT (`ACTNO`,`CNAME`,`BNAME`,`AMOUNT`,`ADATE`)VALUES('D105','PRAMOD','MG ROAD','3000.00','1996-03-27');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DEPOSIT (`ACTNO`,`CNAME`,`BNAME`,`AMOUNT`,`ADATE`)VALUES('D106','SANDIP','ANDHERI','2000.00','1996-03-31');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DEPOSIT (`ACTNO`,`CNAME`,`BNAME`,`AMOUNT`,`ADATE`)VALUES('D107','SHIVANI','ANDHERI','1000.00','1995-09-05');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DEPOSIT (`ACTNO`,`CNAME`,`BNAME`,`AMOUNT`,`ADATE`)VALUES('D108','KRANTI','NEHRU PALACE','5000.00','1995-07-02');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DEPOSIT (`ACTNO`,`CNAME`,`BNAME`,`AMOUNT`,`ADATE`)VALUES('D109','NAREN','POWAI','7000.00','1995-08-10');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BORROW VALUES('L201','ANIL','VRCE','1000.00');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BORROW VALUES('L206','MEHUL','AJNI','5000.00');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BORROW VALUES('L311','SUNIL','AJNI','3000.00');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BORROW VALUES('L321','MADHURI','ANDHERI','2000.00');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BORROW VALUES('L371','PRAMOD','MG ROAD','8000.00');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INSERT INTO BORROW VALUES('L481','KRANTI','NEHRU PALACE','3000.00');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* FROM BRANCH;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* FROM CUSTOMER;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* FROM DEPOSIT;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* FROM BORROW;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1"/>
        <w:tabs>
          <w:tab w:val="clear" w:pos="720"/>
          <w:tab w:val="left" w:pos="673" w:leader="none"/>
        </w:tabs>
        <w:rPr/>
      </w:pPr>
      <w:bookmarkStart w:id="0" w:name="_heading=h.gjdgxs"/>
      <w:bookmarkEnd w:id="0"/>
      <w:r>
        <w:rPr/>
        <w:tab/>
      </w:r>
    </w:p>
    <w:p>
      <w:pPr>
        <w:pStyle w:val="Normal1"/>
        <w:rPr/>
      </w:pPr>
      <w:bookmarkStart w:id="1" w:name="_heading=h.30j0zll"/>
      <w:bookmarkEnd w:id="1"/>
      <w:r>
        <w:rPr/>
        <w:drawing>
          <wp:inline distT="0" distB="0" distL="0" distR="0">
            <wp:extent cx="3582035" cy="206692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3601085" cy="242951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3858260" cy="2124075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3629660" cy="244856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 xml:space="preserve">20MCA136 – </w:t>
    </w:r>
    <w:r>
      <w:rPr>
        <w:color w:val="000000"/>
      </w:rPr>
      <w:t>A-DBMS</w:t>
    </w:r>
    <w:r>
      <w:rPr>
        <w:color w:val="000000"/>
      </w:rPr>
      <w:t xml:space="preserve"> LAB</w:t>
      <w:tab/>
      <w:t xml:space="preserve">                                  </w:t>
      <w:tab/>
      <w:t>Dept. 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1"/>
    <w:uiPriority w:val="99"/>
    <w:semiHidden/>
    <w:unhideWhenUsed/>
    <w:qFormat/>
    <w:rsid w:val="00fb3f5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ListParagraph">
    <w:name w:val="List Paragraph"/>
    <w:basedOn w:val="Normal1"/>
    <w:uiPriority w:val="34"/>
    <w:qFormat/>
    <w:rsid w:val="002a6046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agw1O9RVsTz/tz4pYG2SpnVn2Mw==">AMUW2mXYDG/3e8yWKpdgq3EeuyNTUrlFhx5t//aN69cfX83DXVFFbl0W2KJpYptnH9vFF73e00v9DDygJOo4ILv6lNksFT2Oal8NMwI7e9+8X7NpHlgolKGdaTDjsCBezGyjfAgfJJrI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354</Words>
  <Characters>3551</Characters>
  <CharactersWithSpaces>3862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2022-04-28T23:09:17Z</dcterms:modified>
  <cp:revision>1</cp:revision>
  <dc:subject/>
  <dc:title/>
</cp:coreProperties>
</file>