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pStyle w:val="Heading3"/>
        <w:jc w:val="center"/>
        <w:spacing w:lineRule="auto"/>
      </w:pPr>
      <w:r>
        <w:rPr/>
        <w:t xml:space="preserve">СУД БУЙРУҒИ</w:t>
      </w:r>
    </w:p>
    <w:p>
      <w:pPr>
        <w:jc w:val="right"/>
        <w:spacing w:lineRule="auto"/>
      </w:pPr>
      <w:r>
        <w:rPr/>
        <w:t xml:space="preserve">2-1402-2301/6064</w:t>
      </w:r>
    </w:p>
    <w:p>
      <w:pPr>
        <w:spacing w:lineRule="auto"/>
      </w:pPr>
    </w:p>
    <w:p>
      <w:pPr>
        <w:jc w:val="both"/>
        <w:spacing w:lineRule="auto"/>
      </w:pPr>
      <w:r>
        <w:rPr>
          <w:sz w:val="28"/>
        </w:rPr>
        <w:t xml:space="preserve">        13.10.2023 йилда фуқаролик ишлари бўйича Каттақўрғон туманлараро судининг раиси Равшанов Зафар Усманович, аризачи Ўзбекистон Республикаси Савдо-саноат палатаси Самарқанд вилоят ҳудудий бошқармаси ундирувчи “Анваржон Бизнес Инвест” МЧЖ манфаатини кўзлаб қарздор Shamshod Ne'matullayevдан дебитор қарздорликни ундириш ҳақида суд буйруғини чиқариш тўғрисидаги аризасини кўриб чиқиб, Ўзбекистон Республикаси ФПК 171, 178 - моддаларини қўллаб,      </w:t>
      </w:r>
    </w:p>
    <w:p>
      <w:pPr>
        <w:pStyle w:val="Heading4"/>
        <w:jc w:val="center"/>
        <w:spacing w:lineRule="auto"/>
      </w:pPr>
      <w:r>
        <w:rPr/>
        <w:t xml:space="preserve">БУЮРАМАН:</w:t>
      </w:r>
    </w:p>
    <w:p>
      <w:pPr>
        <w:spacing w:lineRule="auto"/>
      </w:pPr>
      <w:r>
        <w:rPr/>
      </w:r>
    </w:p>
    <w:p>
      <w:pPr>
        <w:jc w:val="both"/>
        <w:spacing w:lineRule="auto"/>
      </w:pPr>
      <w:r>
        <w:rPr>
          <w:sz w:val="28"/>
        </w:rPr>
        <w:t xml:space="preserve">          Қарздор, Каттақўрғон тумани, “Cho'yanchi” МФЙ bekorchilik қишлоқ\кўчада яшовчи ( 29.07.1904 йилда туғилган, фуқаролик паспорт маълумотлари AB1236677, ЖШИР: 52907043970025, иш жойи номаълум) Shamshod Ne'matullayevдан ундирувчи “Анваржон Бизнес Инвест” МЧЖнинг фойдасига маиший чиқиндиларни олиб чиқиш учун жами 9,000,000 сўм ва 16.500 сўм олдиндан тўланган почта харажати ундирилсин.      </w:t>
      </w:r>
    </w:p>
    <w:p>
      <w:pPr>
        <w:numPr>
          <w:ilvl w:val="0"/>
          <w:numId w:val="1"/>
        </w:numPr>
        <w:jc w:val="both"/>
        <w:spacing w:lineRule="auto"/>
      </w:pPr>
      <w:r>
        <w:rPr>
          <w:sz w:val="28"/>
        </w:rPr>
        <w:t xml:space="preserve">          Қарздор Shamshod Ne'matullayevдан асосий қарз 9,000,000 сўм Банк: “Ориент Финанс банк” АТБ (МФО:01071, ИНН:309841086, Х/Р:22604000105565269040) га ундирилсин</w:t>
      </w:r>
      <w:r>
        <w:rPr>
          <w:sz w:val="28"/>
        </w:rPr>
        <w:t xml:space="preserve">.</w:t>
      </w:r>
    </w:p>
    <w:p>
      <w:pPr>
        <w:numPr>
          <w:ilvl w:val="0"/>
          <w:numId w:val="1"/>
        </w:numPr>
        <w:jc w:val="both"/>
        <w:spacing w:lineRule="auto"/>
      </w:pPr>
      <w:r>
        <w:rPr>
          <w:sz w:val="28"/>
        </w:rPr>
        <w:t xml:space="preserve">          Қарздор Shamshod Ne'matullayevдан почта ҳаражати 16.500 сўм (МФО 01097, Х/Р:20208000900611603001, ИНН:303421898)га ундирилсин.        </w:t>
      </w:r>
    </w:p>
    <w:p>
      <w:pPr>
        <w:numPr>
          <w:ilvl w:val="0"/>
          <w:numId w:val="1"/>
        </w:numPr>
        <w:jc w:val="both"/>
        <w:spacing w:lineRule="auto"/>
      </w:pPr>
      <w:r>
        <w:rPr>
          <w:sz w:val="28"/>
        </w:rPr>
        <w:t xml:space="preserve">          Қарздор Shamshod Ne'matullayevдан давлат фойдасига 330.000 сўм миқдорида давлат божи ундирилсин.        </w:t>
      </w:r>
    </w:p>
    <w:p>
      <w:pPr>
        <w:jc w:val="both"/>
        <w:spacing w:lineRule="auto"/>
      </w:pPr>
      <w:r>
        <w:rPr>
          <w:sz w:val="28"/>
        </w:rPr>
        <w:t xml:space="preserve">        Суд буйруғининг кўчирма нусхасини олган кундан эътиборан ўн кунлик муддат ичида қарздор арз қилинган талабга қарши ўз эътирозларини буйруқни чиқарган судга юборишга ҳақли.      </w:t>
      </w:r>
    </w:p>
    <w:p>
      <w:pPr>
        <w:spacing w:lineRule="auto"/>
      </w:pPr>
      <w:r>
        <w:rPr/>
      </w:r>
    </w:p>
    <w:p>
      <w:pPr>
        <w:pStyle w:val="Heading3"/>
        <w:spacing w:lineRule="auto"/>
      </w:pPr>
      <w:r>
        <w:rPr>
          <w:b/>
        </w:rPr>
        <w:t xml:space="preserve">Суд раиси                                                                      З.У.Равшанов</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2023-10-14T11:50:37.621Z</dcterms:created>
  <dcterms:modified xsi:type="dcterms:W3CDTF">2023-10-14T11:50:37.621Z</dcterms:modified>
</cp:coreProperties>
</file>