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2D" w:rsidRPr="00EA115C" w:rsidRDefault="00E9382D" w:rsidP="000B1BC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 xml:space="preserve">Информация Агенства по развитию фармацевтической отрасли </w:t>
      </w:r>
      <w:r w:rsidR="00516889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 xml:space="preserve">по </w:t>
      </w:r>
      <w:r w:rsidR="002539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 xml:space="preserve"> мероприятиям </w:t>
      </w:r>
      <w:r w:rsidR="00516889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 xml:space="preserve">в период </w:t>
      </w:r>
      <w:r w:rsidR="002539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п</w:t>
      </w:r>
      <w:r w:rsidR="00516889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 xml:space="preserve">андемии  </w:t>
      </w:r>
      <w:r w:rsidR="002539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к</w:t>
      </w:r>
      <w:r w:rsidR="00516889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ороновируса</w:t>
      </w:r>
    </w:p>
    <w:p w:rsidR="007B6864" w:rsidRPr="004C225C" w:rsidRDefault="007B6864" w:rsidP="0077159E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30"/>
          <w:szCs w:val="30"/>
          <w:lang w:val="uz-Cyrl-UZ"/>
        </w:rPr>
      </w:pPr>
    </w:p>
    <w:p w:rsidR="00516889" w:rsidRDefault="00253964" w:rsidP="007B6864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30"/>
          <w:szCs w:val="30"/>
          <w:lang w:val="uz-Cyrl-UZ"/>
        </w:rPr>
      </w:pPr>
      <w:r>
        <w:rPr>
          <w:rFonts w:ascii="Arial" w:eastAsia="Times New Roman" w:hAnsi="Arial" w:cs="Arial"/>
          <w:sz w:val="30"/>
          <w:szCs w:val="30"/>
          <w:lang w:val="uz-Cyrl-UZ"/>
        </w:rPr>
        <w:t>Как в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>о всем мире в период развития панд</w:t>
      </w:r>
      <w:r w:rsidR="001410A3">
        <w:rPr>
          <w:rFonts w:ascii="Arial" w:eastAsia="Times New Roman" w:hAnsi="Arial" w:cs="Arial"/>
          <w:sz w:val="30"/>
          <w:szCs w:val="30"/>
          <w:lang w:val="uz-Cyrl-UZ"/>
        </w:rPr>
        <w:t>е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 xml:space="preserve">мии </w:t>
      </w:r>
      <w:r>
        <w:rPr>
          <w:rFonts w:ascii="Arial" w:eastAsia="Times New Roman" w:hAnsi="Arial" w:cs="Arial"/>
          <w:sz w:val="30"/>
          <w:szCs w:val="30"/>
          <w:lang w:val="uz-Cyrl-UZ"/>
        </w:rPr>
        <w:t>к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 xml:space="preserve">ороновируса, </w:t>
      </w:r>
      <w:r>
        <w:rPr>
          <w:rFonts w:ascii="Arial" w:eastAsia="Times New Roman" w:hAnsi="Arial" w:cs="Arial"/>
          <w:sz w:val="30"/>
          <w:szCs w:val="30"/>
          <w:lang w:val="uz-Cyrl-UZ"/>
        </w:rPr>
        <w:t xml:space="preserve">так и 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 xml:space="preserve">в нашей стране во всех сферах и отраслях, а также и в фармацевтике, своевременно решаются вопросы обеспечения стабильного развития фармацевтики, </w:t>
      </w:r>
      <w:r>
        <w:rPr>
          <w:rFonts w:ascii="Arial" w:eastAsia="Times New Roman" w:hAnsi="Arial" w:cs="Arial"/>
          <w:sz w:val="30"/>
          <w:szCs w:val="30"/>
          <w:lang w:val="uz-Cyrl-UZ"/>
        </w:rPr>
        <w:t>для проведения лечения и диагностики</w:t>
      </w:r>
      <w:r>
        <w:rPr>
          <w:rFonts w:ascii="Arial" w:eastAsia="Times New Roman" w:hAnsi="Arial" w:cs="Arial"/>
          <w:sz w:val="30"/>
          <w:szCs w:val="30"/>
          <w:lang w:val="uz-Cyrl-UZ"/>
        </w:rPr>
        <w:t xml:space="preserve"> 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 xml:space="preserve">обеспечения </w:t>
      </w:r>
      <w:r w:rsidR="001410A3">
        <w:rPr>
          <w:rFonts w:ascii="Arial" w:eastAsia="Times New Roman" w:hAnsi="Arial" w:cs="Arial"/>
          <w:sz w:val="30"/>
          <w:szCs w:val="30"/>
          <w:lang w:val="uz-Cyrl-UZ"/>
        </w:rPr>
        <w:t xml:space="preserve">населения в </w:t>
      </w:r>
      <w:r w:rsidR="001410A3">
        <w:rPr>
          <w:rFonts w:ascii="Arial" w:eastAsia="Times New Roman" w:hAnsi="Arial" w:cs="Arial"/>
          <w:sz w:val="30"/>
          <w:szCs w:val="30"/>
          <w:lang w:val="uz-Cyrl-UZ"/>
        </w:rPr>
        <w:t>достаточно</w:t>
      </w:r>
      <w:r w:rsidR="001410A3">
        <w:rPr>
          <w:rFonts w:ascii="Arial" w:eastAsia="Times New Roman" w:hAnsi="Arial" w:cs="Arial"/>
          <w:sz w:val="30"/>
          <w:szCs w:val="30"/>
          <w:lang w:val="uz-Cyrl-UZ"/>
        </w:rPr>
        <w:t xml:space="preserve">м количестве  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>лекарственными средствами, средствами защиты, антисептическими средствами, привлечения инвестиций и введение</w:t>
      </w:r>
      <w:r>
        <w:rPr>
          <w:rFonts w:ascii="Arial" w:eastAsia="Times New Roman" w:hAnsi="Arial" w:cs="Arial"/>
          <w:sz w:val="30"/>
          <w:szCs w:val="30"/>
          <w:lang w:val="uz-Cyrl-UZ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uz-Cyrl-UZ"/>
        </w:rPr>
        <w:t>действующи</w:t>
      </w:r>
      <w:r>
        <w:rPr>
          <w:rFonts w:ascii="Arial" w:eastAsia="Times New Roman" w:hAnsi="Arial" w:cs="Arial"/>
          <w:sz w:val="30"/>
          <w:szCs w:val="30"/>
          <w:lang w:val="uz-Cyrl-UZ"/>
        </w:rPr>
        <w:t>х</w:t>
      </w:r>
      <w:r>
        <w:rPr>
          <w:rFonts w:ascii="Arial" w:eastAsia="Times New Roman" w:hAnsi="Arial" w:cs="Arial"/>
          <w:sz w:val="30"/>
          <w:szCs w:val="30"/>
          <w:lang w:val="uz-Cyrl-UZ"/>
        </w:rPr>
        <w:t xml:space="preserve"> проект</w:t>
      </w:r>
      <w:r>
        <w:rPr>
          <w:rFonts w:ascii="Arial" w:eastAsia="Times New Roman" w:hAnsi="Arial" w:cs="Arial"/>
          <w:sz w:val="30"/>
          <w:szCs w:val="30"/>
          <w:lang w:val="uz-Cyrl-UZ"/>
        </w:rPr>
        <w:t>ов</w:t>
      </w:r>
      <w:r>
        <w:rPr>
          <w:rFonts w:ascii="Arial" w:eastAsia="Times New Roman" w:hAnsi="Arial" w:cs="Arial"/>
          <w:sz w:val="30"/>
          <w:szCs w:val="30"/>
          <w:lang w:val="uz-Cyrl-UZ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uz-Cyrl-UZ"/>
        </w:rPr>
        <w:t>в действие</w:t>
      </w:r>
      <w:r w:rsidR="00516889">
        <w:rPr>
          <w:rFonts w:ascii="Arial" w:eastAsia="Times New Roman" w:hAnsi="Arial" w:cs="Arial"/>
          <w:sz w:val="30"/>
          <w:szCs w:val="30"/>
          <w:lang w:val="uz-Cyrl-UZ"/>
        </w:rPr>
        <w:t xml:space="preserve"> в </w:t>
      </w:r>
      <w:r w:rsidR="001410A3">
        <w:rPr>
          <w:rFonts w:ascii="Arial" w:eastAsia="Times New Roman" w:hAnsi="Arial" w:cs="Arial"/>
          <w:sz w:val="30"/>
          <w:szCs w:val="30"/>
          <w:lang w:val="uz-Cyrl-UZ"/>
        </w:rPr>
        <w:t xml:space="preserve">установленные сроки </w:t>
      </w:r>
    </w:p>
    <w:p w:rsidR="004C225C" w:rsidRPr="004C225C" w:rsidRDefault="001410A3" w:rsidP="0030160A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pacing w:val="-4"/>
          <w:sz w:val="30"/>
          <w:szCs w:val="30"/>
          <w:u w:val="single"/>
          <w:lang w:val="uz-Cyrl-UZ"/>
        </w:rPr>
      </w:pPr>
      <w:r>
        <w:rPr>
          <w:rFonts w:ascii="Arial" w:hAnsi="Arial" w:cs="Arial"/>
          <w:b/>
          <w:color w:val="002060"/>
          <w:spacing w:val="-4"/>
          <w:sz w:val="30"/>
          <w:szCs w:val="30"/>
          <w:u w:val="single"/>
          <w:lang w:val="uz-Cyrl-UZ"/>
        </w:rPr>
        <w:t>Мероприятия для фармацевтических предприятий</w:t>
      </w:r>
      <w:r w:rsidR="004C225C" w:rsidRPr="004C225C">
        <w:rPr>
          <w:rFonts w:ascii="Arial" w:hAnsi="Arial" w:cs="Arial"/>
          <w:b/>
          <w:color w:val="002060"/>
          <w:spacing w:val="-4"/>
          <w:sz w:val="30"/>
          <w:szCs w:val="30"/>
          <w:u w:val="single"/>
          <w:lang w:val="uz-Cyrl-UZ"/>
        </w:rPr>
        <w:t>.</w:t>
      </w:r>
    </w:p>
    <w:p w:rsidR="001410A3" w:rsidRDefault="001410A3" w:rsidP="0030160A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 xml:space="preserve">В  частности, на основании сотрудничества производителей фармацевтической продукции результатом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которого 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явилось выпуск медицинских масок и доведение их количества до </w:t>
      </w:r>
      <w:r w:rsidRPr="001410A3">
        <w:rPr>
          <w:rFonts w:ascii="Arial" w:eastAsia="Calibri" w:hAnsi="Arial" w:cs="Arial"/>
          <w:b/>
          <w:sz w:val="30"/>
          <w:szCs w:val="30"/>
          <w:lang w:val="uz-Cyrl-UZ"/>
        </w:rPr>
        <w:t>4,0 млн масок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 в день и благодаря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осуществлению чартернх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постав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ок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технологических оборудований дневная производительность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 предприятий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 достигло до </w:t>
      </w:r>
      <w:r w:rsidRPr="001410A3">
        <w:rPr>
          <w:rFonts w:ascii="Arial" w:eastAsia="Calibri" w:hAnsi="Arial" w:cs="Arial"/>
          <w:b/>
          <w:sz w:val="30"/>
          <w:szCs w:val="30"/>
          <w:lang w:val="uz-Cyrl-UZ"/>
        </w:rPr>
        <w:t>5 млн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штук масок.</w:t>
      </w:r>
    </w:p>
    <w:p w:rsidR="001410A3" w:rsidRDefault="001410A3" w:rsidP="008F4BE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>В целях совершенствования государственной регистрации лекарственных средств, изделий медицинского назначения и медицинской техники Постановление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>м К</w:t>
      </w:r>
      <w:r>
        <w:rPr>
          <w:rFonts w:ascii="Arial" w:eastAsia="Calibri" w:hAnsi="Arial" w:cs="Arial"/>
          <w:sz w:val="30"/>
          <w:szCs w:val="30"/>
          <w:lang w:val="uz-Cyrl-UZ"/>
        </w:rPr>
        <w:t>абинета Министров Республики Узбекистан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>№ 213 от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23 марта 2018 года утвер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>жден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Порядок, которым 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упрощен и сокращен сроки регистрации, благодаря чему было ускорено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внедрение в 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производство отечественных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лекарственных средств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,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изделий медицинского назначения 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и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медицинской техники, а также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 улучшен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а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 их доступ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ность 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 xml:space="preserve"> на наш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ем фармацевтическом рынке</w:t>
      </w:r>
      <w:r w:rsidR="00C160AB">
        <w:rPr>
          <w:rFonts w:ascii="Arial" w:eastAsia="Calibri" w:hAnsi="Arial" w:cs="Arial"/>
          <w:sz w:val="30"/>
          <w:szCs w:val="30"/>
          <w:lang w:val="uz-Cyrl-UZ"/>
        </w:rPr>
        <w:t>.</w:t>
      </w:r>
    </w:p>
    <w:p w:rsidR="00C160AB" w:rsidRDefault="00C160AB" w:rsidP="008F4BE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 xml:space="preserve">По состоянию на 1 сентября 2020 года  государственную регистрацию,  а также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процедуры </w:t>
      </w:r>
      <w:r>
        <w:rPr>
          <w:rFonts w:ascii="Arial" w:eastAsia="Calibri" w:hAnsi="Arial" w:cs="Arial"/>
          <w:sz w:val="30"/>
          <w:szCs w:val="30"/>
          <w:lang w:val="uz-Cyrl-UZ"/>
        </w:rPr>
        <w:t>продлени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я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сроков действия регистрационных удостоверений, внесений изменений в регистраци</w:t>
      </w:r>
      <w:r w:rsidR="00F44172">
        <w:rPr>
          <w:rFonts w:ascii="Arial" w:eastAsia="Calibri" w:hAnsi="Arial" w:cs="Arial"/>
          <w:sz w:val="30"/>
          <w:szCs w:val="30"/>
          <w:lang w:val="uz-Cyrl-UZ"/>
        </w:rPr>
        <w:t>о</w:t>
      </w:r>
      <w:r>
        <w:rPr>
          <w:rFonts w:ascii="Arial" w:eastAsia="Calibri" w:hAnsi="Arial" w:cs="Arial"/>
          <w:sz w:val="30"/>
          <w:szCs w:val="30"/>
          <w:lang w:val="uz-Cyrl-UZ"/>
        </w:rPr>
        <w:t>нн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ые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удостоверени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>я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прошли 1042 наименований зарубежных и 551 наименований отечественных лекарственных средств, 714  наименований зарубежных и отечественных изделий медицинского назначений и медицинской техники</w:t>
      </w:r>
      <w:r w:rsidR="00F44172">
        <w:rPr>
          <w:rFonts w:ascii="Arial" w:eastAsia="Calibri" w:hAnsi="Arial" w:cs="Arial"/>
          <w:sz w:val="30"/>
          <w:szCs w:val="30"/>
          <w:lang w:val="uz-Cyrl-UZ"/>
        </w:rPr>
        <w:t>.</w:t>
      </w:r>
    </w:p>
    <w:p w:rsidR="00F44172" w:rsidRPr="00F44172" w:rsidRDefault="00F44172" w:rsidP="007B6864">
      <w:pPr>
        <w:spacing w:after="0" w:line="240" w:lineRule="auto"/>
        <w:ind w:firstLine="709"/>
        <w:jc w:val="both"/>
        <w:rPr>
          <w:rFonts w:ascii="Arial" w:eastAsia="Calibri" w:hAnsi="Arial" w:cs="Arial"/>
          <w:b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 xml:space="preserve">Для улучшения обеспечения населения лекарственными средствами </w:t>
      </w:r>
      <w:r w:rsidR="00C0158D">
        <w:rPr>
          <w:rFonts w:ascii="Arial" w:eastAsia="Calibri" w:hAnsi="Arial" w:cs="Arial"/>
          <w:sz w:val="30"/>
          <w:szCs w:val="30"/>
          <w:lang w:val="uz-Cyrl-UZ"/>
        </w:rPr>
        <w:t xml:space="preserve">в процедуру государственной регистрации 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для отечественных производителей внедрена практика проведение государственной регистрации генерических лекарственных средств </w:t>
      </w:r>
      <w:r w:rsidRPr="00F44172">
        <w:rPr>
          <w:rFonts w:ascii="Arial" w:eastAsia="Calibri" w:hAnsi="Arial" w:cs="Arial"/>
          <w:b/>
          <w:sz w:val="30"/>
          <w:szCs w:val="30"/>
          <w:lang w:val="uz-Cyrl-UZ"/>
        </w:rPr>
        <w:t>без клинических исседований</w:t>
      </w:r>
      <w:r>
        <w:rPr>
          <w:rFonts w:ascii="Arial" w:eastAsia="Calibri" w:hAnsi="Arial" w:cs="Arial"/>
          <w:b/>
          <w:sz w:val="30"/>
          <w:szCs w:val="30"/>
          <w:lang w:val="uz-Cyrl-UZ"/>
        </w:rPr>
        <w:t>.</w:t>
      </w:r>
    </w:p>
    <w:p w:rsidR="00796BF7" w:rsidRDefault="00796BF7" w:rsidP="007B6864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 xml:space="preserve">В целях упрощения и ускорения производства отечественных лекарственных средств внедрено в практику </w:t>
      </w:r>
      <w:r w:rsidRPr="00796BF7">
        <w:rPr>
          <w:rFonts w:ascii="Arial" w:eastAsia="Calibri" w:hAnsi="Arial" w:cs="Arial"/>
          <w:b/>
          <w:sz w:val="30"/>
          <w:szCs w:val="30"/>
          <w:lang w:val="uz-Cyrl-UZ"/>
        </w:rPr>
        <w:t>импорт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796BF7">
        <w:rPr>
          <w:rFonts w:ascii="Arial" w:eastAsia="Calibri" w:hAnsi="Arial" w:cs="Arial"/>
          <w:b/>
          <w:sz w:val="30"/>
          <w:szCs w:val="30"/>
          <w:lang w:val="uz-Cyrl-UZ"/>
        </w:rPr>
        <w:lastRenderedPageBreak/>
        <w:t xml:space="preserve">лекарственных веществ (субстанций) </w:t>
      </w:r>
      <w:r>
        <w:rPr>
          <w:rFonts w:ascii="Arial" w:eastAsia="Calibri" w:hAnsi="Arial" w:cs="Arial"/>
          <w:sz w:val="30"/>
          <w:szCs w:val="30"/>
          <w:lang w:val="uz-Cyrl-UZ"/>
        </w:rPr>
        <w:t>без проведения государственной регистрации.</w:t>
      </w:r>
    </w:p>
    <w:p w:rsidR="00796BF7" w:rsidRDefault="00796BF7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lang w:val="uz-Cyrl-UZ"/>
        </w:rPr>
      </w:pP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В целях предотвращения дефицита 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>лекарственных средств,</w:t>
      </w:r>
      <w:r w:rsidR="00DB15E0">
        <w:rPr>
          <w:rFonts w:ascii="Arial" w:eastAsia="Calibri" w:hAnsi="Arial" w:cs="Arial"/>
          <w:bCs/>
          <w:sz w:val="30"/>
          <w:szCs w:val="30"/>
          <w:lang w:val="uz-Cyrl-UZ"/>
        </w:rPr>
        <w:t xml:space="preserve"> изделий медицинского назначения и медицинской техники,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  <w:r w:rsidR="00DB15E0">
        <w:rPr>
          <w:rFonts w:ascii="Arial" w:eastAsia="Calibri" w:hAnsi="Arial" w:cs="Arial"/>
          <w:bCs/>
          <w:sz w:val="30"/>
          <w:szCs w:val="30"/>
          <w:lang w:val="uz-Cyrl-UZ"/>
        </w:rPr>
        <w:t xml:space="preserve">для 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>сохранения жизни и здоровья граждан, а также своевременного оказания медицинской помощи населению лекарственными средствами, изделиями медицинкого назначения и медицинской техники в период  борьбы против широкого распространения короновирусной инфекци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и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 xml:space="preserve">  в стране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,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  <w:r w:rsidR="008A53DC">
        <w:rPr>
          <w:rFonts w:ascii="Arial" w:eastAsia="Calibri" w:hAnsi="Arial" w:cs="Arial"/>
          <w:bCs/>
          <w:sz w:val="30"/>
          <w:szCs w:val="30"/>
          <w:lang w:val="uz-Cyrl-UZ"/>
        </w:rPr>
        <w:t>принято Постановление К</w:t>
      </w:r>
      <w:r w:rsidR="001B2E91">
        <w:rPr>
          <w:rFonts w:ascii="Arial" w:eastAsia="Calibri" w:hAnsi="Arial" w:cs="Arial"/>
          <w:bCs/>
          <w:sz w:val="30"/>
          <w:szCs w:val="30"/>
          <w:lang w:val="uz-Cyrl-UZ"/>
        </w:rPr>
        <w:t xml:space="preserve">абинета Министров Республики Узбекистан </w:t>
      </w:r>
      <w:r w:rsidR="008A53DC">
        <w:rPr>
          <w:rFonts w:ascii="Arial" w:eastAsia="Calibri" w:hAnsi="Arial" w:cs="Arial"/>
          <w:bCs/>
          <w:sz w:val="30"/>
          <w:szCs w:val="30"/>
          <w:lang w:val="uz-Cyrl-UZ"/>
        </w:rPr>
        <w:t>№449 от 22 июля 2020 года “О мерах по упорядочиванию обращения лекарственных средств, изделий медицинского назначения и медицинской техники</w:t>
      </w:r>
      <w:r w:rsidR="00DB15E0">
        <w:rPr>
          <w:rFonts w:ascii="Arial" w:eastAsia="Calibri" w:hAnsi="Arial" w:cs="Arial"/>
          <w:bCs/>
          <w:sz w:val="30"/>
          <w:szCs w:val="30"/>
          <w:lang w:val="uz-Cyrl-UZ"/>
        </w:rPr>
        <w:t>”.</w:t>
      </w:r>
      <w:r w:rsidR="008A53DC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</w:p>
    <w:p w:rsidR="00DB15E0" w:rsidRDefault="00DB15E0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lang w:val="uz-Cyrl-UZ"/>
        </w:rPr>
      </w:pP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Данным Постановлением (первым приложением)-включенные в список  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>изделия медицинского назначения и медицинской техники  как импортн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ого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>,  так и отечественн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ого производства,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>предусмотрен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а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выдача разрешени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я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 на таможенное оформление и реализацию до 1 октября 2020 года без проведения 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 xml:space="preserve">их 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государственной регистрации и обязательной сертификации, а вторым приложением= 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включенные в список  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>лекарственные средства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 как импортные,  так и отечественные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,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предусмотрен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а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выдача разрешени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я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 на реализацию до 1 октября 2020 года без проведения 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 xml:space="preserve">их 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>государственной регистрации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 xml:space="preserve">, 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 xml:space="preserve">но с 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>проведени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>ем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5 дневной </w:t>
      </w:r>
      <w:r w:rsidR="004D11F8" w:rsidRPr="004D11F8">
        <w:rPr>
          <w:rFonts w:ascii="Arial" w:eastAsia="Calibri" w:hAnsi="Arial" w:cs="Arial"/>
          <w:bCs/>
          <w:sz w:val="30"/>
          <w:szCs w:val="30"/>
          <w:lang w:val="uz-Cyrl-UZ"/>
        </w:rPr>
        <w:t>обязательной сертификации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(путем проведени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>я</w:t>
      </w:r>
      <w:r w:rsidR="004D11F8">
        <w:rPr>
          <w:rFonts w:ascii="Arial" w:eastAsia="Calibri" w:hAnsi="Arial" w:cs="Arial"/>
          <w:bCs/>
          <w:sz w:val="30"/>
          <w:szCs w:val="30"/>
          <w:lang w:val="uz-Cyrl-UZ"/>
        </w:rPr>
        <w:t xml:space="preserve"> некоторых химических анализов)</w:t>
      </w:r>
      <w:r w:rsidR="005C6FF5">
        <w:rPr>
          <w:rFonts w:ascii="Arial" w:eastAsia="Calibri" w:hAnsi="Arial" w:cs="Arial"/>
          <w:bCs/>
          <w:sz w:val="30"/>
          <w:szCs w:val="30"/>
          <w:lang w:val="uz-Cyrl-UZ"/>
        </w:rPr>
        <w:t>.</w:t>
      </w:r>
    </w:p>
    <w:p w:rsidR="00072717" w:rsidRDefault="00072717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highlight w:val="yellow"/>
          <w:lang w:val="uz-Cyrl-UZ"/>
        </w:rPr>
      </w:pPr>
      <w:r w:rsidRPr="00072717">
        <w:rPr>
          <w:rFonts w:ascii="Arial" w:eastAsia="Calibri" w:hAnsi="Arial" w:cs="Arial"/>
          <w:bCs/>
          <w:sz w:val="30"/>
          <w:szCs w:val="30"/>
          <w:lang w:val="uz-Cyrl-UZ"/>
        </w:rPr>
        <w:t>Исполнение пунктов данного Постановления позволило провести оформление сертификатов соответствия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 xml:space="preserve"> на</w:t>
      </w:r>
      <w:r w:rsidRPr="00072717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  <w:r w:rsidRPr="00C0158D">
        <w:rPr>
          <w:rFonts w:ascii="Arial" w:eastAsia="Calibri" w:hAnsi="Arial" w:cs="Arial"/>
          <w:b/>
          <w:bCs/>
          <w:sz w:val="30"/>
          <w:szCs w:val="30"/>
          <w:lang w:val="uz-Cyrl-UZ"/>
        </w:rPr>
        <w:t>6 468 872</w:t>
      </w:r>
      <w:r w:rsidRPr="00072717">
        <w:rPr>
          <w:rFonts w:ascii="Arial" w:eastAsia="Calibri" w:hAnsi="Arial" w:cs="Arial"/>
          <w:bCs/>
          <w:sz w:val="30"/>
          <w:szCs w:val="30"/>
          <w:lang w:val="uz-Cyrl-UZ"/>
        </w:rPr>
        <w:t xml:space="preserve"> условных единиц лекарственных средств отечественного производства и </w:t>
      </w:r>
      <w:r w:rsidRPr="00C0158D">
        <w:rPr>
          <w:rFonts w:ascii="Arial" w:eastAsia="Calibri" w:hAnsi="Arial" w:cs="Arial"/>
          <w:b/>
          <w:bCs/>
          <w:sz w:val="30"/>
          <w:szCs w:val="30"/>
          <w:lang w:val="uz-Cyrl-UZ"/>
        </w:rPr>
        <w:t>14 631 806</w:t>
      </w:r>
      <w:r w:rsidRPr="00072717">
        <w:rPr>
          <w:rFonts w:ascii="Arial" w:eastAsia="Calibri" w:hAnsi="Arial" w:cs="Arial"/>
          <w:bCs/>
          <w:sz w:val="30"/>
          <w:szCs w:val="30"/>
          <w:lang w:val="uz-Cyrl-UZ"/>
        </w:rPr>
        <w:t xml:space="preserve"> условных</w:t>
      </w: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 единиц лекарственных средств</w:t>
      </w:r>
      <w:r w:rsidR="00C0158D">
        <w:rPr>
          <w:rFonts w:ascii="Arial" w:eastAsia="Calibri" w:hAnsi="Arial" w:cs="Arial"/>
          <w:bCs/>
          <w:sz w:val="30"/>
          <w:szCs w:val="30"/>
          <w:lang w:val="uz-Cyrl-UZ"/>
        </w:rPr>
        <w:t>,</w:t>
      </w: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 импортированных в страну. </w:t>
      </w:r>
    </w:p>
    <w:p w:rsidR="00072717" w:rsidRDefault="005072C9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lang w:val="uz-Cyrl-UZ"/>
        </w:rPr>
      </w:pP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Кроме этого, для лечения больных с инфекцией </w:t>
      </w:r>
      <w:r w:rsidRPr="005072C9">
        <w:rPr>
          <w:rFonts w:ascii="Arial" w:eastAsia="Calibri" w:hAnsi="Arial" w:cs="Arial"/>
          <w:bCs/>
          <w:sz w:val="30"/>
          <w:szCs w:val="30"/>
          <w:lang w:val="uz-Cyrl-UZ"/>
        </w:rPr>
        <w:t>COVID-19</w:t>
      </w: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 отечественными производителями налажено производство отечественных препаратов с действующим веществом </w:t>
      </w:r>
      <w:r w:rsidRPr="00C0158D">
        <w:rPr>
          <w:rFonts w:ascii="Arial" w:eastAsia="Calibri" w:hAnsi="Arial" w:cs="Arial"/>
          <w:b/>
          <w:bCs/>
          <w:sz w:val="30"/>
          <w:szCs w:val="30"/>
          <w:lang w:val="uz-Cyrl-UZ"/>
        </w:rPr>
        <w:t>Ремдесевир</w:t>
      </w:r>
      <w:r w:rsidRPr="005072C9">
        <w:rPr>
          <w:rFonts w:ascii="Arial" w:eastAsia="Calibri" w:hAnsi="Arial" w:cs="Arial"/>
          <w:bCs/>
          <w:sz w:val="30"/>
          <w:szCs w:val="30"/>
          <w:lang w:val="uz-Cyrl-UZ"/>
        </w:rPr>
        <w:t xml:space="preserve"> </w:t>
      </w:r>
      <w:r>
        <w:rPr>
          <w:rFonts w:ascii="Arial" w:eastAsia="Calibri" w:hAnsi="Arial" w:cs="Arial"/>
          <w:bCs/>
          <w:sz w:val="30"/>
          <w:szCs w:val="30"/>
          <w:lang w:val="uz-Cyrl-UZ"/>
        </w:rPr>
        <w:t xml:space="preserve">и </w:t>
      </w:r>
      <w:r w:rsidRPr="00C0158D">
        <w:rPr>
          <w:rFonts w:ascii="Arial" w:eastAsia="Calibri" w:hAnsi="Arial" w:cs="Arial"/>
          <w:b/>
          <w:bCs/>
          <w:sz w:val="30"/>
          <w:szCs w:val="30"/>
          <w:lang w:val="uz-Cyrl-UZ"/>
        </w:rPr>
        <w:t>Фавипиравир</w:t>
      </w:r>
      <w:r>
        <w:rPr>
          <w:rFonts w:ascii="Arial" w:eastAsia="Calibri" w:hAnsi="Arial" w:cs="Arial"/>
          <w:bCs/>
          <w:sz w:val="30"/>
          <w:szCs w:val="30"/>
          <w:lang w:val="uz-Cyrl-UZ"/>
        </w:rPr>
        <w:t>.</w:t>
      </w:r>
    </w:p>
    <w:p w:rsidR="005072C9" w:rsidRPr="005072C9" w:rsidRDefault="00831378" w:rsidP="005072C9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</w:rPr>
      </w:pPr>
      <w:proofErr w:type="gramStart"/>
      <w:r>
        <w:rPr>
          <w:rFonts w:ascii="Arial" w:eastAsia="Calibri" w:hAnsi="Arial" w:cs="Arial"/>
          <w:bCs/>
          <w:sz w:val="30"/>
          <w:szCs w:val="30"/>
        </w:rPr>
        <w:t>Для предотвращения н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>еобоснованно</w:t>
      </w:r>
      <w:r>
        <w:rPr>
          <w:rFonts w:ascii="Arial" w:eastAsia="Calibri" w:hAnsi="Arial" w:cs="Arial"/>
          <w:bCs/>
          <w:sz w:val="30"/>
          <w:szCs w:val="30"/>
        </w:rPr>
        <w:t>го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 xml:space="preserve"> рост</w:t>
      </w:r>
      <w:r>
        <w:rPr>
          <w:rFonts w:ascii="Arial" w:eastAsia="Calibri" w:hAnsi="Arial" w:cs="Arial"/>
          <w:bCs/>
          <w:sz w:val="30"/>
          <w:szCs w:val="30"/>
        </w:rPr>
        <w:t>а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 xml:space="preserve"> цен на лекарственные препараты в Республике Узбекистан по сравнению с приграничными странами</w:t>
      </w:r>
      <w:r>
        <w:rPr>
          <w:rFonts w:ascii="Arial" w:eastAsia="Calibri" w:hAnsi="Arial" w:cs="Arial"/>
          <w:bCs/>
          <w:sz w:val="30"/>
          <w:szCs w:val="30"/>
        </w:rPr>
        <w:t xml:space="preserve">, а также на основании Постановления Президента Республики Узбекистан  ПП </w:t>
      </w:r>
      <w:r>
        <w:rPr>
          <w:rFonts w:ascii="Arial" w:eastAsia="Calibri" w:hAnsi="Arial" w:cs="Arial"/>
          <w:bCs/>
          <w:sz w:val="30"/>
          <w:szCs w:val="30"/>
        </w:rPr>
        <w:t>№</w:t>
      </w:r>
      <w:r>
        <w:rPr>
          <w:rFonts w:ascii="Arial" w:eastAsia="Calibri" w:hAnsi="Arial" w:cs="Arial"/>
          <w:bCs/>
          <w:sz w:val="30"/>
          <w:szCs w:val="30"/>
        </w:rPr>
        <w:t>4554 от 30 декабря 2019 года</w:t>
      </w:r>
      <w:r w:rsidR="00C0158D">
        <w:rPr>
          <w:rFonts w:ascii="Arial" w:eastAsia="Calibri" w:hAnsi="Arial" w:cs="Arial"/>
          <w:bCs/>
          <w:sz w:val="30"/>
          <w:szCs w:val="30"/>
        </w:rPr>
        <w:t>,</w:t>
      </w:r>
      <w:r>
        <w:rPr>
          <w:rFonts w:ascii="Arial" w:eastAsia="Calibri" w:hAnsi="Arial" w:cs="Arial"/>
          <w:bCs/>
          <w:sz w:val="30"/>
          <w:szCs w:val="30"/>
        </w:rPr>
        <w:t xml:space="preserve"> внедрено </w:t>
      </w:r>
      <w:proofErr w:type="spellStart"/>
      <w:r>
        <w:rPr>
          <w:rFonts w:ascii="Arial" w:eastAsia="Calibri" w:hAnsi="Arial" w:cs="Arial"/>
          <w:bCs/>
          <w:sz w:val="30"/>
          <w:szCs w:val="30"/>
        </w:rPr>
        <w:t>референтное</w:t>
      </w:r>
      <w:proofErr w:type="spellEnd"/>
      <w:r>
        <w:rPr>
          <w:rFonts w:ascii="Arial" w:eastAsia="Calibri" w:hAnsi="Arial" w:cs="Arial"/>
          <w:bCs/>
          <w:sz w:val="30"/>
          <w:szCs w:val="30"/>
        </w:rPr>
        <w:t xml:space="preserve"> ценообразование на лекарственные средства, в том числе предназначенных для лечения инфекций </w:t>
      </w:r>
      <w:r w:rsidRPr="00831378">
        <w:rPr>
          <w:rFonts w:ascii="Arial" w:eastAsia="Calibri" w:hAnsi="Arial" w:cs="Arial"/>
          <w:bCs/>
          <w:sz w:val="30"/>
          <w:szCs w:val="30"/>
          <w:lang w:val="az-Cyrl-AZ"/>
        </w:rPr>
        <w:t>COVID-19</w:t>
      </w:r>
      <w:r>
        <w:rPr>
          <w:rFonts w:ascii="Arial" w:eastAsia="Calibri" w:hAnsi="Arial" w:cs="Arial"/>
          <w:bCs/>
          <w:sz w:val="30"/>
          <w:szCs w:val="30"/>
          <w:lang w:val="az-Cyrl-AZ"/>
        </w:rPr>
        <w:t>,</w:t>
      </w:r>
      <w:r w:rsidRPr="00831378">
        <w:rPr>
          <w:rFonts w:ascii="Arial" w:eastAsia="Calibri" w:hAnsi="Arial" w:cs="Arial"/>
          <w:bCs/>
          <w:sz w:val="30"/>
          <w:szCs w:val="30"/>
          <w:lang w:val="az-Cyrl-AZ"/>
        </w:rPr>
        <w:t xml:space="preserve"> </w:t>
      </w:r>
      <w:r>
        <w:rPr>
          <w:rFonts w:ascii="Arial" w:eastAsia="Calibri" w:hAnsi="Arial" w:cs="Arial"/>
          <w:bCs/>
          <w:sz w:val="30"/>
          <w:szCs w:val="30"/>
        </w:rPr>
        <w:t xml:space="preserve"> что будет 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 xml:space="preserve"> способств</w:t>
      </w:r>
      <w:r>
        <w:rPr>
          <w:rFonts w:ascii="Arial" w:eastAsia="Calibri" w:hAnsi="Arial" w:cs="Arial"/>
          <w:bCs/>
          <w:sz w:val="30"/>
          <w:szCs w:val="30"/>
        </w:rPr>
        <w:t>овать появлению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 xml:space="preserve"> прозрачных и 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lastRenderedPageBreak/>
        <w:t>эффективных механизмов ценообразования,</w:t>
      </w:r>
      <w:r w:rsidR="00C0158D">
        <w:rPr>
          <w:rFonts w:ascii="Arial" w:eastAsia="Calibri" w:hAnsi="Arial" w:cs="Arial"/>
          <w:bCs/>
          <w:sz w:val="30"/>
          <w:szCs w:val="30"/>
        </w:rPr>
        <w:t xml:space="preserve"> </w:t>
      </w:r>
      <w:r w:rsidR="005072C9" w:rsidRPr="005072C9">
        <w:rPr>
          <w:rFonts w:ascii="Arial" w:eastAsia="Calibri" w:hAnsi="Arial" w:cs="Arial"/>
          <w:bCs/>
          <w:sz w:val="30"/>
          <w:szCs w:val="30"/>
        </w:rPr>
        <w:t>успешно применяемых в развитых государствах мира.</w:t>
      </w:r>
      <w:proofErr w:type="gramEnd"/>
    </w:p>
    <w:p w:rsidR="005072C9" w:rsidRPr="005072C9" w:rsidRDefault="00831378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Со стороны Агентства по развитию фармацевтической отрасли зарегистрирован</w:t>
      </w:r>
      <w:r w:rsidR="007A4FCB">
        <w:rPr>
          <w:rFonts w:ascii="Arial" w:eastAsia="Calibri" w:hAnsi="Arial" w:cs="Arial"/>
          <w:bCs/>
          <w:sz w:val="30"/>
          <w:szCs w:val="30"/>
        </w:rPr>
        <w:t>ы предельные цены</w:t>
      </w:r>
      <w:r>
        <w:rPr>
          <w:rFonts w:ascii="Arial" w:eastAsia="Calibri" w:hAnsi="Arial" w:cs="Arial"/>
          <w:bCs/>
          <w:sz w:val="30"/>
          <w:szCs w:val="30"/>
        </w:rPr>
        <w:t xml:space="preserve"> </w:t>
      </w:r>
      <w:r w:rsidR="00C0158D">
        <w:rPr>
          <w:rFonts w:ascii="Arial" w:eastAsia="Calibri" w:hAnsi="Arial" w:cs="Arial"/>
          <w:bCs/>
          <w:sz w:val="30"/>
          <w:szCs w:val="30"/>
        </w:rPr>
        <w:t xml:space="preserve">на </w:t>
      </w:r>
      <w:r>
        <w:rPr>
          <w:rFonts w:ascii="Arial" w:eastAsia="Calibri" w:hAnsi="Arial" w:cs="Arial"/>
          <w:bCs/>
          <w:sz w:val="30"/>
          <w:szCs w:val="30"/>
        </w:rPr>
        <w:t xml:space="preserve">1601 позиций </w:t>
      </w:r>
      <w:r w:rsidR="007A4FCB">
        <w:rPr>
          <w:rFonts w:ascii="Arial" w:eastAsia="Calibri" w:hAnsi="Arial" w:cs="Arial"/>
          <w:bCs/>
          <w:sz w:val="30"/>
          <w:szCs w:val="30"/>
        </w:rPr>
        <w:t xml:space="preserve">под торговыми наименованиями </w:t>
      </w:r>
      <w:r>
        <w:rPr>
          <w:rFonts w:ascii="Arial" w:eastAsia="Calibri" w:hAnsi="Arial" w:cs="Arial"/>
          <w:bCs/>
          <w:sz w:val="30"/>
          <w:szCs w:val="30"/>
        </w:rPr>
        <w:t>лекарственных средств, включенных в Государственный реестр лекарственных средств и разрешенных к медицинскому применению на территории Республики Узбекистан</w:t>
      </w:r>
    </w:p>
    <w:p w:rsidR="005334EA" w:rsidRDefault="005334EA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lang w:val="az-Cyrl-AZ"/>
        </w:rPr>
      </w:pPr>
      <w:r>
        <w:rPr>
          <w:rFonts w:ascii="Arial" w:eastAsia="Calibri" w:hAnsi="Arial" w:cs="Arial"/>
          <w:bCs/>
          <w:sz w:val="30"/>
          <w:szCs w:val="30"/>
          <w:lang w:val="az-Cyrl-AZ"/>
        </w:rPr>
        <w:t xml:space="preserve">Вместе с тем следует отдельно отметить, что на основании Постановления Кабинета Министров Республики Узбекистан №449 от 22 июля 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 xml:space="preserve">2020 года </w:t>
      </w:r>
      <w:r w:rsidR="00105B5A" w:rsidRPr="00105B5A">
        <w:rPr>
          <w:rFonts w:ascii="Arial" w:eastAsia="Calibri" w:hAnsi="Arial" w:cs="Arial"/>
          <w:bCs/>
          <w:sz w:val="30"/>
          <w:szCs w:val="30"/>
          <w:lang w:val="uz-Cyrl-UZ"/>
        </w:rPr>
        <w:t>“О мерах по упорядочиванию обращения лекарственных средств, изделий медицинского назначения и медицинской техники”</w:t>
      </w:r>
      <w:r w:rsidR="00105B5A">
        <w:rPr>
          <w:rFonts w:ascii="Arial" w:eastAsia="Calibri" w:hAnsi="Arial" w:cs="Arial"/>
          <w:bCs/>
          <w:sz w:val="30"/>
          <w:szCs w:val="30"/>
          <w:lang w:val="uz-Cyrl-UZ"/>
        </w:rPr>
        <w:t>, вторым приложением утвержден список лекарственных средств, состоящих из 73 международно непатентованных наименований</w:t>
      </w:r>
      <w:r w:rsidR="003749E0">
        <w:rPr>
          <w:rFonts w:ascii="Arial" w:eastAsia="Calibri" w:hAnsi="Arial" w:cs="Arial"/>
          <w:bCs/>
          <w:sz w:val="30"/>
          <w:szCs w:val="30"/>
          <w:lang w:val="uz-Cyrl-UZ"/>
        </w:rPr>
        <w:t>. На</w:t>
      </w:r>
      <w:r w:rsidR="00105B5A">
        <w:rPr>
          <w:rFonts w:ascii="Arial" w:eastAsia="Calibri" w:hAnsi="Arial" w:cs="Arial"/>
          <w:bCs/>
          <w:sz w:val="30"/>
          <w:szCs w:val="30"/>
          <w:lang w:val="uz-Cyrl-UZ"/>
        </w:rPr>
        <w:t xml:space="preserve"> 33 международно непатентованные наименования-353 позиций под торговыми наименованиями были зарегистрированы предельные </w:t>
      </w:r>
      <w:r w:rsidR="003749E0">
        <w:rPr>
          <w:rFonts w:ascii="Arial" w:eastAsia="Calibri" w:hAnsi="Arial" w:cs="Arial"/>
          <w:bCs/>
          <w:sz w:val="30"/>
          <w:szCs w:val="30"/>
          <w:lang w:val="uz-Cyrl-UZ"/>
        </w:rPr>
        <w:t xml:space="preserve">референтные </w:t>
      </w:r>
      <w:r w:rsidR="00105B5A">
        <w:rPr>
          <w:rFonts w:ascii="Arial" w:eastAsia="Calibri" w:hAnsi="Arial" w:cs="Arial"/>
          <w:bCs/>
          <w:sz w:val="30"/>
          <w:szCs w:val="30"/>
          <w:lang w:val="uz-Cyrl-UZ"/>
        </w:rPr>
        <w:t>цены</w:t>
      </w:r>
      <w:r w:rsidR="00105B5A" w:rsidRPr="00105B5A">
        <w:rPr>
          <w:rFonts w:ascii="Arial" w:eastAsia="Calibri" w:hAnsi="Arial" w:cs="Arial"/>
          <w:bCs/>
          <w:sz w:val="30"/>
          <w:szCs w:val="30"/>
          <w:lang w:val="uz-Cyrl-UZ"/>
        </w:rPr>
        <w:t>.</w:t>
      </w:r>
    </w:p>
    <w:p w:rsidR="00105B5A" w:rsidRDefault="003749E0" w:rsidP="00AE57C4">
      <w:pPr>
        <w:spacing w:after="0" w:line="240" w:lineRule="auto"/>
        <w:ind w:firstLine="709"/>
        <w:jc w:val="both"/>
        <w:rPr>
          <w:rFonts w:ascii="Arial" w:eastAsia="Calibri" w:hAnsi="Arial" w:cs="Arial"/>
          <w:bCs/>
          <w:sz w:val="30"/>
          <w:szCs w:val="30"/>
          <w:lang w:val="az-Cyrl-AZ"/>
        </w:rPr>
      </w:pPr>
      <w:r>
        <w:rPr>
          <w:rFonts w:ascii="Arial" w:eastAsia="Calibri" w:hAnsi="Arial" w:cs="Arial"/>
          <w:bCs/>
          <w:sz w:val="30"/>
          <w:szCs w:val="30"/>
          <w:lang w:val="az-Cyrl-AZ"/>
        </w:rPr>
        <w:t xml:space="preserve">Исполнение пунтов вышеуказанных нормативных актов 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>приведет к у</w:t>
      </w:r>
      <w:r w:rsidR="005B7A22">
        <w:rPr>
          <w:rFonts w:ascii="Arial" w:eastAsia="Calibri" w:hAnsi="Arial" w:cs="Arial"/>
          <w:bCs/>
          <w:sz w:val="30"/>
          <w:szCs w:val="30"/>
          <w:lang w:val="az-Cyrl-AZ"/>
        </w:rPr>
        <w:t>п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>рощению ввоза в страну отдельных лекарстве</w:t>
      </w:r>
      <w:r w:rsidR="005B7A22">
        <w:rPr>
          <w:rFonts w:ascii="Arial" w:eastAsia="Calibri" w:hAnsi="Arial" w:cs="Arial"/>
          <w:bCs/>
          <w:sz w:val="30"/>
          <w:szCs w:val="30"/>
          <w:lang w:val="az-Cyrl-AZ"/>
        </w:rPr>
        <w:t>н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 xml:space="preserve">ных средств, изделий медицинского назначения и медицинской техники для лечения больных с инфекцией </w:t>
      </w:r>
      <w:r w:rsidR="00105B5A" w:rsidRPr="00105B5A">
        <w:rPr>
          <w:rFonts w:ascii="Arial" w:eastAsia="Calibri" w:hAnsi="Arial" w:cs="Arial"/>
          <w:bCs/>
          <w:sz w:val="30"/>
          <w:szCs w:val="30"/>
          <w:lang w:val="az-Cyrl-AZ"/>
        </w:rPr>
        <w:t>COVID-19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 xml:space="preserve">, и формирование референтных цен позволит улучшить доступность и обеспечение потребности </w:t>
      </w:r>
      <w:r w:rsidR="005B7A22">
        <w:rPr>
          <w:rFonts w:ascii="Arial" w:eastAsia="Calibri" w:hAnsi="Arial" w:cs="Arial"/>
          <w:bCs/>
          <w:sz w:val="30"/>
          <w:szCs w:val="30"/>
          <w:lang w:val="az-Cyrl-AZ"/>
        </w:rPr>
        <w:t xml:space="preserve">к лекарственным препаратам 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>лечебно-профилактических учреждений и населения</w:t>
      </w:r>
      <w:r w:rsidR="005B7A22">
        <w:rPr>
          <w:rFonts w:ascii="Arial" w:eastAsia="Calibri" w:hAnsi="Arial" w:cs="Arial"/>
          <w:bCs/>
          <w:sz w:val="30"/>
          <w:szCs w:val="30"/>
          <w:lang w:val="az-Cyrl-AZ"/>
        </w:rPr>
        <w:t>.</w:t>
      </w:r>
      <w:r w:rsidR="00105B5A">
        <w:rPr>
          <w:rFonts w:ascii="Arial" w:eastAsia="Calibri" w:hAnsi="Arial" w:cs="Arial"/>
          <w:bCs/>
          <w:sz w:val="30"/>
          <w:szCs w:val="30"/>
          <w:lang w:val="az-Cyrl-AZ"/>
        </w:rPr>
        <w:t xml:space="preserve"> </w:t>
      </w:r>
    </w:p>
    <w:p w:rsidR="005B7A22" w:rsidRDefault="005B7A22" w:rsidP="007B6864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eastAsia="Calibri" w:hAnsi="Arial" w:cs="Arial"/>
          <w:sz w:val="30"/>
          <w:szCs w:val="30"/>
          <w:lang w:val="uz-Cyrl-UZ"/>
        </w:rPr>
        <w:t xml:space="preserve">Вышеуказанные мероприятияя в период пандемии короновируса даст возможность успешно проводить профилактику и лечение 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>больных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инфоекци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 xml:space="preserve">ей </w:t>
      </w:r>
      <w:r>
        <w:rPr>
          <w:rFonts w:ascii="Arial" w:eastAsia="Calibri" w:hAnsi="Arial" w:cs="Arial"/>
          <w:sz w:val="30"/>
          <w:szCs w:val="30"/>
          <w:lang w:val="uz-Cyrl-UZ"/>
        </w:rPr>
        <w:t>короновируса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>,</w:t>
      </w:r>
      <w:r>
        <w:rPr>
          <w:rFonts w:ascii="Arial" w:eastAsia="Calibri" w:hAnsi="Arial" w:cs="Arial"/>
          <w:sz w:val="30"/>
          <w:szCs w:val="30"/>
          <w:lang w:val="uz-Cyrl-UZ"/>
        </w:rPr>
        <w:t xml:space="preserve"> его последствий своевременно и в достаточном необходимом объеме.</w:t>
      </w:r>
    </w:p>
    <w:p w:rsidR="007B6864" w:rsidRPr="004C225C" w:rsidRDefault="004C225C" w:rsidP="007B6864">
      <w:pPr>
        <w:spacing w:after="0" w:line="240" w:lineRule="auto"/>
        <w:ind w:firstLine="709"/>
        <w:jc w:val="both"/>
        <w:rPr>
          <w:rFonts w:ascii="Arial" w:eastAsia="Calibri" w:hAnsi="Arial" w:cs="Arial"/>
          <w:b/>
          <w:sz w:val="30"/>
          <w:szCs w:val="30"/>
          <w:lang w:val="uz-Cyrl-UZ"/>
        </w:rPr>
      </w:pP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="005B7A22">
        <w:rPr>
          <w:rFonts w:ascii="Arial" w:eastAsia="Calibri" w:hAnsi="Arial" w:cs="Arial"/>
          <w:b/>
          <w:sz w:val="30"/>
          <w:szCs w:val="30"/>
          <w:lang w:val="uz-Cyrl-UZ"/>
        </w:rPr>
        <w:t>В результате этого</w:t>
      </w:r>
      <w:r w:rsidRPr="004C225C">
        <w:rPr>
          <w:rFonts w:ascii="Arial" w:eastAsia="Calibri" w:hAnsi="Arial" w:cs="Arial"/>
          <w:b/>
          <w:sz w:val="30"/>
          <w:szCs w:val="30"/>
          <w:lang w:val="uz-Cyrl-UZ"/>
        </w:rPr>
        <w:t>:</w:t>
      </w:r>
    </w:p>
    <w:p w:rsidR="00A54E27" w:rsidRPr="004C225C" w:rsidRDefault="001F2D72" w:rsidP="00A54E27">
      <w:pPr>
        <w:spacing w:before="60" w:after="60" w:line="256" w:lineRule="auto"/>
        <w:ind w:firstLine="708"/>
        <w:jc w:val="both"/>
        <w:rPr>
          <w:rFonts w:ascii="Arial" w:hAnsi="Arial" w:cs="Arial"/>
          <w:b/>
          <w:color w:val="002060"/>
          <w:spacing w:val="-4"/>
          <w:sz w:val="30"/>
          <w:szCs w:val="30"/>
          <w:u w:val="single"/>
          <w:lang w:val="uz-Cyrl-UZ"/>
        </w:rPr>
      </w:pPr>
      <w:r>
        <w:rPr>
          <w:rFonts w:ascii="Arial" w:hAnsi="Arial" w:cs="Arial"/>
          <w:b/>
          <w:color w:val="002060"/>
          <w:spacing w:val="-4"/>
          <w:sz w:val="30"/>
          <w:szCs w:val="30"/>
          <w:u w:val="single"/>
          <w:lang w:val="uz-Cyrl-UZ"/>
        </w:rPr>
        <w:t>Объем производства продукции</w:t>
      </w:r>
    </w:p>
    <w:p w:rsidR="00A54E27" w:rsidRPr="004C225C" w:rsidRDefault="001F2D72" w:rsidP="00A54E27">
      <w:pPr>
        <w:spacing w:before="60" w:after="60" w:line="256" w:lineRule="auto"/>
        <w:ind w:firstLine="708"/>
        <w:jc w:val="both"/>
        <w:rPr>
          <w:rFonts w:ascii="Arial" w:hAnsi="Arial" w:cs="Arial"/>
          <w:spacing w:val="-4"/>
          <w:sz w:val="30"/>
          <w:szCs w:val="30"/>
          <w:lang w:val="uz-Cyrl-UZ"/>
        </w:rPr>
      </w:pPr>
      <w:r>
        <w:rPr>
          <w:rFonts w:ascii="Arial" w:hAnsi="Arial" w:cs="Arial"/>
          <w:spacing w:val="-4"/>
          <w:sz w:val="30"/>
          <w:szCs w:val="30"/>
          <w:lang w:val="uz-Cyrl-UZ"/>
        </w:rPr>
        <w:t xml:space="preserve">В первом квартале текущего года произведено продукции на сумму 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584,2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 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млрд. с</w:t>
      </w:r>
      <w:r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умов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, </w:t>
      </w:r>
      <w:r>
        <w:rPr>
          <w:rFonts w:ascii="Arial" w:hAnsi="Arial" w:cs="Arial"/>
          <w:spacing w:val="-4"/>
          <w:sz w:val="30"/>
          <w:szCs w:val="30"/>
          <w:lang w:val="uz-Cyrl-UZ"/>
        </w:rPr>
        <w:t>выполнение плана на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10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Latn-UZ"/>
        </w:rPr>
        <w:t>2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%</w:t>
      </w:r>
      <w:r w:rsidR="00A54E27" w:rsidRPr="004C225C">
        <w:rPr>
          <w:rFonts w:ascii="Arial" w:hAnsi="Arial" w:cs="Arial"/>
          <w:b/>
          <w:color w:val="000099"/>
          <w:spacing w:val="-4"/>
          <w:sz w:val="30"/>
          <w:szCs w:val="30"/>
          <w:lang w:val="uz-Latn-UZ"/>
        </w:rPr>
        <w:t xml:space="preserve"> 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(</w:t>
      </w:r>
      <w:r>
        <w:rPr>
          <w:rFonts w:ascii="Arial" w:hAnsi="Arial" w:cs="Arial"/>
          <w:spacing w:val="-4"/>
          <w:sz w:val="30"/>
          <w:szCs w:val="30"/>
          <w:lang w:val="uz-Cyrl-UZ"/>
        </w:rPr>
        <w:t>прирост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–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Latn-UZ"/>
        </w:rPr>
        <w:t>118,8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%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).</w:t>
      </w:r>
    </w:p>
    <w:p w:rsidR="00A54E27" w:rsidRPr="004C225C" w:rsidRDefault="001F2D72" w:rsidP="00A54E27">
      <w:pPr>
        <w:spacing w:before="60" w:after="60" w:line="256" w:lineRule="auto"/>
        <w:ind w:firstLine="708"/>
        <w:jc w:val="both"/>
        <w:rPr>
          <w:rFonts w:ascii="Arial" w:hAnsi="Arial" w:cs="Arial"/>
          <w:spacing w:val="-4"/>
          <w:sz w:val="30"/>
          <w:szCs w:val="30"/>
          <w:lang w:val="uz-Cyrl-UZ"/>
        </w:rPr>
      </w:pPr>
      <w:r>
        <w:rPr>
          <w:rFonts w:ascii="Arial" w:hAnsi="Arial" w:cs="Arial"/>
          <w:spacing w:val="-4"/>
          <w:sz w:val="30"/>
          <w:szCs w:val="30"/>
          <w:lang w:val="uz-Cyrl-UZ"/>
        </w:rPr>
        <w:t>В первом полугодии произведено продукции на сумму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1,1</w:t>
      </w:r>
      <w:r w:rsidR="00A54E27" w:rsidRPr="004C225C">
        <w:rPr>
          <w:rFonts w:ascii="Arial" w:hAnsi="Arial" w:cs="Arial"/>
          <w:b/>
          <w:spacing w:val="-4"/>
          <w:sz w:val="30"/>
          <w:szCs w:val="30"/>
          <w:lang w:val="uz-Cyrl-UZ"/>
        </w:rPr>
        <w:t> 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трлн. </w:t>
      </w:r>
      <w:r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 xml:space="preserve">сумов </w:t>
      </w:r>
      <w:r w:rsidRPr="001F2D72">
        <w:rPr>
          <w:rFonts w:ascii="Arial" w:hAnsi="Arial" w:cs="Arial"/>
          <w:color w:val="002060"/>
          <w:spacing w:val="-4"/>
          <w:sz w:val="30"/>
          <w:szCs w:val="30"/>
          <w:lang w:val="uz-Cyrl-UZ"/>
        </w:rPr>
        <w:t>и план выполнен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106,1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%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(</w:t>
      </w:r>
      <w:r>
        <w:rPr>
          <w:rFonts w:ascii="Arial" w:hAnsi="Arial" w:cs="Arial"/>
          <w:spacing w:val="-4"/>
          <w:sz w:val="30"/>
          <w:szCs w:val="30"/>
          <w:lang w:val="uz-Cyrl-UZ"/>
        </w:rPr>
        <w:t>прирост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–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117,9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%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);</w:t>
      </w:r>
    </w:p>
    <w:p w:rsidR="00A54E27" w:rsidRPr="004C225C" w:rsidRDefault="00717D8C" w:rsidP="00A54E27">
      <w:pPr>
        <w:spacing w:before="60" w:after="60" w:line="256" w:lineRule="auto"/>
        <w:ind w:firstLine="708"/>
        <w:jc w:val="both"/>
        <w:rPr>
          <w:rFonts w:ascii="Arial" w:hAnsi="Arial" w:cs="Arial"/>
          <w:spacing w:val="-4"/>
          <w:sz w:val="30"/>
          <w:szCs w:val="30"/>
          <w:lang w:val="uz-Cyrl-UZ"/>
        </w:rPr>
      </w:pPr>
      <w:r>
        <w:rPr>
          <w:rFonts w:ascii="Arial" w:hAnsi="Arial" w:cs="Arial"/>
          <w:spacing w:val="-4"/>
          <w:sz w:val="30"/>
          <w:szCs w:val="30"/>
          <w:lang w:val="uz-Cyrl-UZ"/>
        </w:rPr>
        <w:t xml:space="preserve">Вследствии производства дополнительно продукции на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Latn-UZ"/>
        </w:rPr>
        <w:t>400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 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млрд. с</w:t>
      </w:r>
      <w:r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умов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>
        <w:rPr>
          <w:rFonts w:ascii="Arial" w:hAnsi="Arial" w:cs="Arial"/>
          <w:spacing w:val="-4"/>
          <w:sz w:val="30"/>
          <w:szCs w:val="30"/>
          <w:lang w:val="uz-Cyrl-UZ"/>
        </w:rPr>
        <w:t>в конце  года объем производства будет доведено до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Latn-UZ"/>
        </w:rPr>
        <w:t>2,37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 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трлн. с</w:t>
      </w:r>
      <w:r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умо</w:t>
      </w:r>
      <w:r w:rsidR="003749E0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в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(</w:t>
      </w:r>
      <w:r>
        <w:rPr>
          <w:rFonts w:ascii="Arial" w:hAnsi="Arial" w:cs="Arial"/>
          <w:spacing w:val="-4"/>
          <w:sz w:val="30"/>
          <w:szCs w:val="30"/>
          <w:lang w:val="uz-Cyrl-UZ"/>
        </w:rPr>
        <w:t>прирост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–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121</w:t>
      </w:r>
      <w:r w:rsidR="00A54E27"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%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).</w:t>
      </w:r>
    </w:p>
    <w:p w:rsidR="00A54E27" w:rsidRPr="004C225C" w:rsidRDefault="00717D8C" w:rsidP="00A54E27">
      <w:pPr>
        <w:spacing w:before="60" w:after="60" w:line="256" w:lineRule="auto"/>
        <w:ind w:firstLine="708"/>
        <w:jc w:val="both"/>
        <w:rPr>
          <w:rFonts w:ascii="Arial" w:hAnsi="Arial" w:cs="Arial"/>
          <w:spacing w:val="-4"/>
          <w:sz w:val="30"/>
          <w:szCs w:val="30"/>
          <w:lang w:val="uz-Cyrl-UZ"/>
        </w:rPr>
      </w:pPr>
      <w:r>
        <w:rPr>
          <w:rFonts w:ascii="Arial" w:hAnsi="Arial" w:cs="Arial"/>
          <w:spacing w:val="-4"/>
          <w:sz w:val="30"/>
          <w:szCs w:val="30"/>
          <w:lang w:val="uz-Cyrl-UZ"/>
        </w:rPr>
        <w:lastRenderedPageBreak/>
        <w:t xml:space="preserve">Для созданияя непрерывной деятельности производства в предприятиях созданы запасы сырья и вспомогательных веществ </w:t>
      </w:r>
      <w:r w:rsidR="003749E0">
        <w:rPr>
          <w:rFonts w:ascii="Arial" w:hAnsi="Arial" w:cs="Arial"/>
          <w:spacing w:val="-4"/>
          <w:sz w:val="30"/>
          <w:szCs w:val="30"/>
          <w:lang w:val="uz-Cyrl-UZ"/>
        </w:rPr>
        <w:t>на срок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A54E27" w:rsidRPr="004C225C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3-5</w:t>
      </w:r>
      <w:r w:rsidR="00A54E27" w:rsidRPr="004C225C">
        <w:rPr>
          <w:rFonts w:ascii="Arial" w:hAnsi="Arial" w:cs="Arial"/>
          <w:color w:val="C00000"/>
          <w:spacing w:val="-4"/>
          <w:sz w:val="30"/>
          <w:szCs w:val="30"/>
          <w:lang w:val="uz-Cyrl-UZ"/>
        </w:rPr>
        <w:t xml:space="preserve"> </w:t>
      </w:r>
      <w:r w:rsidRPr="00717D8C">
        <w:rPr>
          <w:rFonts w:ascii="Arial" w:hAnsi="Arial" w:cs="Arial"/>
          <w:spacing w:val="-4"/>
          <w:sz w:val="30"/>
          <w:szCs w:val="30"/>
          <w:lang w:val="uz-Cyrl-UZ"/>
        </w:rPr>
        <w:t>месяцев</w:t>
      </w:r>
      <w:r w:rsidR="00A54E27" w:rsidRPr="004C225C">
        <w:rPr>
          <w:rFonts w:ascii="Arial" w:hAnsi="Arial" w:cs="Arial"/>
          <w:spacing w:val="-4"/>
          <w:sz w:val="30"/>
          <w:szCs w:val="30"/>
          <w:lang w:val="uz-Cyrl-UZ"/>
        </w:rPr>
        <w:t>.</w:t>
      </w:r>
    </w:p>
    <w:p w:rsidR="00CA18EF" w:rsidRDefault="00CA18EF" w:rsidP="004368D4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z w:val="30"/>
          <w:szCs w:val="30"/>
          <w:u w:val="single"/>
          <w:lang w:val="uz-Cyrl-UZ"/>
        </w:rPr>
      </w:pPr>
    </w:p>
    <w:p w:rsidR="00CA18EF" w:rsidRDefault="00A54E27" w:rsidP="004368D4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30"/>
          <w:szCs w:val="30"/>
          <w:lang w:val="uz-Cyrl-UZ"/>
        </w:rPr>
      </w:pPr>
      <w:r w:rsidRPr="004C225C">
        <w:rPr>
          <w:rFonts w:ascii="Arial" w:hAnsi="Arial" w:cs="Arial"/>
          <w:b/>
          <w:color w:val="002060"/>
          <w:sz w:val="30"/>
          <w:szCs w:val="30"/>
          <w:u w:val="single"/>
          <w:lang w:val="uz-Cyrl-UZ"/>
        </w:rPr>
        <w:t>Инвестиция</w:t>
      </w:r>
      <w:r w:rsidRPr="004C225C">
        <w:rPr>
          <w:rFonts w:ascii="Arial" w:hAnsi="Arial" w:cs="Arial"/>
          <w:b/>
          <w:color w:val="002060"/>
          <w:sz w:val="30"/>
          <w:szCs w:val="30"/>
          <w:lang w:val="uz-Cyrl-UZ"/>
        </w:rPr>
        <w:t>.</w:t>
      </w:r>
      <w:r w:rsidRPr="004C225C">
        <w:rPr>
          <w:rFonts w:ascii="Arial" w:eastAsia="Times New Roman" w:hAnsi="Arial" w:cs="Arial"/>
          <w:sz w:val="30"/>
          <w:szCs w:val="30"/>
          <w:lang w:val="uz-Cyrl-UZ"/>
        </w:rPr>
        <w:t xml:space="preserve"> </w:t>
      </w:r>
    </w:p>
    <w:p w:rsidR="00CB59AE" w:rsidRDefault="00CA18EF" w:rsidP="004368D4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30"/>
          <w:szCs w:val="30"/>
          <w:lang w:val="uz-Cyrl-UZ"/>
        </w:rPr>
      </w:pPr>
      <w:r>
        <w:rPr>
          <w:rFonts w:ascii="Arial" w:eastAsia="Times New Roman" w:hAnsi="Arial" w:cs="Arial"/>
          <w:sz w:val="30"/>
          <w:szCs w:val="30"/>
          <w:lang w:val="uz-Cyrl-UZ"/>
        </w:rPr>
        <w:t xml:space="preserve">В частности, на основании </w:t>
      </w:r>
      <w:r w:rsidR="00CB59AE">
        <w:rPr>
          <w:rFonts w:ascii="Arial" w:eastAsia="Times New Roman" w:hAnsi="Arial" w:cs="Arial"/>
          <w:sz w:val="30"/>
          <w:szCs w:val="30"/>
          <w:lang w:val="uz-Cyrl-UZ"/>
        </w:rPr>
        <w:t xml:space="preserve">утвержденных Программы Инвестиций Республики Узбекистан, предусмотренных на 2020-2022 годы, в 2020 году запланировано </w:t>
      </w:r>
      <w:r w:rsidR="00B2317E">
        <w:rPr>
          <w:rFonts w:ascii="Arial" w:eastAsia="Times New Roman" w:hAnsi="Arial" w:cs="Arial"/>
          <w:sz w:val="30"/>
          <w:szCs w:val="30"/>
          <w:lang w:val="uz-Cyrl-UZ"/>
        </w:rPr>
        <w:t xml:space="preserve">введение в действие </w:t>
      </w:r>
      <w:r w:rsidR="00B2317E" w:rsidRPr="00B2317E">
        <w:rPr>
          <w:rFonts w:ascii="Arial" w:eastAsia="Times New Roman" w:hAnsi="Arial" w:cs="Arial"/>
          <w:b/>
          <w:sz w:val="30"/>
          <w:szCs w:val="30"/>
          <w:lang w:val="uz-Cyrl-UZ"/>
        </w:rPr>
        <w:t xml:space="preserve">9 </w:t>
      </w:r>
      <w:r w:rsidR="00B2317E">
        <w:rPr>
          <w:rFonts w:ascii="Arial" w:eastAsia="Times New Roman" w:hAnsi="Arial" w:cs="Arial"/>
          <w:sz w:val="30"/>
          <w:szCs w:val="30"/>
          <w:lang w:val="uz-Cyrl-UZ"/>
        </w:rPr>
        <w:t>инвестиционных проектов</w:t>
      </w:r>
      <w:r w:rsidR="001F2D72">
        <w:rPr>
          <w:rFonts w:ascii="Arial" w:eastAsia="Times New Roman" w:hAnsi="Arial" w:cs="Arial"/>
          <w:sz w:val="30"/>
          <w:szCs w:val="30"/>
          <w:lang w:val="uz-Cyrl-UZ"/>
        </w:rPr>
        <w:t xml:space="preserve"> на</w:t>
      </w:r>
      <w:r w:rsidR="00CB59AE">
        <w:rPr>
          <w:rFonts w:ascii="Arial" w:eastAsia="Times New Roman" w:hAnsi="Arial" w:cs="Arial"/>
          <w:sz w:val="30"/>
          <w:szCs w:val="30"/>
          <w:lang w:val="uz-Cyrl-UZ"/>
        </w:rPr>
        <w:t xml:space="preserve"> общ</w:t>
      </w:r>
      <w:r w:rsidR="001F2D72">
        <w:rPr>
          <w:rFonts w:ascii="Arial" w:eastAsia="Times New Roman" w:hAnsi="Arial" w:cs="Arial"/>
          <w:sz w:val="30"/>
          <w:szCs w:val="30"/>
          <w:lang w:val="uz-Cyrl-UZ"/>
        </w:rPr>
        <w:t>ую</w:t>
      </w:r>
      <w:r w:rsidR="00CB59AE">
        <w:rPr>
          <w:rFonts w:ascii="Arial" w:eastAsia="Times New Roman" w:hAnsi="Arial" w:cs="Arial"/>
          <w:sz w:val="30"/>
          <w:szCs w:val="30"/>
          <w:lang w:val="uz-Cyrl-UZ"/>
        </w:rPr>
        <w:t xml:space="preserve"> сумм</w:t>
      </w:r>
      <w:r w:rsidR="001F2D72">
        <w:rPr>
          <w:rFonts w:ascii="Arial" w:eastAsia="Times New Roman" w:hAnsi="Arial" w:cs="Arial"/>
          <w:sz w:val="30"/>
          <w:szCs w:val="30"/>
          <w:lang w:val="uz-Cyrl-UZ"/>
        </w:rPr>
        <w:t>у</w:t>
      </w:r>
      <w:r w:rsidR="00CB59AE">
        <w:rPr>
          <w:rFonts w:ascii="Arial" w:eastAsia="Times New Roman" w:hAnsi="Arial" w:cs="Arial"/>
          <w:sz w:val="30"/>
          <w:szCs w:val="30"/>
          <w:lang w:val="uz-Cyrl-UZ"/>
        </w:rPr>
        <w:t xml:space="preserve"> </w:t>
      </w:r>
      <w:r w:rsidR="00CB59AE" w:rsidRPr="004C225C">
        <w:rPr>
          <w:rFonts w:ascii="Arial" w:hAnsi="Arial" w:cs="Arial"/>
          <w:b/>
          <w:color w:val="C00000"/>
          <w:sz w:val="30"/>
          <w:szCs w:val="30"/>
          <w:lang w:val="uz-Cyrl-UZ"/>
        </w:rPr>
        <w:t>55,6 </w:t>
      </w:r>
      <w:r w:rsidR="00CB59AE" w:rsidRPr="004C225C">
        <w:rPr>
          <w:rFonts w:ascii="Arial" w:hAnsi="Arial" w:cs="Arial"/>
          <w:b/>
          <w:color w:val="FF0000"/>
          <w:sz w:val="30"/>
          <w:szCs w:val="30"/>
          <w:lang w:val="uz-Cyrl-UZ"/>
        </w:rPr>
        <w:t> </w:t>
      </w:r>
      <w:r w:rsidR="00CB59AE" w:rsidRPr="004C225C">
        <w:rPr>
          <w:rFonts w:ascii="Arial" w:hAnsi="Arial" w:cs="Arial"/>
          <w:b/>
          <w:color w:val="002060"/>
          <w:sz w:val="30"/>
          <w:szCs w:val="30"/>
          <w:lang w:val="uz-Cyrl-UZ"/>
        </w:rPr>
        <w:t>млн.  доллар</w:t>
      </w:r>
      <w:r w:rsidR="00B2317E">
        <w:rPr>
          <w:rFonts w:ascii="Arial" w:hAnsi="Arial" w:cs="Arial"/>
          <w:b/>
          <w:color w:val="002060"/>
          <w:sz w:val="30"/>
          <w:szCs w:val="30"/>
          <w:lang w:val="uz-Cyrl-UZ"/>
        </w:rPr>
        <w:t>ов</w:t>
      </w:r>
      <w:r w:rsidR="00CB59AE">
        <w:rPr>
          <w:rFonts w:ascii="Arial" w:hAnsi="Arial" w:cs="Arial"/>
          <w:b/>
          <w:color w:val="002060"/>
          <w:sz w:val="30"/>
          <w:szCs w:val="30"/>
          <w:lang w:val="uz-Cyrl-UZ"/>
        </w:rPr>
        <w:t xml:space="preserve"> </w:t>
      </w:r>
      <w:r w:rsidR="00CB59AE" w:rsidRPr="00CB59AE">
        <w:rPr>
          <w:rFonts w:ascii="Arial" w:hAnsi="Arial" w:cs="Arial"/>
          <w:sz w:val="30"/>
          <w:szCs w:val="30"/>
          <w:lang w:val="uz-Cyrl-UZ"/>
        </w:rPr>
        <w:t>( в том числе зарубежные</w:t>
      </w:r>
      <w:r w:rsidR="00CB59AE" w:rsidRPr="00CB59AE">
        <w:rPr>
          <w:rFonts w:ascii="Arial" w:hAnsi="Arial" w:cs="Arial"/>
          <w:b/>
          <w:sz w:val="30"/>
          <w:szCs w:val="30"/>
          <w:lang w:val="uz-Cyrl-UZ"/>
        </w:rPr>
        <w:t xml:space="preserve"> </w:t>
      </w:r>
      <w:r w:rsidR="00CB59AE" w:rsidRPr="00CB59AE">
        <w:rPr>
          <w:rFonts w:ascii="Arial" w:hAnsi="Arial" w:cs="Arial"/>
          <w:sz w:val="30"/>
          <w:szCs w:val="30"/>
          <w:lang w:val="uz-Cyrl-UZ"/>
        </w:rPr>
        <w:t xml:space="preserve">инвестиции </w:t>
      </w:r>
      <w:r w:rsidR="00B2317E">
        <w:rPr>
          <w:rFonts w:ascii="Arial" w:hAnsi="Arial" w:cs="Arial"/>
          <w:sz w:val="30"/>
          <w:szCs w:val="30"/>
          <w:lang w:val="uz-Cyrl-UZ"/>
        </w:rPr>
        <w:t xml:space="preserve">и кредиты на сумму </w:t>
      </w:r>
      <w:r w:rsidR="00B2317E" w:rsidRPr="004C225C">
        <w:rPr>
          <w:rFonts w:ascii="Arial" w:hAnsi="Arial" w:cs="Arial"/>
          <w:b/>
          <w:color w:val="C00000"/>
          <w:sz w:val="30"/>
          <w:szCs w:val="30"/>
          <w:lang w:val="uz-Cyrl-UZ"/>
        </w:rPr>
        <w:t xml:space="preserve">9,2 </w:t>
      </w:r>
      <w:r w:rsidR="00B2317E" w:rsidRPr="004C225C">
        <w:rPr>
          <w:rFonts w:ascii="Arial" w:hAnsi="Arial" w:cs="Arial"/>
          <w:b/>
          <w:color w:val="002060"/>
          <w:sz w:val="30"/>
          <w:szCs w:val="30"/>
          <w:lang w:val="uz-Cyrl-UZ"/>
        </w:rPr>
        <w:t>млн. дол</w:t>
      </w:r>
      <w:r w:rsidR="00B2317E">
        <w:rPr>
          <w:rFonts w:ascii="Arial" w:hAnsi="Arial" w:cs="Arial"/>
          <w:b/>
          <w:color w:val="002060"/>
          <w:sz w:val="30"/>
          <w:szCs w:val="30"/>
          <w:lang w:val="uz-Cyrl-UZ"/>
        </w:rPr>
        <w:t>ларов)</w:t>
      </w:r>
    </w:p>
    <w:p w:rsidR="004368D4" w:rsidRPr="004C225C" w:rsidRDefault="001F2D72" w:rsidP="004368D4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>
        <w:rPr>
          <w:rFonts w:ascii="Arial" w:hAnsi="Arial" w:cs="Arial"/>
          <w:sz w:val="30"/>
          <w:szCs w:val="30"/>
          <w:lang w:val="uz-Cyrl-UZ"/>
        </w:rPr>
        <w:t>Также, до окончания года определено введение 14 инвестиционных проектов на общую сумму</w:t>
      </w:r>
      <w:r w:rsidR="004368D4" w:rsidRPr="004C225C">
        <w:rPr>
          <w:rFonts w:ascii="Arial" w:hAnsi="Arial" w:cs="Arial"/>
          <w:sz w:val="30"/>
          <w:szCs w:val="30"/>
          <w:lang w:val="uz-Cyrl-UZ"/>
        </w:rPr>
        <w:t xml:space="preserve"> </w:t>
      </w:r>
      <w:r w:rsidR="004368D4" w:rsidRPr="004C225C">
        <w:rPr>
          <w:rFonts w:ascii="Arial" w:hAnsi="Arial" w:cs="Arial"/>
          <w:b/>
          <w:color w:val="C00000"/>
          <w:sz w:val="30"/>
          <w:szCs w:val="30"/>
          <w:lang w:val="uz-Cyrl-UZ"/>
        </w:rPr>
        <w:t>71,2  </w:t>
      </w:r>
      <w:r w:rsidR="004368D4" w:rsidRPr="004C225C">
        <w:rPr>
          <w:rFonts w:ascii="Arial" w:hAnsi="Arial" w:cs="Arial"/>
          <w:b/>
          <w:color w:val="002060"/>
          <w:sz w:val="30"/>
          <w:szCs w:val="30"/>
          <w:lang w:val="uz-Cyrl-UZ"/>
        </w:rPr>
        <w:t>млн.  доллар</w:t>
      </w:r>
      <w:r>
        <w:rPr>
          <w:rFonts w:ascii="Arial" w:hAnsi="Arial" w:cs="Arial"/>
          <w:b/>
          <w:color w:val="002060"/>
          <w:sz w:val="30"/>
          <w:szCs w:val="30"/>
          <w:lang w:val="uz-Cyrl-UZ"/>
        </w:rPr>
        <w:t>ов</w:t>
      </w:r>
      <w:r w:rsidR="004368D4" w:rsidRPr="004C225C">
        <w:rPr>
          <w:rFonts w:ascii="Arial" w:hAnsi="Arial" w:cs="Arial"/>
          <w:sz w:val="30"/>
          <w:szCs w:val="30"/>
          <w:lang w:val="uz-Cyrl-UZ"/>
        </w:rPr>
        <w:t xml:space="preserve"> (</w:t>
      </w:r>
      <w:r>
        <w:rPr>
          <w:rFonts w:ascii="Arial" w:hAnsi="Arial" w:cs="Arial"/>
          <w:sz w:val="30"/>
          <w:szCs w:val="30"/>
          <w:lang w:val="uz-Cyrl-UZ"/>
        </w:rPr>
        <w:t>в том числе зарубежных инвестиций и кредитов на сумму</w:t>
      </w:r>
      <w:r w:rsidR="004368D4" w:rsidRPr="004C225C">
        <w:rPr>
          <w:rFonts w:ascii="Arial" w:hAnsi="Arial" w:cs="Arial"/>
          <w:sz w:val="30"/>
          <w:szCs w:val="30"/>
          <w:lang w:val="uz-Cyrl-UZ"/>
        </w:rPr>
        <w:t xml:space="preserve"> </w:t>
      </w:r>
      <w:r w:rsidR="004368D4" w:rsidRPr="004C225C">
        <w:rPr>
          <w:rFonts w:ascii="Arial" w:hAnsi="Arial" w:cs="Arial"/>
          <w:b/>
          <w:color w:val="C00000"/>
          <w:sz w:val="30"/>
          <w:szCs w:val="30"/>
          <w:lang w:val="uz-Cyrl-UZ"/>
        </w:rPr>
        <w:t>16,3</w:t>
      </w:r>
      <w:r w:rsidR="004368D4" w:rsidRPr="004C225C">
        <w:rPr>
          <w:rFonts w:ascii="Arial" w:hAnsi="Arial" w:cs="Arial"/>
          <w:b/>
          <w:sz w:val="30"/>
          <w:szCs w:val="30"/>
          <w:lang w:val="uz-Cyrl-UZ"/>
        </w:rPr>
        <w:t xml:space="preserve"> </w:t>
      </w:r>
      <w:r w:rsidR="004368D4" w:rsidRPr="004C225C">
        <w:rPr>
          <w:rFonts w:ascii="Arial" w:hAnsi="Arial" w:cs="Arial"/>
          <w:b/>
          <w:color w:val="002060"/>
          <w:sz w:val="30"/>
          <w:szCs w:val="30"/>
          <w:lang w:val="uz-Cyrl-UZ"/>
        </w:rPr>
        <w:t>млн. доллар</w:t>
      </w:r>
      <w:r>
        <w:rPr>
          <w:rFonts w:ascii="Arial" w:hAnsi="Arial" w:cs="Arial"/>
          <w:b/>
          <w:color w:val="002060"/>
          <w:sz w:val="30"/>
          <w:szCs w:val="30"/>
          <w:lang w:val="uz-Cyrl-UZ"/>
        </w:rPr>
        <w:t>ов</w:t>
      </w:r>
      <w:r w:rsidR="004368D4" w:rsidRPr="004C225C">
        <w:rPr>
          <w:rFonts w:ascii="Arial" w:hAnsi="Arial" w:cs="Arial"/>
          <w:sz w:val="30"/>
          <w:szCs w:val="30"/>
          <w:lang w:val="uz-Cyrl-UZ"/>
        </w:rPr>
        <w:t>)</w:t>
      </w:r>
      <w:r w:rsidR="004368D4" w:rsidRPr="004C225C">
        <w:rPr>
          <w:rFonts w:ascii="Arial" w:eastAsia="Calibri" w:hAnsi="Arial" w:cs="Arial"/>
          <w:sz w:val="30"/>
          <w:szCs w:val="30"/>
          <w:lang w:val="uz-Cyrl-UZ"/>
        </w:rPr>
        <w:t>.</w:t>
      </w:r>
    </w:p>
    <w:p w:rsidR="00CA18EF" w:rsidRDefault="00CA18EF" w:rsidP="004C225C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z w:val="30"/>
          <w:szCs w:val="30"/>
          <w:u w:val="single"/>
          <w:lang w:val="uz-Cyrl-UZ"/>
        </w:rPr>
      </w:pPr>
    </w:p>
    <w:p w:rsidR="004C225C" w:rsidRPr="004C225C" w:rsidRDefault="005C540B" w:rsidP="004C225C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z w:val="30"/>
          <w:szCs w:val="30"/>
          <w:u w:val="single"/>
          <w:lang w:val="uz-Cyrl-UZ"/>
        </w:rPr>
      </w:pPr>
      <w:r>
        <w:rPr>
          <w:rFonts w:ascii="Arial" w:hAnsi="Arial" w:cs="Arial"/>
          <w:b/>
          <w:color w:val="002060"/>
          <w:sz w:val="30"/>
          <w:szCs w:val="30"/>
          <w:u w:val="single"/>
          <w:lang w:val="uz-Cyrl-UZ"/>
        </w:rPr>
        <w:t>Показатели экспорта</w:t>
      </w:r>
    </w:p>
    <w:p w:rsidR="004C225C" w:rsidRPr="004C225C" w:rsidRDefault="004C225C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1. 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 xml:space="preserve"> В первом квартале экспортировано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>продукци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>я</w:t>
      </w:r>
      <w:r w:rsidR="005C540B"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 xml:space="preserve">на сумму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7,7</w:t>
      </w:r>
      <w:r w:rsidRPr="004C225C">
        <w:rPr>
          <w:rFonts w:ascii="Arial" w:eastAsia="Calibri" w:hAnsi="Arial" w:cs="Arial"/>
          <w:color w:val="C00000"/>
          <w:sz w:val="30"/>
          <w:szCs w:val="30"/>
          <w:lang w:val="uz-Cyrl-UZ"/>
        </w:rPr>
        <w:t xml:space="preserve"> </w:t>
      </w:r>
      <w:r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млн долл.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, 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>(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 xml:space="preserve">прирост составил 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-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122 %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>) ;</w:t>
      </w:r>
    </w:p>
    <w:p w:rsidR="004C225C" w:rsidRPr="004C225C" w:rsidRDefault="004C225C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2. 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>В первом полугодии экспортировано на сумму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15,8</w:t>
      </w:r>
      <w:r w:rsidRPr="004C225C">
        <w:rPr>
          <w:rFonts w:ascii="Arial" w:eastAsia="Calibri" w:hAnsi="Arial" w:cs="Arial"/>
          <w:color w:val="C00000"/>
          <w:sz w:val="30"/>
          <w:szCs w:val="30"/>
          <w:lang w:val="uz-Cyrl-UZ"/>
        </w:rPr>
        <w:t xml:space="preserve"> </w:t>
      </w:r>
      <w:r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млн долл.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(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>прирост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-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102%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) </w:t>
      </w:r>
      <w:r w:rsidR="005C540B">
        <w:rPr>
          <w:rFonts w:ascii="Arial" w:eastAsia="Calibri" w:hAnsi="Arial" w:cs="Arial"/>
          <w:sz w:val="30"/>
          <w:szCs w:val="30"/>
          <w:lang w:val="uz-Cyrl-UZ"/>
        </w:rPr>
        <w:t>и до конца года будет экспортировано продукции на сумму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35,6</w:t>
      </w:r>
      <w:r w:rsidRPr="004C225C">
        <w:rPr>
          <w:rFonts w:ascii="Arial" w:eastAsia="Calibri" w:hAnsi="Arial" w:cs="Arial"/>
          <w:color w:val="C00000"/>
          <w:sz w:val="30"/>
          <w:szCs w:val="30"/>
          <w:lang w:val="uz-Cyrl-UZ"/>
        </w:rPr>
        <w:t xml:space="preserve"> </w:t>
      </w:r>
      <w:r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млн долл.</w:t>
      </w:r>
      <w:r w:rsidR="005C540B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 xml:space="preserve"> 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>и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полностью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будет</w:t>
      </w:r>
      <w:r w:rsidR="00CA18EF">
        <w:rPr>
          <w:rFonts w:ascii="Arial" w:hAnsi="Arial" w:cs="Arial"/>
          <w:spacing w:val="-4"/>
          <w:sz w:val="30"/>
          <w:szCs w:val="30"/>
          <w:lang w:val="uz-Cyrl-UZ"/>
        </w:rPr>
        <w:t xml:space="preserve"> выполнен план</w:t>
      </w:r>
      <w:r w:rsidR="005C540B" w:rsidRPr="005C540B">
        <w:rPr>
          <w:rFonts w:ascii="Arial" w:hAnsi="Arial" w:cs="Arial"/>
          <w:b/>
          <w:spacing w:val="-4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>.</w:t>
      </w:r>
    </w:p>
    <w:p w:rsidR="001D0D71" w:rsidRPr="004C225C" w:rsidRDefault="004C225C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3. </w:t>
      </w:r>
      <w:r w:rsidR="00CA18EF">
        <w:rPr>
          <w:rFonts w:ascii="Arial" w:eastAsia="Calibri" w:hAnsi="Arial" w:cs="Arial"/>
          <w:sz w:val="30"/>
          <w:szCs w:val="30"/>
          <w:lang w:val="uz-Cyrl-UZ"/>
        </w:rPr>
        <w:t>Объем импорта составил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182,9</w:t>
      </w:r>
      <w:r w:rsidRPr="004C225C">
        <w:rPr>
          <w:rFonts w:ascii="Arial" w:eastAsia="Calibri" w:hAnsi="Arial" w:cs="Arial"/>
          <w:color w:val="C00000"/>
          <w:sz w:val="30"/>
          <w:szCs w:val="30"/>
          <w:lang w:val="uz-Cyrl-UZ"/>
        </w:rPr>
        <w:t xml:space="preserve"> </w:t>
      </w:r>
      <w:r w:rsidRPr="004C225C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млн.доллар</w:t>
      </w:r>
      <w:r w:rsidR="003749E0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ов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, </w:t>
      </w:r>
      <w:r w:rsidR="00CA18EF">
        <w:rPr>
          <w:rFonts w:ascii="Arial" w:eastAsia="Calibri" w:hAnsi="Arial" w:cs="Arial"/>
          <w:sz w:val="30"/>
          <w:szCs w:val="30"/>
          <w:lang w:val="uz-Cyrl-UZ"/>
        </w:rPr>
        <w:t>по сравнению с прошлым годом составил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6,9</w:t>
      </w:r>
      <w:r w:rsidRPr="004C225C">
        <w:rPr>
          <w:rFonts w:ascii="Arial" w:eastAsia="Calibri" w:hAnsi="Arial" w:cs="Arial"/>
          <w:color w:val="C00000"/>
          <w:sz w:val="30"/>
          <w:szCs w:val="30"/>
          <w:lang w:val="uz-Cyrl-UZ"/>
        </w:rPr>
        <w:t xml:space="preserve"> </w:t>
      </w:r>
      <w:r w:rsidR="00CA18EF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 xml:space="preserve">млн.дол </w:t>
      </w:r>
      <w:r w:rsidR="00CA18EF" w:rsidRPr="00CA18EF">
        <w:rPr>
          <w:rFonts w:ascii="Arial" w:hAnsi="Arial" w:cs="Arial"/>
          <w:color w:val="002060"/>
          <w:spacing w:val="-4"/>
          <w:sz w:val="30"/>
          <w:szCs w:val="30"/>
          <w:lang w:val="uz-Cyrl-UZ"/>
        </w:rPr>
        <w:t>или снижен</w:t>
      </w:r>
      <w:r w:rsidR="003749E0">
        <w:rPr>
          <w:rFonts w:ascii="Arial" w:hAnsi="Arial" w:cs="Arial"/>
          <w:color w:val="002060"/>
          <w:spacing w:val="-4"/>
          <w:sz w:val="30"/>
          <w:szCs w:val="30"/>
          <w:lang w:val="uz-Cyrl-UZ"/>
        </w:rPr>
        <w:t>ие</w:t>
      </w:r>
      <w:r w:rsidR="00CA18EF" w:rsidRPr="00CA18EF">
        <w:rPr>
          <w:rFonts w:ascii="Arial" w:hAnsi="Arial" w:cs="Arial"/>
          <w:color w:val="002060"/>
          <w:spacing w:val="-4"/>
          <w:sz w:val="30"/>
          <w:szCs w:val="30"/>
          <w:lang w:val="uz-Cyrl-UZ"/>
        </w:rPr>
        <w:t xml:space="preserve"> на</w:t>
      </w:r>
      <w:r w:rsidR="00CA18EF"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 xml:space="preserve"> </w:t>
      </w:r>
      <w:r w:rsidRPr="004C225C">
        <w:rPr>
          <w:rFonts w:ascii="Arial" w:eastAsia="Calibri" w:hAnsi="Arial" w:cs="Arial"/>
          <w:b/>
          <w:color w:val="C00000"/>
          <w:sz w:val="30"/>
          <w:szCs w:val="30"/>
          <w:lang w:val="uz-Cyrl-UZ"/>
        </w:rPr>
        <w:t>4%</w:t>
      </w:r>
      <w:r w:rsidRPr="004C225C">
        <w:rPr>
          <w:rFonts w:ascii="Arial" w:eastAsia="Calibri" w:hAnsi="Arial" w:cs="Arial"/>
          <w:sz w:val="30"/>
          <w:szCs w:val="30"/>
          <w:lang w:val="uz-Cyrl-UZ"/>
        </w:rPr>
        <w:t>.</w:t>
      </w:r>
    </w:p>
    <w:p w:rsidR="005C540B" w:rsidRDefault="005C540B" w:rsidP="004C225C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</w:pPr>
    </w:p>
    <w:p w:rsidR="00091993" w:rsidRDefault="00091993" w:rsidP="004C225C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</w:pPr>
      <w:r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  <w:t>Гуманитарная помошь</w:t>
      </w:r>
    </w:p>
    <w:p w:rsidR="00091993" w:rsidRDefault="00091993" w:rsidP="004C225C">
      <w:pPr>
        <w:spacing w:after="0" w:line="240" w:lineRule="auto"/>
        <w:ind w:firstLine="709"/>
        <w:jc w:val="both"/>
        <w:rPr>
          <w:rFonts w:ascii="Arial" w:hAnsi="Arial" w:cs="Arial"/>
          <w:spacing w:val="-4"/>
          <w:sz w:val="30"/>
          <w:szCs w:val="30"/>
          <w:lang w:val="uz-Cyrl-UZ"/>
        </w:rPr>
      </w:pPr>
      <w:r w:rsidRPr="005C540B">
        <w:rPr>
          <w:rFonts w:ascii="Arial" w:hAnsi="Arial" w:cs="Arial"/>
          <w:spacing w:val="-4"/>
          <w:sz w:val="30"/>
          <w:szCs w:val="30"/>
          <w:lang w:val="uz-Cyrl-UZ"/>
        </w:rPr>
        <w:t>Пяти странам был</w:t>
      </w:r>
      <w:r w:rsidR="003749E0">
        <w:rPr>
          <w:rFonts w:ascii="Arial" w:hAnsi="Arial" w:cs="Arial"/>
          <w:spacing w:val="-4"/>
          <w:sz w:val="30"/>
          <w:szCs w:val="30"/>
          <w:lang w:val="uz-Cyrl-UZ"/>
        </w:rPr>
        <w:t>а</w:t>
      </w:r>
      <w:r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отправлен</w:t>
      </w:r>
      <w:r w:rsidR="003749E0">
        <w:rPr>
          <w:rFonts w:ascii="Arial" w:hAnsi="Arial" w:cs="Arial"/>
          <w:spacing w:val="-4"/>
          <w:sz w:val="30"/>
          <w:szCs w:val="30"/>
          <w:lang w:val="uz-Cyrl-UZ"/>
        </w:rPr>
        <w:t>а</w:t>
      </w:r>
      <w:r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 гуманитарная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Pr="005C540B">
        <w:rPr>
          <w:rFonts w:ascii="Arial" w:hAnsi="Arial" w:cs="Arial"/>
          <w:spacing w:val="-4"/>
          <w:sz w:val="30"/>
          <w:szCs w:val="30"/>
          <w:lang w:val="uz-Cyrl-UZ"/>
        </w:rPr>
        <w:t>помошь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="003749E0">
        <w:rPr>
          <w:rFonts w:ascii="Arial" w:hAnsi="Arial" w:cs="Arial"/>
          <w:spacing w:val="-4"/>
          <w:sz w:val="30"/>
          <w:szCs w:val="30"/>
          <w:lang w:val="uz-Cyrl-UZ"/>
        </w:rPr>
        <w:t xml:space="preserve">в виде 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>средств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>, состоящи</w:t>
      </w:r>
      <w:r w:rsidR="003749E0">
        <w:rPr>
          <w:rFonts w:ascii="Arial" w:hAnsi="Arial" w:cs="Arial"/>
          <w:spacing w:val="-4"/>
          <w:sz w:val="30"/>
          <w:szCs w:val="30"/>
          <w:lang w:val="uz-Cyrl-UZ"/>
        </w:rPr>
        <w:t>х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из средств 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>защиты и дезинфицирующи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>х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средств на сумму </w:t>
      </w:r>
      <w:r w:rsidR="005C540B" w:rsidRPr="003749E0">
        <w:rPr>
          <w:rFonts w:ascii="Arial" w:hAnsi="Arial" w:cs="Arial"/>
          <w:b/>
          <w:spacing w:val="-4"/>
          <w:sz w:val="30"/>
          <w:szCs w:val="30"/>
          <w:lang w:val="uz-Cyrl-UZ"/>
        </w:rPr>
        <w:t>2,3 млд</w:t>
      </w:r>
      <w:r w:rsidR="005C540B" w:rsidRPr="005C540B">
        <w:rPr>
          <w:rFonts w:ascii="Arial" w:hAnsi="Arial" w:cs="Arial"/>
          <w:spacing w:val="-4"/>
          <w:sz w:val="30"/>
          <w:szCs w:val="30"/>
          <w:lang w:val="uz-Cyrl-UZ"/>
        </w:rPr>
        <w:t xml:space="preserve"> сумов</w:t>
      </w:r>
      <w:r w:rsidR="005C540B">
        <w:rPr>
          <w:rFonts w:ascii="Arial" w:hAnsi="Arial" w:cs="Arial"/>
          <w:spacing w:val="-4"/>
          <w:sz w:val="30"/>
          <w:szCs w:val="30"/>
          <w:lang w:val="uz-Cyrl-UZ"/>
        </w:rPr>
        <w:t>.</w:t>
      </w:r>
    </w:p>
    <w:p w:rsidR="005C540B" w:rsidRPr="005C540B" w:rsidRDefault="005C540B" w:rsidP="004C225C">
      <w:pPr>
        <w:spacing w:after="0" w:line="240" w:lineRule="auto"/>
        <w:ind w:firstLine="709"/>
        <w:jc w:val="both"/>
        <w:rPr>
          <w:rFonts w:ascii="Arial" w:hAnsi="Arial" w:cs="Arial"/>
          <w:i/>
          <w:spacing w:val="-4"/>
          <w:sz w:val="30"/>
          <w:szCs w:val="30"/>
          <w:lang w:val="uz-Cyrl-UZ"/>
        </w:rPr>
      </w:pPr>
      <w:r w:rsidRPr="005C540B">
        <w:rPr>
          <w:rFonts w:ascii="Arial" w:hAnsi="Arial" w:cs="Arial"/>
          <w:i/>
          <w:spacing w:val="-4"/>
          <w:sz w:val="30"/>
          <w:szCs w:val="30"/>
          <w:lang w:val="uz-Cyrl-UZ"/>
        </w:rPr>
        <w:t>Для информации: Эран (на 215 млн сумов),  Венгрия ( на 815 млн сумов), Азе</w:t>
      </w:r>
      <w:r>
        <w:rPr>
          <w:rFonts w:ascii="Arial" w:hAnsi="Arial" w:cs="Arial"/>
          <w:i/>
          <w:spacing w:val="-4"/>
          <w:sz w:val="30"/>
          <w:szCs w:val="30"/>
          <w:lang w:val="uz-Cyrl-UZ"/>
        </w:rPr>
        <w:t>р</w:t>
      </w:r>
      <w:r w:rsidRPr="005C540B">
        <w:rPr>
          <w:rFonts w:ascii="Arial" w:hAnsi="Arial" w:cs="Arial"/>
          <w:i/>
          <w:spacing w:val="-4"/>
          <w:sz w:val="30"/>
          <w:szCs w:val="30"/>
          <w:lang w:val="uz-Cyrl-UZ"/>
        </w:rPr>
        <w:t>ба</w:t>
      </w:r>
      <w:r>
        <w:rPr>
          <w:rFonts w:ascii="Arial" w:hAnsi="Arial" w:cs="Arial"/>
          <w:i/>
          <w:spacing w:val="-4"/>
          <w:sz w:val="30"/>
          <w:szCs w:val="30"/>
          <w:lang w:val="uz-Cyrl-UZ"/>
        </w:rPr>
        <w:t>й</w:t>
      </w:r>
      <w:r w:rsidRPr="005C540B">
        <w:rPr>
          <w:rFonts w:ascii="Arial" w:hAnsi="Arial" w:cs="Arial"/>
          <w:i/>
          <w:spacing w:val="-4"/>
          <w:sz w:val="30"/>
          <w:szCs w:val="30"/>
          <w:lang w:val="uz-Cyrl-UZ"/>
        </w:rPr>
        <w:t>жан (на 945 млн сумов), Беларусь (388 млн сумов).</w:t>
      </w:r>
    </w:p>
    <w:p w:rsidR="00091993" w:rsidRDefault="00091993" w:rsidP="004C225C">
      <w:pPr>
        <w:spacing w:after="0" w:line="240" w:lineRule="auto"/>
        <w:ind w:firstLine="709"/>
        <w:jc w:val="both"/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</w:pPr>
    </w:p>
    <w:p w:rsidR="005C6FF5" w:rsidRDefault="005C6FF5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b/>
          <w:sz w:val="30"/>
          <w:szCs w:val="30"/>
          <w:lang w:val="uz-Cyrl-UZ"/>
        </w:rPr>
      </w:pPr>
      <w:r w:rsidRPr="005C6FF5">
        <w:rPr>
          <w:rFonts w:ascii="Arial" w:eastAsia="Calibri" w:hAnsi="Arial" w:cs="Arial"/>
          <w:b/>
          <w:sz w:val="30"/>
          <w:szCs w:val="30"/>
          <w:lang w:val="uz-Cyrl-UZ"/>
        </w:rPr>
        <w:t>Обеспе</w:t>
      </w:r>
      <w:r>
        <w:rPr>
          <w:rFonts w:ascii="Arial" w:eastAsia="Calibri" w:hAnsi="Arial" w:cs="Arial"/>
          <w:b/>
          <w:sz w:val="30"/>
          <w:szCs w:val="30"/>
          <w:lang w:val="uz-Cyrl-UZ"/>
        </w:rPr>
        <w:t>че</w:t>
      </w:r>
      <w:r w:rsidRPr="005C6FF5">
        <w:rPr>
          <w:rFonts w:ascii="Arial" w:eastAsia="Calibri" w:hAnsi="Arial" w:cs="Arial"/>
          <w:b/>
          <w:sz w:val="30"/>
          <w:szCs w:val="30"/>
          <w:lang w:val="uz-Cyrl-UZ"/>
        </w:rPr>
        <w:t>ние запасов</w:t>
      </w:r>
    </w:p>
    <w:p w:rsidR="005C6FF5" w:rsidRPr="005C6FF5" w:rsidRDefault="005C6FF5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  <w:r w:rsidRPr="005C6FF5">
        <w:rPr>
          <w:rFonts w:ascii="Arial" w:eastAsia="Calibri" w:hAnsi="Arial" w:cs="Arial"/>
          <w:sz w:val="30"/>
          <w:szCs w:val="30"/>
          <w:lang w:val="uz-Cyrl-UZ"/>
        </w:rPr>
        <w:t xml:space="preserve">Вместе с тем, на основании заявки Министерства здравоохранения </w:t>
      </w:r>
      <w:r w:rsidR="00091993">
        <w:rPr>
          <w:rFonts w:ascii="Arial" w:eastAsia="Calibri" w:hAnsi="Arial" w:cs="Arial"/>
          <w:sz w:val="30"/>
          <w:szCs w:val="30"/>
          <w:lang w:val="uz-Cyrl-UZ"/>
        </w:rPr>
        <w:t xml:space="preserve"> создан запас </w:t>
      </w:r>
      <w:r w:rsidR="00091993" w:rsidRPr="00091993">
        <w:rPr>
          <w:rFonts w:ascii="Arial" w:eastAsia="Calibri" w:hAnsi="Arial" w:cs="Arial"/>
          <w:b/>
          <w:color w:val="FF0000"/>
          <w:sz w:val="30"/>
          <w:szCs w:val="30"/>
          <w:lang w:val="uz-Cyrl-UZ"/>
        </w:rPr>
        <w:t>для больных</w:t>
      </w:r>
      <w:r w:rsidR="00091993" w:rsidRPr="00091993">
        <w:rPr>
          <w:rFonts w:ascii="Arial" w:eastAsia="Calibri" w:hAnsi="Arial" w:cs="Arial"/>
          <w:color w:val="FF0000"/>
          <w:sz w:val="30"/>
          <w:szCs w:val="30"/>
          <w:lang w:val="uz-Cyrl-UZ"/>
        </w:rPr>
        <w:t xml:space="preserve"> </w:t>
      </w:r>
      <w:r w:rsidR="00091993">
        <w:rPr>
          <w:rFonts w:ascii="Arial" w:eastAsia="Calibri" w:hAnsi="Arial" w:cs="Arial"/>
          <w:sz w:val="30"/>
          <w:szCs w:val="30"/>
          <w:lang w:val="uz-Cyrl-UZ"/>
        </w:rPr>
        <w:t xml:space="preserve">лекарственных средств для лечения короновируса, состоящих из </w:t>
      </w:r>
      <w:r w:rsidR="00091993" w:rsidRPr="003749E0">
        <w:rPr>
          <w:rFonts w:ascii="Arial" w:eastAsia="Calibri" w:hAnsi="Arial" w:cs="Arial"/>
          <w:b/>
          <w:sz w:val="30"/>
          <w:szCs w:val="30"/>
          <w:lang w:val="uz-Cyrl-UZ"/>
        </w:rPr>
        <w:t xml:space="preserve">18 </w:t>
      </w:r>
      <w:r w:rsidR="00091993">
        <w:rPr>
          <w:rFonts w:ascii="Arial" w:eastAsia="Calibri" w:hAnsi="Arial" w:cs="Arial"/>
          <w:sz w:val="30"/>
          <w:szCs w:val="30"/>
          <w:lang w:val="uz-Cyrl-UZ"/>
        </w:rPr>
        <w:t xml:space="preserve">видов на </w:t>
      </w:r>
      <w:r w:rsidR="00091993" w:rsidRPr="003749E0">
        <w:rPr>
          <w:rFonts w:ascii="Arial" w:eastAsia="Calibri" w:hAnsi="Arial" w:cs="Arial"/>
          <w:b/>
          <w:sz w:val="30"/>
          <w:szCs w:val="30"/>
          <w:lang w:val="uz-Cyrl-UZ"/>
        </w:rPr>
        <w:t xml:space="preserve">три месяца 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 xml:space="preserve">– в том числе, </w:t>
      </w:r>
      <w:r w:rsidR="00091993">
        <w:rPr>
          <w:rFonts w:ascii="Arial" w:eastAsia="Calibri" w:hAnsi="Arial" w:cs="Arial"/>
          <w:sz w:val="30"/>
          <w:szCs w:val="30"/>
          <w:lang w:val="uz-Cyrl-UZ"/>
        </w:rPr>
        <w:t xml:space="preserve">бронхолитических средств, витаминов, </w:t>
      </w:r>
      <w:r w:rsidR="00091993">
        <w:rPr>
          <w:rFonts w:ascii="Arial" w:eastAsia="Calibri" w:hAnsi="Arial" w:cs="Arial"/>
          <w:sz w:val="30"/>
          <w:szCs w:val="30"/>
          <w:lang w:val="uz-Cyrl-UZ"/>
        </w:rPr>
        <w:lastRenderedPageBreak/>
        <w:t>противокашлевые, и другие, а также средств за</w:t>
      </w:r>
      <w:r w:rsidR="003749E0">
        <w:rPr>
          <w:rFonts w:ascii="Arial" w:eastAsia="Calibri" w:hAnsi="Arial" w:cs="Arial"/>
          <w:sz w:val="30"/>
          <w:szCs w:val="30"/>
          <w:lang w:val="uz-Cyrl-UZ"/>
        </w:rPr>
        <w:t>щ</w:t>
      </w:r>
      <w:bookmarkStart w:id="0" w:name="_GoBack"/>
      <w:bookmarkEnd w:id="0"/>
      <w:r w:rsidR="00091993">
        <w:rPr>
          <w:rFonts w:ascii="Arial" w:eastAsia="Calibri" w:hAnsi="Arial" w:cs="Arial"/>
          <w:sz w:val="30"/>
          <w:szCs w:val="30"/>
          <w:lang w:val="uz-Cyrl-UZ"/>
        </w:rPr>
        <w:t>иты и антисептические средства.</w:t>
      </w:r>
    </w:p>
    <w:p w:rsidR="004C225C" w:rsidRPr="004C225C" w:rsidRDefault="004C225C" w:rsidP="004C225C">
      <w:pPr>
        <w:spacing w:before="60" w:after="60" w:line="256" w:lineRule="auto"/>
        <w:ind w:firstLine="113"/>
        <w:rPr>
          <w:rFonts w:ascii="Arial" w:hAnsi="Arial" w:cs="Arial"/>
          <w:b/>
          <w:color w:val="002060"/>
          <w:spacing w:val="-4"/>
          <w:sz w:val="30"/>
          <w:szCs w:val="30"/>
          <w:lang w:val="uz-Cyrl-UZ"/>
        </w:rPr>
      </w:pPr>
    </w:p>
    <w:p w:rsidR="004C225C" w:rsidRPr="004C225C" w:rsidRDefault="004C225C" w:rsidP="004C225C">
      <w:pPr>
        <w:spacing w:after="0" w:line="240" w:lineRule="auto"/>
        <w:ind w:firstLine="709"/>
        <w:jc w:val="both"/>
        <w:rPr>
          <w:rFonts w:ascii="Arial" w:eastAsia="Calibri" w:hAnsi="Arial" w:cs="Arial"/>
          <w:sz w:val="30"/>
          <w:szCs w:val="30"/>
          <w:lang w:val="uz-Cyrl-UZ"/>
        </w:rPr>
      </w:pPr>
    </w:p>
    <w:sectPr w:rsidR="004C225C" w:rsidRPr="004C225C" w:rsidSect="00132DC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3041C"/>
    <w:multiLevelType w:val="hybridMultilevel"/>
    <w:tmpl w:val="4DFA0326"/>
    <w:lvl w:ilvl="0" w:tplc="D4369DBA">
      <w:start w:val="1"/>
      <w:numFmt w:val="decimal"/>
      <w:lvlText w:val="%1."/>
      <w:lvlJc w:val="left"/>
      <w:pPr>
        <w:ind w:left="833" w:hanging="360"/>
      </w:pPr>
      <w:rPr>
        <w:rFonts w:cstheme="min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B8"/>
    <w:rsid w:val="000132FE"/>
    <w:rsid w:val="00031304"/>
    <w:rsid w:val="000313D0"/>
    <w:rsid w:val="00066433"/>
    <w:rsid w:val="00072717"/>
    <w:rsid w:val="00082C63"/>
    <w:rsid w:val="00091993"/>
    <w:rsid w:val="00097B1E"/>
    <w:rsid w:val="000B1BC4"/>
    <w:rsid w:val="000C74F1"/>
    <w:rsid w:val="000E331A"/>
    <w:rsid w:val="000F4ED0"/>
    <w:rsid w:val="00103ACA"/>
    <w:rsid w:val="00105B5A"/>
    <w:rsid w:val="001132CA"/>
    <w:rsid w:val="0011369A"/>
    <w:rsid w:val="00132DCA"/>
    <w:rsid w:val="00134729"/>
    <w:rsid w:val="001410A3"/>
    <w:rsid w:val="00151468"/>
    <w:rsid w:val="001623DB"/>
    <w:rsid w:val="00170CA7"/>
    <w:rsid w:val="00171380"/>
    <w:rsid w:val="00187B06"/>
    <w:rsid w:val="001A6072"/>
    <w:rsid w:val="001B2E91"/>
    <w:rsid w:val="001C7A27"/>
    <w:rsid w:val="001D0D71"/>
    <w:rsid w:val="001E511C"/>
    <w:rsid w:val="001F2D72"/>
    <w:rsid w:val="001F2E37"/>
    <w:rsid w:val="00202F1E"/>
    <w:rsid w:val="0020409E"/>
    <w:rsid w:val="00235580"/>
    <w:rsid w:val="00253964"/>
    <w:rsid w:val="00260369"/>
    <w:rsid w:val="002668D1"/>
    <w:rsid w:val="00272939"/>
    <w:rsid w:val="002834E2"/>
    <w:rsid w:val="00285AA5"/>
    <w:rsid w:val="00286F4A"/>
    <w:rsid w:val="002A54E9"/>
    <w:rsid w:val="002F2FC8"/>
    <w:rsid w:val="002F5C89"/>
    <w:rsid w:val="0030160A"/>
    <w:rsid w:val="003028EC"/>
    <w:rsid w:val="00341083"/>
    <w:rsid w:val="00364B70"/>
    <w:rsid w:val="00365CB4"/>
    <w:rsid w:val="003749E0"/>
    <w:rsid w:val="00382311"/>
    <w:rsid w:val="00390B11"/>
    <w:rsid w:val="003A22D9"/>
    <w:rsid w:val="003B62A7"/>
    <w:rsid w:val="003D217F"/>
    <w:rsid w:val="003D49A0"/>
    <w:rsid w:val="003E600D"/>
    <w:rsid w:val="003E64C7"/>
    <w:rsid w:val="003F25E6"/>
    <w:rsid w:val="0040030D"/>
    <w:rsid w:val="00411237"/>
    <w:rsid w:val="00427530"/>
    <w:rsid w:val="00431BB8"/>
    <w:rsid w:val="004320CD"/>
    <w:rsid w:val="004368D4"/>
    <w:rsid w:val="00440904"/>
    <w:rsid w:val="00460DA3"/>
    <w:rsid w:val="00485991"/>
    <w:rsid w:val="004B360A"/>
    <w:rsid w:val="004C225C"/>
    <w:rsid w:val="004C39DE"/>
    <w:rsid w:val="004D11F8"/>
    <w:rsid w:val="004D5250"/>
    <w:rsid w:val="004E0122"/>
    <w:rsid w:val="005072C9"/>
    <w:rsid w:val="0051240B"/>
    <w:rsid w:val="00516889"/>
    <w:rsid w:val="005334EA"/>
    <w:rsid w:val="005451E3"/>
    <w:rsid w:val="005465F1"/>
    <w:rsid w:val="00553162"/>
    <w:rsid w:val="00565396"/>
    <w:rsid w:val="005654F1"/>
    <w:rsid w:val="00571F4D"/>
    <w:rsid w:val="005A5ACA"/>
    <w:rsid w:val="005B7A22"/>
    <w:rsid w:val="005C540B"/>
    <w:rsid w:val="005C6FF5"/>
    <w:rsid w:val="006005C0"/>
    <w:rsid w:val="00602554"/>
    <w:rsid w:val="00607331"/>
    <w:rsid w:val="00623346"/>
    <w:rsid w:val="00624844"/>
    <w:rsid w:val="006270FB"/>
    <w:rsid w:val="0064523B"/>
    <w:rsid w:val="006665D0"/>
    <w:rsid w:val="00682F62"/>
    <w:rsid w:val="00693933"/>
    <w:rsid w:val="006A584A"/>
    <w:rsid w:val="006B1A29"/>
    <w:rsid w:val="006B5E70"/>
    <w:rsid w:val="006C14F1"/>
    <w:rsid w:val="006E2D50"/>
    <w:rsid w:val="00717D8C"/>
    <w:rsid w:val="00736830"/>
    <w:rsid w:val="00770DA9"/>
    <w:rsid w:val="0077159E"/>
    <w:rsid w:val="007767E2"/>
    <w:rsid w:val="0079044C"/>
    <w:rsid w:val="00796BF7"/>
    <w:rsid w:val="007A4FCB"/>
    <w:rsid w:val="007B6864"/>
    <w:rsid w:val="007C147D"/>
    <w:rsid w:val="007E3F1F"/>
    <w:rsid w:val="007E7F23"/>
    <w:rsid w:val="00831378"/>
    <w:rsid w:val="00837635"/>
    <w:rsid w:val="00840E27"/>
    <w:rsid w:val="00852433"/>
    <w:rsid w:val="008531D4"/>
    <w:rsid w:val="008A53DC"/>
    <w:rsid w:val="008A5DC6"/>
    <w:rsid w:val="008B7840"/>
    <w:rsid w:val="008C0DAB"/>
    <w:rsid w:val="008F4BEC"/>
    <w:rsid w:val="009061AE"/>
    <w:rsid w:val="00910FE8"/>
    <w:rsid w:val="0092176F"/>
    <w:rsid w:val="0092251E"/>
    <w:rsid w:val="009240B5"/>
    <w:rsid w:val="0097312C"/>
    <w:rsid w:val="009773F4"/>
    <w:rsid w:val="009939C4"/>
    <w:rsid w:val="00995908"/>
    <w:rsid w:val="00997EFB"/>
    <w:rsid w:val="009D7E59"/>
    <w:rsid w:val="009E5F69"/>
    <w:rsid w:val="009F60D6"/>
    <w:rsid w:val="00A12493"/>
    <w:rsid w:val="00A34F42"/>
    <w:rsid w:val="00A371C4"/>
    <w:rsid w:val="00A54E27"/>
    <w:rsid w:val="00A97DB8"/>
    <w:rsid w:val="00A97E73"/>
    <w:rsid w:val="00AB1444"/>
    <w:rsid w:val="00AC339F"/>
    <w:rsid w:val="00AE57C4"/>
    <w:rsid w:val="00B1256D"/>
    <w:rsid w:val="00B167AC"/>
    <w:rsid w:val="00B2317E"/>
    <w:rsid w:val="00B278F8"/>
    <w:rsid w:val="00B34625"/>
    <w:rsid w:val="00B97C9B"/>
    <w:rsid w:val="00BB039A"/>
    <w:rsid w:val="00BC42AE"/>
    <w:rsid w:val="00BD1233"/>
    <w:rsid w:val="00BE4022"/>
    <w:rsid w:val="00C0158D"/>
    <w:rsid w:val="00C03986"/>
    <w:rsid w:val="00C160AB"/>
    <w:rsid w:val="00C26488"/>
    <w:rsid w:val="00C4245B"/>
    <w:rsid w:val="00C44B93"/>
    <w:rsid w:val="00C459CA"/>
    <w:rsid w:val="00C6074C"/>
    <w:rsid w:val="00C70BC0"/>
    <w:rsid w:val="00C96D8A"/>
    <w:rsid w:val="00C96E3E"/>
    <w:rsid w:val="00CA18EF"/>
    <w:rsid w:val="00CB59AE"/>
    <w:rsid w:val="00CB69E3"/>
    <w:rsid w:val="00CB7820"/>
    <w:rsid w:val="00CC67EE"/>
    <w:rsid w:val="00CD5CD3"/>
    <w:rsid w:val="00D0641E"/>
    <w:rsid w:val="00D52594"/>
    <w:rsid w:val="00DB15E0"/>
    <w:rsid w:val="00DD247B"/>
    <w:rsid w:val="00E21C2D"/>
    <w:rsid w:val="00E23913"/>
    <w:rsid w:val="00E25D31"/>
    <w:rsid w:val="00E3167C"/>
    <w:rsid w:val="00E34E0C"/>
    <w:rsid w:val="00E37F31"/>
    <w:rsid w:val="00E45FF9"/>
    <w:rsid w:val="00E53FF1"/>
    <w:rsid w:val="00E65DCD"/>
    <w:rsid w:val="00E75A58"/>
    <w:rsid w:val="00E86C51"/>
    <w:rsid w:val="00E9382D"/>
    <w:rsid w:val="00E941EA"/>
    <w:rsid w:val="00EB01E9"/>
    <w:rsid w:val="00EB07E4"/>
    <w:rsid w:val="00EC30DE"/>
    <w:rsid w:val="00EE2671"/>
    <w:rsid w:val="00EE2A26"/>
    <w:rsid w:val="00EF281C"/>
    <w:rsid w:val="00EF471E"/>
    <w:rsid w:val="00EF74F2"/>
    <w:rsid w:val="00F05A38"/>
    <w:rsid w:val="00F23A75"/>
    <w:rsid w:val="00F3705E"/>
    <w:rsid w:val="00F44172"/>
    <w:rsid w:val="00F51113"/>
    <w:rsid w:val="00F5465A"/>
    <w:rsid w:val="00F96D9A"/>
    <w:rsid w:val="00FD3451"/>
    <w:rsid w:val="00FF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6D8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31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6D8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3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5775-CD8D-4DF7-A9AD-BDF59800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954</Words>
  <Characters>7005</Characters>
  <Application>Microsoft Office Word</Application>
  <DocSecurity>0</DocSecurity>
  <Lines>159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Muzrob Matniyazov</dc:creator>
  <cp:lastModifiedBy>User</cp:lastModifiedBy>
  <cp:revision>12</cp:revision>
  <cp:lastPrinted>2020-04-15T10:09:00Z</cp:lastPrinted>
  <dcterms:created xsi:type="dcterms:W3CDTF">2020-09-19T10:12:00Z</dcterms:created>
  <dcterms:modified xsi:type="dcterms:W3CDTF">2020-09-19T14:35:00Z</dcterms:modified>
</cp:coreProperties>
</file>