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72" w:rsidRPr="003312D0" w:rsidRDefault="00425772" w:rsidP="00425772">
      <w:pPr>
        <w:spacing w:after="0"/>
        <w:jc w:val="center"/>
        <w:rPr>
          <w:b/>
          <w:sz w:val="24"/>
          <w:szCs w:val="24"/>
          <w:lang w:val="uz-Cyrl-UZ"/>
        </w:rPr>
      </w:pPr>
      <w:r w:rsidRPr="003312D0">
        <w:rPr>
          <w:b/>
          <w:sz w:val="24"/>
          <w:szCs w:val="24"/>
          <w:lang w:val="uz-Cyrl-UZ"/>
        </w:rPr>
        <w:t>Ўзбекистон Республикаси Олий Мажлисининг Инсон ҳуқуқлари соҳасида халқаро мажбуриятларга риоя этилиши бўйича Парламент комиссиясининг</w:t>
      </w:r>
      <w:r w:rsidR="00A43BF9" w:rsidRPr="003312D0">
        <w:rPr>
          <w:b/>
          <w:sz w:val="24"/>
          <w:szCs w:val="24"/>
          <w:lang w:val="uz-Cyrl-UZ"/>
        </w:rPr>
        <w:t>2021 йил</w:t>
      </w:r>
      <w:r w:rsidR="00837E89" w:rsidRPr="003312D0">
        <w:rPr>
          <w:b/>
          <w:sz w:val="24"/>
          <w:szCs w:val="24"/>
          <w:lang w:val="uz-Cyrl-UZ"/>
        </w:rPr>
        <w:t>да</w:t>
      </w:r>
      <w:r w:rsidRPr="003312D0">
        <w:rPr>
          <w:b/>
          <w:sz w:val="24"/>
          <w:szCs w:val="24"/>
          <w:lang w:val="uz-Cyrl-UZ"/>
        </w:rPr>
        <w:t>ги</w:t>
      </w:r>
    </w:p>
    <w:p w:rsidR="00A43BF9" w:rsidRPr="003312D0" w:rsidRDefault="00425772" w:rsidP="00425772">
      <w:pPr>
        <w:spacing w:after="0"/>
        <w:jc w:val="center"/>
        <w:rPr>
          <w:noProof/>
          <w:sz w:val="24"/>
          <w:szCs w:val="24"/>
          <w:lang w:val="uz-Cyrl-UZ"/>
        </w:rPr>
      </w:pPr>
      <w:r w:rsidRPr="003312D0">
        <w:rPr>
          <w:b/>
          <w:sz w:val="24"/>
          <w:szCs w:val="24"/>
          <w:lang w:val="uz-Cyrl-UZ"/>
        </w:rPr>
        <w:t xml:space="preserve"> ИШ</w:t>
      </w:r>
      <w:r w:rsidR="00A43BF9" w:rsidRPr="003312D0">
        <w:rPr>
          <w:b/>
          <w:sz w:val="24"/>
          <w:szCs w:val="24"/>
          <w:lang w:val="uz-Cyrl-UZ"/>
        </w:rPr>
        <w:t xml:space="preserve"> </w:t>
      </w:r>
      <w:r w:rsidR="00004F3F" w:rsidRPr="003312D0">
        <w:rPr>
          <w:b/>
          <w:sz w:val="24"/>
          <w:szCs w:val="24"/>
          <w:lang w:val="uz-Cyrl-UZ"/>
        </w:rPr>
        <w:t>РЕЖАСИ</w:t>
      </w:r>
      <w:r w:rsidR="00004F3F" w:rsidRPr="003312D0">
        <w:rPr>
          <w:sz w:val="24"/>
          <w:szCs w:val="24"/>
          <w:lang w:val="uz-Cyrl-UZ"/>
        </w:rPr>
        <w:t>.</w:t>
      </w:r>
    </w:p>
    <w:p w:rsidR="00A43BF9" w:rsidRPr="003312D0" w:rsidRDefault="00A43BF9" w:rsidP="00A43BF9">
      <w:pPr>
        <w:autoSpaceDE w:val="0"/>
        <w:autoSpaceDN w:val="0"/>
        <w:adjustRightInd w:val="0"/>
        <w:spacing w:after="0" w:line="240" w:lineRule="auto"/>
        <w:ind w:left="570"/>
        <w:rPr>
          <w:sz w:val="24"/>
          <w:szCs w:val="24"/>
          <w:lang w:val="uz-Cyrl-UZ"/>
        </w:rPr>
      </w:pPr>
    </w:p>
    <w:tbl>
      <w:tblPr>
        <w:tblW w:w="5068" w:type="pct"/>
        <w:jc w:val="center"/>
        <w:tblLayout w:type="fixed"/>
        <w:tblCellMar>
          <w:left w:w="0" w:type="dxa"/>
          <w:right w:w="0" w:type="dxa"/>
        </w:tblCellMar>
        <w:tblLook w:val="0000" w:firstRow="0" w:lastRow="0" w:firstColumn="0" w:lastColumn="0" w:noHBand="0" w:noVBand="0"/>
      </w:tblPr>
      <w:tblGrid>
        <w:gridCol w:w="624"/>
        <w:gridCol w:w="5489"/>
        <w:gridCol w:w="2249"/>
        <w:gridCol w:w="1711"/>
        <w:gridCol w:w="2248"/>
        <w:gridCol w:w="18"/>
        <w:gridCol w:w="2413"/>
      </w:tblGrid>
      <w:tr w:rsidR="00A43BF9" w:rsidRPr="003312D0"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Т/р</w:t>
            </w:r>
          </w:p>
        </w:tc>
        <w:tc>
          <w:tcPr>
            <w:tcW w:w="1860" w:type="pct"/>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Тадбирларнинг номланиши</w:t>
            </w:r>
          </w:p>
        </w:tc>
        <w:tc>
          <w:tcPr>
            <w:tcW w:w="762" w:type="pct"/>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 xml:space="preserve">Амалга ошириш шакли  </w:t>
            </w:r>
          </w:p>
        </w:tc>
        <w:tc>
          <w:tcPr>
            <w:tcW w:w="580" w:type="pct"/>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Муддати</w:t>
            </w:r>
          </w:p>
        </w:tc>
        <w:tc>
          <w:tcPr>
            <w:tcW w:w="768" w:type="pct"/>
            <w:gridSpan w:val="2"/>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Масъул ижрочилар</w:t>
            </w:r>
          </w:p>
        </w:tc>
        <w:tc>
          <w:tcPr>
            <w:tcW w:w="818" w:type="pct"/>
            <w:tcBorders>
              <w:top w:val="single" w:sz="6" w:space="0" w:color="auto"/>
              <w:left w:val="single" w:sz="6" w:space="0" w:color="auto"/>
              <w:bottom w:val="single" w:sz="6" w:space="0" w:color="auto"/>
              <w:right w:val="single" w:sz="6" w:space="0" w:color="auto"/>
            </w:tcBorders>
            <w:shd w:val="clear" w:color="auto" w:fill="DBE5F1" w:themeFill="accent1" w:themeFillTint="33"/>
          </w:tcPr>
          <w:p w:rsidR="00A43BF9" w:rsidRPr="003312D0" w:rsidRDefault="00A43BF9" w:rsidP="00E761D0">
            <w:pPr>
              <w:autoSpaceDE w:val="0"/>
              <w:autoSpaceDN w:val="0"/>
              <w:adjustRightInd w:val="0"/>
              <w:spacing w:after="0" w:line="240" w:lineRule="auto"/>
              <w:jc w:val="center"/>
              <w:rPr>
                <w:b/>
                <w:sz w:val="24"/>
                <w:szCs w:val="24"/>
                <w:lang w:val="uz-Cyrl-UZ"/>
              </w:rPr>
            </w:pPr>
            <w:r w:rsidRPr="003312D0">
              <w:rPr>
                <w:b/>
                <w:sz w:val="24"/>
                <w:szCs w:val="24"/>
                <w:lang w:val="uz-Cyrl-UZ"/>
              </w:rPr>
              <w:t>Кутилаётган натижа (индикатор)</w:t>
            </w:r>
          </w:p>
        </w:tc>
      </w:tr>
      <w:tr w:rsidR="000E7B25" w:rsidRPr="00503E69" w:rsidTr="000B07AA">
        <w:trPr>
          <w:trHeight w:val="1065"/>
          <w:jc w:val="center"/>
        </w:trPr>
        <w:tc>
          <w:tcPr>
            <w:tcW w:w="211" w:type="pct"/>
            <w:tcBorders>
              <w:top w:val="single" w:sz="6" w:space="0" w:color="auto"/>
              <w:left w:val="single" w:sz="6" w:space="0" w:color="auto"/>
              <w:bottom w:val="single" w:sz="6" w:space="0" w:color="auto"/>
              <w:right w:val="single" w:sz="6" w:space="0" w:color="auto"/>
            </w:tcBorders>
          </w:tcPr>
          <w:p w:rsidR="000E7B25" w:rsidRPr="00963D7C" w:rsidRDefault="000E7B25"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0E7B25" w:rsidRPr="00963D7C" w:rsidRDefault="00503E69" w:rsidP="00974F32">
            <w:pPr>
              <w:spacing w:line="240" w:lineRule="auto"/>
              <w:ind w:left="121" w:right="79"/>
              <w:jc w:val="both"/>
              <w:rPr>
                <w:sz w:val="24"/>
                <w:szCs w:val="24"/>
                <w:lang w:val="uz-Cyrl-UZ"/>
              </w:rPr>
            </w:pPr>
            <w:r w:rsidRPr="00963D7C">
              <w:rPr>
                <w:sz w:val="24"/>
                <w:szCs w:val="24"/>
                <w:lang w:val="uz-Cyrl-UZ"/>
              </w:rPr>
              <w:t>Инсон ҳуқуқлари бўйича Ўзбекистон Республикасининг Миллий стратегиясини амалга ошириш бўйича “Йўл харитаси”ни бажарилиш ҳолатини ўрганиш</w:t>
            </w:r>
          </w:p>
        </w:tc>
        <w:tc>
          <w:tcPr>
            <w:tcW w:w="762" w:type="pct"/>
            <w:tcBorders>
              <w:top w:val="single" w:sz="6" w:space="0" w:color="auto"/>
              <w:left w:val="single" w:sz="6" w:space="0" w:color="auto"/>
              <w:bottom w:val="single" w:sz="6" w:space="0" w:color="auto"/>
              <w:right w:val="single" w:sz="6" w:space="0" w:color="auto"/>
            </w:tcBorders>
          </w:tcPr>
          <w:p w:rsidR="000E7B25" w:rsidRPr="003312D0" w:rsidRDefault="000E7B25" w:rsidP="00AD19B8">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0E7B25" w:rsidRPr="003312D0" w:rsidRDefault="000E7B25" w:rsidP="000E7B25">
            <w:pPr>
              <w:autoSpaceDE w:val="0"/>
              <w:autoSpaceDN w:val="0"/>
              <w:adjustRightInd w:val="0"/>
              <w:spacing w:after="0" w:line="240" w:lineRule="auto"/>
              <w:jc w:val="center"/>
              <w:rPr>
                <w:sz w:val="24"/>
                <w:szCs w:val="24"/>
                <w:lang w:val="uz-Cyrl-UZ"/>
              </w:rPr>
            </w:pPr>
            <w:r w:rsidRPr="003312D0">
              <w:rPr>
                <w:sz w:val="24"/>
                <w:szCs w:val="24"/>
                <w:lang w:val="uz-Cyrl-UZ"/>
              </w:rPr>
              <w:t>2021</w:t>
            </w:r>
            <w:r w:rsidR="00425772" w:rsidRPr="003312D0">
              <w:rPr>
                <w:sz w:val="24"/>
                <w:szCs w:val="24"/>
                <w:lang w:val="uz-Cyrl-UZ"/>
              </w:rPr>
              <w:t xml:space="preserve"> </w:t>
            </w:r>
            <w:r w:rsidRPr="003312D0">
              <w:rPr>
                <w:sz w:val="24"/>
                <w:szCs w:val="24"/>
                <w:lang w:val="uz-Cyrl-UZ"/>
              </w:rPr>
              <w:t>йил</w:t>
            </w:r>
          </w:p>
          <w:p w:rsidR="000E7B25" w:rsidRPr="003312D0" w:rsidRDefault="00503E69" w:rsidP="000E7B25">
            <w:pPr>
              <w:autoSpaceDE w:val="0"/>
              <w:autoSpaceDN w:val="0"/>
              <w:adjustRightInd w:val="0"/>
              <w:spacing w:after="0" w:line="240" w:lineRule="auto"/>
              <w:jc w:val="center"/>
              <w:rPr>
                <w:sz w:val="24"/>
                <w:szCs w:val="24"/>
                <w:lang w:val="uz-Cyrl-UZ"/>
              </w:rPr>
            </w:pPr>
            <w:r>
              <w:rPr>
                <w:sz w:val="24"/>
                <w:szCs w:val="24"/>
                <w:lang w:val="uz-Cyrl-UZ"/>
              </w:rPr>
              <w:t>январь</w:t>
            </w:r>
          </w:p>
        </w:tc>
        <w:tc>
          <w:tcPr>
            <w:tcW w:w="762" w:type="pct"/>
            <w:tcBorders>
              <w:top w:val="single" w:sz="6" w:space="0" w:color="auto"/>
              <w:left w:val="single" w:sz="6" w:space="0" w:color="auto"/>
              <w:bottom w:val="single" w:sz="6" w:space="0" w:color="auto"/>
              <w:right w:val="single" w:sz="6" w:space="0" w:color="auto"/>
            </w:tcBorders>
          </w:tcPr>
          <w:p w:rsidR="000E7B25" w:rsidRPr="003312D0" w:rsidRDefault="00503E69" w:rsidP="00425772">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0E7B25" w:rsidRPr="003312D0" w:rsidRDefault="000E7B25" w:rsidP="00AD19B8">
            <w:pPr>
              <w:autoSpaceDE w:val="0"/>
              <w:autoSpaceDN w:val="0"/>
              <w:adjustRightInd w:val="0"/>
              <w:spacing w:after="0" w:line="240" w:lineRule="auto"/>
              <w:jc w:val="center"/>
              <w:rPr>
                <w:sz w:val="24"/>
                <w:szCs w:val="24"/>
                <w:lang w:val="uz-Cyrl-UZ"/>
              </w:rPr>
            </w:pPr>
          </w:p>
        </w:tc>
      </w:tr>
      <w:tr w:rsidR="00503E69"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503E69" w:rsidRPr="00963D7C" w:rsidRDefault="00503E69"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503E69" w:rsidRDefault="00503E69" w:rsidP="00974F32">
            <w:pPr>
              <w:pStyle w:val="50"/>
              <w:shd w:val="clear" w:color="auto" w:fill="auto"/>
              <w:spacing w:before="0" w:line="240" w:lineRule="auto"/>
              <w:ind w:left="121" w:right="79"/>
              <w:jc w:val="both"/>
              <w:rPr>
                <w:b w:val="0"/>
                <w:bCs w:val="0"/>
                <w:sz w:val="24"/>
                <w:szCs w:val="24"/>
                <w:lang w:val="uz-Cyrl-UZ"/>
              </w:rPr>
            </w:pPr>
            <w:r w:rsidRPr="00963D7C">
              <w:rPr>
                <w:b w:val="0"/>
                <w:bCs w:val="0"/>
                <w:sz w:val="24"/>
                <w:szCs w:val="24"/>
                <w:lang w:val="uz-Cyrl-UZ"/>
              </w:rPr>
              <w:t>Иркий камситишнинг барча шаклларини тугатиш тўғрисидаги Халқаро конвенция қоидаларини бажариш бўйича Ўзбекистон Республикасининг Ўнинчи - Ўн иккинчи даврий маърузаларини кўриб чиқиш якунлари юзасидан БМТ Ирқий камситишни тугатиш бўйича қўмитасининг якуний мулоҳазалари ва тавсияларини бажариш юзасидан 2020 – 2022 йилларга мулжалланган Миллий харакатлар режаси ижроси ҳолатини ўрганиш</w:t>
            </w:r>
          </w:p>
          <w:p w:rsidR="000B07AA" w:rsidRPr="00963D7C" w:rsidRDefault="000B07AA" w:rsidP="00974F32">
            <w:pPr>
              <w:pStyle w:val="50"/>
              <w:shd w:val="clear" w:color="auto" w:fill="auto"/>
              <w:spacing w:before="0" w:line="240" w:lineRule="auto"/>
              <w:ind w:left="121" w:right="79"/>
              <w:jc w:val="both"/>
              <w:rPr>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503E69" w:rsidRPr="003312D0" w:rsidRDefault="00503E69" w:rsidP="00503E69">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503E69" w:rsidRPr="003312D0" w:rsidRDefault="00503E69" w:rsidP="00503E69">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503E69" w:rsidRPr="003312D0" w:rsidRDefault="00503E69" w:rsidP="00503E69">
            <w:pPr>
              <w:autoSpaceDE w:val="0"/>
              <w:autoSpaceDN w:val="0"/>
              <w:adjustRightInd w:val="0"/>
              <w:spacing w:after="0" w:line="240" w:lineRule="auto"/>
              <w:jc w:val="center"/>
              <w:rPr>
                <w:sz w:val="24"/>
                <w:szCs w:val="24"/>
                <w:lang w:val="uz-Cyrl-UZ"/>
              </w:rPr>
            </w:pPr>
            <w:r>
              <w:rPr>
                <w:sz w:val="24"/>
                <w:szCs w:val="24"/>
                <w:lang w:val="uz-Cyrl-UZ"/>
              </w:rPr>
              <w:t>январь</w:t>
            </w:r>
          </w:p>
        </w:tc>
        <w:tc>
          <w:tcPr>
            <w:tcW w:w="762" w:type="pct"/>
            <w:tcBorders>
              <w:top w:val="single" w:sz="6" w:space="0" w:color="auto"/>
              <w:left w:val="single" w:sz="6" w:space="0" w:color="auto"/>
              <w:bottom w:val="single" w:sz="6" w:space="0" w:color="auto"/>
              <w:right w:val="single" w:sz="6" w:space="0" w:color="auto"/>
            </w:tcBorders>
          </w:tcPr>
          <w:p w:rsidR="00503E69" w:rsidRPr="003312D0" w:rsidRDefault="00503E69" w:rsidP="00503E69">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503E69" w:rsidRPr="003312D0" w:rsidRDefault="00503E69" w:rsidP="00503E69">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974F32" w:rsidRPr="00974F32" w:rsidRDefault="00974F32" w:rsidP="00974F32">
            <w:pPr>
              <w:pStyle w:val="50"/>
              <w:shd w:val="clear" w:color="auto" w:fill="auto"/>
              <w:spacing w:before="0" w:line="240" w:lineRule="auto"/>
              <w:ind w:left="121" w:right="79"/>
              <w:jc w:val="both"/>
              <w:rPr>
                <w:b w:val="0"/>
                <w:bCs w:val="0"/>
                <w:sz w:val="24"/>
                <w:szCs w:val="24"/>
                <w:lang w:val="uz-Cyrl-UZ"/>
              </w:rPr>
            </w:pPr>
            <w:r w:rsidRPr="00974F32">
              <w:rPr>
                <w:b w:val="0"/>
                <w:bCs w:val="0"/>
                <w:spacing w:val="-8"/>
                <w:sz w:val="24"/>
                <w:szCs w:val="24"/>
                <w:lang w:val="uz-Cyrl-UZ"/>
              </w:rPr>
              <w:t>Ўзбекистон Республикаси Болалар Омбудсманининг</w:t>
            </w:r>
            <w:r>
              <w:rPr>
                <w:b w:val="0"/>
                <w:bCs w:val="0"/>
                <w:sz w:val="24"/>
                <w:szCs w:val="24"/>
                <w:lang w:val="uz-Cyrl-UZ"/>
              </w:rPr>
              <w:t xml:space="preserve"> 2020 йилдаги фаолияти тўғрисидаги ахборотини эшитиш</w:t>
            </w: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январь</w:t>
            </w:r>
          </w:p>
        </w:tc>
        <w:tc>
          <w:tcPr>
            <w:tcW w:w="762"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jc w:val="center"/>
              <w:rPr>
                <w:sz w:val="24"/>
                <w:szCs w:val="24"/>
                <w:lang w:val="uz-Cyrl-UZ"/>
              </w:rPr>
            </w:pPr>
            <w:r w:rsidRPr="00974F32">
              <w:rPr>
                <w:sz w:val="24"/>
                <w:szCs w:val="24"/>
                <w:lang w:val="uz-Cyrl-UZ"/>
              </w:rPr>
              <w:t>Ўзбекистон Республикаси Болалар Омбудсманининг</w:t>
            </w:r>
          </w:p>
          <w:p w:rsidR="000B07AA" w:rsidRDefault="000B07AA" w:rsidP="00974F32">
            <w:pPr>
              <w:autoSpaceDE w:val="0"/>
              <w:autoSpaceDN w:val="0"/>
              <w:adjustRightInd w:val="0"/>
              <w:spacing w:after="0" w:line="240" w:lineRule="auto"/>
              <w:jc w:val="center"/>
              <w:rPr>
                <w:sz w:val="24"/>
                <w:szCs w:val="24"/>
                <w:lang w:val="uz-Cyrl-UZ"/>
              </w:rPr>
            </w:pP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974F32" w:rsidRPr="0096129B" w:rsidRDefault="00974F32" w:rsidP="00974F32">
            <w:pPr>
              <w:pStyle w:val="50"/>
              <w:shd w:val="clear" w:color="auto" w:fill="auto"/>
              <w:spacing w:before="0" w:line="240" w:lineRule="auto"/>
              <w:ind w:left="121" w:right="79"/>
              <w:jc w:val="both"/>
              <w:rPr>
                <w:b w:val="0"/>
                <w:bCs w:val="0"/>
                <w:sz w:val="24"/>
                <w:szCs w:val="24"/>
                <w:lang w:val="uz-Cyrl-UZ"/>
              </w:rPr>
            </w:pPr>
            <w:r w:rsidRPr="0096129B">
              <w:rPr>
                <w:b w:val="0"/>
                <w:bCs w:val="0"/>
                <w:sz w:val="24"/>
                <w:szCs w:val="24"/>
                <w:lang w:val="uz-Cyrl-UZ"/>
              </w:rPr>
              <w:t>БМТ инсон ҳуқуқлари бўйича Кенгашининг Муносиб турмуш даражасига бўлган ҳуқуқнинг таркибий қисми сифатида етарли уй-жой ва бу борада камситмасликка бўлган ҳуқуқ масалалари бўйича Махсус маърузачиси</w:t>
            </w:r>
            <w:r>
              <w:rPr>
                <w:b w:val="0"/>
                <w:bCs w:val="0"/>
                <w:sz w:val="24"/>
                <w:szCs w:val="24"/>
                <w:lang w:val="uz-Cyrl-UZ"/>
              </w:rPr>
              <w:t>нинг маълумотларини ўрганиш</w:t>
            </w:r>
          </w:p>
        </w:tc>
        <w:tc>
          <w:tcPr>
            <w:tcW w:w="762" w:type="pct"/>
            <w:tcBorders>
              <w:top w:val="single" w:sz="6" w:space="0" w:color="auto"/>
              <w:left w:val="single" w:sz="6" w:space="0" w:color="auto"/>
              <w:bottom w:val="single" w:sz="6" w:space="0" w:color="auto"/>
              <w:right w:val="single" w:sz="6" w:space="0" w:color="auto"/>
            </w:tcBorders>
          </w:tcPr>
          <w:p w:rsidR="00974F32" w:rsidRPr="0096129B"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февраль</w:t>
            </w: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974F32" w:rsidRPr="00503E69" w:rsidRDefault="00974F32" w:rsidP="00974F32">
            <w:pPr>
              <w:autoSpaceDE w:val="0"/>
              <w:autoSpaceDN w:val="0"/>
              <w:adjustRightInd w:val="0"/>
              <w:spacing w:after="0" w:line="240" w:lineRule="auto"/>
              <w:ind w:left="121" w:right="79"/>
              <w:jc w:val="both"/>
              <w:rPr>
                <w:sz w:val="24"/>
                <w:szCs w:val="24"/>
                <w:lang w:val="uz-Cyrl-UZ"/>
              </w:rPr>
            </w:pPr>
            <w:r>
              <w:rPr>
                <w:sz w:val="24"/>
                <w:szCs w:val="24"/>
                <w:lang w:val="uz-Cyrl-UZ"/>
              </w:rPr>
              <w:t>Ўзбекистон Республикаси Олий Мажлисининг Инсон ҳуқуқлари бўйича вакили (Омбудсман) ҳисоботини эшитиш</w:t>
            </w: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февра</w:t>
            </w:r>
            <w:r w:rsidRPr="003312D0">
              <w:rPr>
                <w:sz w:val="24"/>
                <w:szCs w:val="24"/>
                <w:lang w:val="uz-Cyrl-UZ"/>
              </w:rPr>
              <w:t>ль</w:t>
            </w:r>
          </w:p>
        </w:tc>
        <w:tc>
          <w:tcPr>
            <w:tcW w:w="762"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jc w:val="center"/>
              <w:rPr>
                <w:sz w:val="24"/>
                <w:szCs w:val="24"/>
                <w:lang w:val="uz-Cyrl-UZ"/>
              </w:rPr>
            </w:pPr>
            <w:r>
              <w:rPr>
                <w:sz w:val="24"/>
                <w:szCs w:val="24"/>
                <w:lang w:val="uz-Cyrl-UZ"/>
              </w:rPr>
              <w:t>Ўзбекистон Республикаси Олий Мажлисининг Инсон ҳуқуқлари бўйича вакили (Омбудсман)</w:t>
            </w:r>
          </w:p>
          <w:p w:rsidR="000B07AA" w:rsidRPr="003312D0" w:rsidRDefault="000B07AA" w:rsidP="00974F32">
            <w:pPr>
              <w:autoSpaceDE w:val="0"/>
              <w:autoSpaceDN w:val="0"/>
              <w:adjustRightInd w:val="0"/>
              <w:spacing w:after="0" w:line="240" w:lineRule="auto"/>
              <w:jc w:val="center"/>
              <w:rPr>
                <w:sz w:val="24"/>
                <w:szCs w:val="24"/>
                <w:lang w:val="uz-Cyrl-UZ"/>
              </w:rPr>
            </w:pP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ind w:left="121" w:right="79"/>
              <w:jc w:val="both"/>
              <w:rPr>
                <w:sz w:val="24"/>
                <w:szCs w:val="24"/>
                <w:lang w:val="uz-Cyrl-UZ"/>
              </w:rPr>
            </w:pPr>
            <w:r>
              <w:rPr>
                <w:sz w:val="24"/>
                <w:szCs w:val="24"/>
                <w:lang w:val="uz-Cyrl-UZ"/>
              </w:rPr>
              <w:t>Инсон ҳуқуқлари бўйича Ўзбекистон Республикаси Миллий марказининг инсон хуқуқлари соҳасидаги Ўзбекистон Республикасининг халқаро мажбуриятларига риоя этилиши ҳолати тўғрисидаги ахборотини эшитиш</w:t>
            </w:r>
          </w:p>
          <w:p w:rsidR="00974F32" w:rsidRDefault="00974F32" w:rsidP="00974F32">
            <w:pPr>
              <w:autoSpaceDE w:val="0"/>
              <w:autoSpaceDN w:val="0"/>
              <w:adjustRightInd w:val="0"/>
              <w:spacing w:after="0" w:line="240" w:lineRule="auto"/>
              <w:ind w:left="121" w:right="79"/>
              <w:jc w:val="both"/>
              <w:rPr>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 ва эшитув ўтказиш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апре</w:t>
            </w:r>
            <w:r w:rsidRPr="003312D0">
              <w:rPr>
                <w:sz w:val="24"/>
                <w:szCs w:val="24"/>
                <w:lang w:val="uz-Cyrl-UZ"/>
              </w:rPr>
              <w:t>ль</w:t>
            </w:r>
          </w:p>
        </w:tc>
        <w:tc>
          <w:tcPr>
            <w:tcW w:w="762"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r>
              <w:rPr>
                <w:sz w:val="24"/>
                <w:szCs w:val="24"/>
                <w:lang w:val="uz-Cyrl-UZ"/>
              </w:rPr>
              <w:t>7</w:t>
            </w:r>
          </w:p>
        </w:tc>
        <w:tc>
          <w:tcPr>
            <w:tcW w:w="1860" w:type="pct"/>
            <w:tcBorders>
              <w:top w:val="single" w:sz="6" w:space="0" w:color="auto"/>
              <w:left w:val="single" w:sz="6" w:space="0" w:color="auto"/>
              <w:bottom w:val="single" w:sz="6" w:space="0" w:color="auto"/>
              <w:right w:val="single" w:sz="6" w:space="0" w:color="auto"/>
            </w:tcBorders>
          </w:tcPr>
          <w:p w:rsidR="00974F32" w:rsidRDefault="00974F32" w:rsidP="00974F32">
            <w:pPr>
              <w:pStyle w:val="50"/>
              <w:shd w:val="clear" w:color="auto" w:fill="auto"/>
              <w:spacing w:before="0" w:line="240" w:lineRule="auto"/>
              <w:ind w:left="121" w:right="79"/>
              <w:jc w:val="both"/>
              <w:rPr>
                <w:b w:val="0"/>
                <w:bCs w:val="0"/>
                <w:sz w:val="24"/>
                <w:szCs w:val="24"/>
                <w:lang w:val="uz-Cyrl-UZ"/>
              </w:rPr>
            </w:pPr>
            <w:r>
              <w:rPr>
                <w:b w:val="0"/>
                <w:bCs w:val="0"/>
                <w:sz w:val="24"/>
                <w:szCs w:val="24"/>
                <w:lang w:val="uz-Cyrl-UZ"/>
              </w:rPr>
              <w:t>БМТнинг Фуқаролик ва сиёсий ҳуқуқлар тўғрисидаги халқаро Пактининг ижро этилиши юзасидан Ўзбекистон бешинчи даврий ҳисоботини кўриб чиқиш якунлари бўйича БМТ Инсон ҳуқуқлари қўмитасининг тавсияларини амалга ошириш юзасидан Миллий ҳаракат режасини тасдиқлаш.</w:t>
            </w:r>
          </w:p>
          <w:p w:rsidR="00974F32" w:rsidRPr="00503E69" w:rsidRDefault="00974F32" w:rsidP="00974F32">
            <w:pPr>
              <w:pStyle w:val="50"/>
              <w:shd w:val="clear" w:color="auto" w:fill="auto"/>
              <w:spacing w:before="0" w:line="240" w:lineRule="auto"/>
              <w:ind w:left="121" w:right="79"/>
              <w:jc w:val="both"/>
              <w:rPr>
                <w:b w:val="0"/>
                <w:bCs w:val="0"/>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27F67" w:rsidP="00974F32">
            <w:pPr>
              <w:autoSpaceDE w:val="0"/>
              <w:autoSpaceDN w:val="0"/>
              <w:adjustRightInd w:val="0"/>
              <w:spacing w:after="0" w:line="240" w:lineRule="auto"/>
              <w:jc w:val="center"/>
              <w:rPr>
                <w:sz w:val="24"/>
                <w:szCs w:val="24"/>
                <w:lang w:val="uz-Cyrl-UZ"/>
              </w:rPr>
            </w:pPr>
            <w:r>
              <w:rPr>
                <w:sz w:val="24"/>
                <w:szCs w:val="24"/>
                <w:lang w:val="uz-Cyrl-UZ"/>
              </w:rPr>
              <w:t>М</w:t>
            </w:r>
            <w:r w:rsidR="00974F32">
              <w:rPr>
                <w:sz w:val="24"/>
                <w:szCs w:val="24"/>
                <w:lang w:val="uz-Cyrl-UZ"/>
              </w:rPr>
              <w:t>арт</w:t>
            </w:r>
          </w:p>
        </w:tc>
        <w:tc>
          <w:tcPr>
            <w:tcW w:w="762"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DE33C1" w:rsidRPr="00DE33C1"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DE33C1" w:rsidRDefault="00DE33C1"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DE33C1" w:rsidRPr="00DE33C1" w:rsidRDefault="00DE33C1" w:rsidP="00974F32">
            <w:pPr>
              <w:pStyle w:val="50"/>
              <w:shd w:val="clear" w:color="auto" w:fill="auto"/>
              <w:spacing w:before="0" w:line="240" w:lineRule="auto"/>
              <w:ind w:left="121" w:right="79"/>
              <w:jc w:val="both"/>
              <w:rPr>
                <w:b w:val="0"/>
                <w:bCs w:val="0"/>
                <w:spacing w:val="-6"/>
                <w:sz w:val="24"/>
                <w:szCs w:val="24"/>
                <w:lang w:val="uz-Cyrl-UZ"/>
              </w:rPr>
            </w:pPr>
            <w:r w:rsidRPr="00DE33C1">
              <w:rPr>
                <w:b w:val="0"/>
                <w:bCs w:val="0"/>
                <w:spacing w:val="-6"/>
                <w:sz w:val="24"/>
                <w:szCs w:val="24"/>
                <w:lang w:val="uz-Cyrl-UZ"/>
              </w:rPr>
              <w:t>Ўзбекистон Республикаси делегацияси</w:t>
            </w:r>
            <w:r>
              <w:rPr>
                <w:b w:val="0"/>
                <w:bCs w:val="0"/>
                <w:spacing w:val="-6"/>
                <w:sz w:val="24"/>
                <w:szCs w:val="24"/>
                <w:lang w:val="uz-Cyrl-UZ"/>
              </w:rPr>
              <w:t>нинг</w:t>
            </w:r>
            <w:r w:rsidRPr="00DE33C1">
              <w:rPr>
                <w:rFonts w:ascii="Arial" w:hAnsi="Arial" w:cs="Arial"/>
                <w:b w:val="0"/>
                <w:color w:val="000000"/>
                <w:sz w:val="20"/>
                <w:szCs w:val="20"/>
                <w:lang w:val="uz-Cyrl-UZ"/>
              </w:rPr>
              <w:t xml:space="preserve"> </w:t>
            </w:r>
            <w:r w:rsidRPr="00DE33C1">
              <w:rPr>
                <w:b w:val="0"/>
                <w:bCs w:val="0"/>
                <w:spacing w:val="-6"/>
                <w:sz w:val="24"/>
                <w:szCs w:val="24"/>
                <w:lang w:val="uz-Cyrl-UZ"/>
              </w:rPr>
              <w:t xml:space="preserve">БМТнинг Хотин-қизлар ҳуқуқлари камситилишининг барча </w:t>
            </w:r>
            <w:r>
              <w:rPr>
                <w:b w:val="0"/>
                <w:bCs w:val="0"/>
                <w:spacing w:val="-6"/>
                <w:sz w:val="24"/>
                <w:szCs w:val="24"/>
                <w:lang w:val="uz-Cyrl-UZ"/>
              </w:rPr>
              <w:t xml:space="preserve">шаклларига барҳам бериш тғўрисидаги Конвенцияси </w:t>
            </w:r>
          </w:p>
          <w:p w:rsidR="00DE33C1" w:rsidRPr="00DE33C1" w:rsidRDefault="00DE33C1" w:rsidP="00DE33C1">
            <w:pPr>
              <w:pStyle w:val="50"/>
              <w:shd w:val="clear" w:color="auto" w:fill="auto"/>
              <w:spacing w:before="0" w:line="240" w:lineRule="auto"/>
              <w:ind w:left="121" w:right="79"/>
              <w:jc w:val="both"/>
              <w:rPr>
                <w:b w:val="0"/>
                <w:bCs w:val="0"/>
                <w:spacing w:val="-6"/>
                <w:sz w:val="24"/>
                <w:szCs w:val="24"/>
                <w:lang w:val="uz-Cyrl-UZ"/>
              </w:rPr>
            </w:pPr>
            <w:r w:rsidRPr="00DE33C1">
              <w:rPr>
                <w:b w:val="0"/>
                <w:bCs w:val="0"/>
                <w:spacing w:val="-6"/>
                <w:sz w:val="24"/>
                <w:szCs w:val="24"/>
                <w:lang w:val="uz-Cyrl-UZ"/>
              </w:rPr>
              <w:t xml:space="preserve">қоидаларини бажариш бўйича Ўзбекистон Республикасининг </w:t>
            </w:r>
            <w:r>
              <w:rPr>
                <w:b w:val="0"/>
                <w:bCs w:val="0"/>
                <w:spacing w:val="-6"/>
                <w:sz w:val="24"/>
                <w:szCs w:val="24"/>
                <w:lang w:val="uz-Cyrl-UZ"/>
              </w:rPr>
              <w:t>О</w:t>
            </w:r>
            <w:r w:rsidRPr="00DE33C1">
              <w:rPr>
                <w:b w:val="0"/>
                <w:bCs w:val="0"/>
                <w:spacing w:val="-6"/>
                <w:sz w:val="24"/>
                <w:szCs w:val="24"/>
                <w:lang w:val="uz-Cyrl-UZ"/>
              </w:rPr>
              <w:t xml:space="preserve">лтинчи даврий ҳисоботини тақдим </w:t>
            </w:r>
            <w:r>
              <w:rPr>
                <w:b w:val="0"/>
                <w:bCs w:val="0"/>
                <w:spacing w:val="-6"/>
                <w:sz w:val="24"/>
                <w:szCs w:val="24"/>
                <w:lang w:val="uz-Cyrl-UZ"/>
              </w:rPr>
              <w:t>э</w:t>
            </w:r>
            <w:r w:rsidRPr="00DE33C1">
              <w:rPr>
                <w:b w:val="0"/>
                <w:bCs w:val="0"/>
                <w:spacing w:val="-6"/>
                <w:sz w:val="24"/>
                <w:szCs w:val="24"/>
                <w:lang w:val="uz-Cyrl-UZ"/>
              </w:rPr>
              <w:t xml:space="preserve">тиш тўғрисидаги ахборотни </w:t>
            </w:r>
            <w:r>
              <w:rPr>
                <w:b w:val="0"/>
                <w:bCs w:val="0"/>
                <w:spacing w:val="-6"/>
                <w:sz w:val="24"/>
                <w:szCs w:val="24"/>
                <w:lang w:val="uz-Cyrl-UZ"/>
              </w:rPr>
              <w:t>э</w:t>
            </w:r>
            <w:r w:rsidRPr="00DE33C1">
              <w:rPr>
                <w:b w:val="0"/>
                <w:bCs w:val="0"/>
                <w:spacing w:val="-6"/>
                <w:sz w:val="24"/>
                <w:szCs w:val="24"/>
                <w:lang w:val="uz-Cyrl-UZ"/>
              </w:rPr>
              <w:t>шитиш</w:t>
            </w:r>
          </w:p>
        </w:tc>
        <w:tc>
          <w:tcPr>
            <w:tcW w:w="762" w:type="pct"/>
            <w:tcBorders>
              <w:top w:val="single" w:sz="6" w:space="0" w:color="auto"/>
              <w:left w:val="single" w:sz="6" w:space="0" w:color="auto"/>
              <w:bottom w:val="single" w:sz="6" w:space="0" w:color="auto"/>
              <w:right w:val="single" w:sz="6" w:space="0" w:color="auto"/>
            </w:tcBorders>
          </w:tcPr>
          <w:p w:rsidR="00DE33C1" w:rsidRPr="003312D0" w:rsidRDefault="00DE33C1"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DE33C1" w:rsidRPr="00927F67" w:rsidRDefault="00927F67" w:rsidP="00927F67">
            <w:pPr>
              <w:autoSpaceDE w:val="0"/>
              <w:autoSpaceDN w:val="0"/>
              <w:adjustRightInd w:val="0"/>
              <w:spacing w:after="0" w:line="240" w:lineRule="auto"/>
              <w:jc w:val="center"/>
              <w:rPr>
                <w:sz w:val="24"/>
                <w:szCs w:val="24"/>
              </w:rPr>
            </w:pPr>
            <w:proofErr w:type="spellStart"/>
            <w:r>
              <w:rPr>
                <w:sz w:val="24"/>
                <w:szCs w:val="24"/>
              </w:rPr>
              <w:t>БМТнинг</w:t>
            </w:r>
            <w:proofErr w:type="spellEnd"/>
            <w:r>
              <w:rPr>
                <w:sz w:val="24"/>
                <w:szCs w:val="24"/>
              </w:rPr>
              <w:t xml:space="preserve"> </w:t>
            </w:r>
            <w:proofErr w:type="spellStart"/>
            <w:r>
              <w:rPr>
                <w:sz w:val="24"/>
                <w:szCs w:val="24"/>
              </w:rPr>
              <w:t>шартномавий</w:t>
            </w:r>
            <w:proofErr w:type="spellEnd"/>
            <w:r>
              <w:rPr>
                <w:sz w:val="24"/>
                <w:szCs w:val="24"/>
              </w:rPr>
              <w:t xml:space="preserve"> </w:t>
            </w:r>
            <w:proofErr w:type="spellStart"/>
            <w:r>
              <w:rPr>
                <w:sz w:val="24"/>
                <w:szCs w:val="24"/>
              </w:rPr>
              <w:t>органи</w:t>
            </w:r>
            <w:proofErr w:type="spellEnd"/>
            <w:r>
              <w:rPr>
                <w:sz w:val="24"/>
                <w:szCs w:val="24"/>
              </w:rPr>
              <w:t xml:space="preserve"> </w:t>
            </w:r>
            <w:proofErr w:type="spellStart"/>
            <w:r>
              <w:rPr>
                <w:sz w:val="24"/>
                <w:szCs w:val="24"/>
              </w:rPr>
              <w:t>билан</w:t>
            </w:r>
            <w:proofErr w:type="spellEnd"/>
            <w:r>
              <w:rPr>
                <w:sz w:val="24"/>
                <w:szCs w:val="24"/>
              </w:rPr>
              <w:t xml:space="preserve">  </w:t>
            </w:r>
            <w:proofErr w:type="spellStart"/>
            <w:r>
              <w:rPr>
                <w:sz w:val="24"/>
                <w:szCs w:val="24"/>
              </w:rPr>
              <w:t>келишув</w:t>
            </w:r>
            <w:proofErr w:type="spellEnd"/>
            <w:r>
              <w:rPr>
                <w:sz w:val="24"/>
                <w:szCs w:val="24"/>
              </w:rPr>
              <w:t xml:space="preserve"> </w:t>
            </w:r>
            <w:proofErr w:type="spellStart"/>
            <w:r>
              <w:rPr>
                <w:sz w:val="24"/>
                <w:szCs w:val="24"/>
              </w:rPr>
              <w:t>асосида</w:t>
            </w:r>
            <w:proofErr w:type="spellEnd"/>
          </w:p>
        </w:tc>
        <w:tc>
          <w:tcPr>
            <w:tcW w:w="762" w:type="pct"/>
            <w:tcBorders>
              <w:top w:val="single" w:sz="6" w:space="0" w:color="auto"/>
              <w:left w:val="single" w:sz="6" w:space="0" w:color="auto"/>
              <w:bottom w:val="single" w:sz="6" w:space="0" w:color="auto"/>
              <w:right w:val="single" w:sz="6" w:space="0" w:color="auto"/>
            </w:tcBorders>
          </w:tcPr>
          <w:p w:rsidR="00DE33C1" w:rsidRDefault="00DE33C1" w:rsidP="00DE33C1">
            <w:pPr>
              <w:autoSpaceDE w:val="0"/>
              <w:autoSpaceDN w:val="0"/>
              <w:adjustRightInd w:val="0"/>
              <w:spacing w:after="0" w:line="240" w:lineRule="auto"/>
              <w:jc w:val="center"/>
              <w:rPr>
                <w:bCs/>
                <w:spacing w:val="-6"/>
                <w:sz w:val="24"/>
                <w:szCs w:val="24"/>
                <w:lang w:val="uz-Cyrl-UZ"/>
              </w:rPr>
            </w:pPr>
            <w:r w:rsidRPr="00DE33C1">
              <w:rPr>
                <w:bCs/>
                <w:spacing w:val="-6"/>
                <w:sz w:val="24"/>
                <w:szCs w:val="24"/>
                <w:lang w:val="uz-Cyrl-UZ"/>
              </w:rPr>
              <w:t>Ўзбекистон Республикаси делегацияси</w:t>
            </w:r>
          </w:p>
          <w:p w:rsidR="00DE33C1" w:rsidRPr="00DE33C1" w:rsidRDefault="00DE33C1" w:rsidP="00DE33C1">
            <w:pPr>
              <w:autoSpaceDE w:val="0"/>
              <w:autoSpaceDN w:val="0"/>
              <w:adjustRightInd w:val="0"/>
              <w:spacing w:after="0" w:line="240" w:lineRule="auto"/>
              <w:jc w:val="center"/>
              <w:rPr>
                <w:sz w:val="24"/>
                <w:szCs w:val="24"/>
                <w:lang w:val="uz-Cyrl-UZ"/>
              </w:rPr>
            </w:pPr>
            <w:r>
              <w:rPr>
                <w:bCs/>
                <w:spacing w:val="-6"/>
                <w:sz w:val="24"/>
                <w:szCs w:val="24"/>
                <w:lang w:val="uz-Cyrl-UZ"/>
              </w:rPr>
              <w:t xml:space="preserve"> аъзолари</w:t>
            </w:r>
          </w:p>
        </w:tc>
        <w:tc>
          <w:tcPr>
            <w:tcW w:w="824" w:type="pct"/>
            <w:gridSpan w:val="2"/>
            <w:tcBorders>
              <w:top w:val="single" w:sz="6" w:space="0" w:color="auto"/>
              <w:left w:val="single" w:sz="6" w:space="0" w:color="auto"/>
              <w:bottom w:val="single" w:sz="6" w:space="0" w:color="auto"/>
              <w:right w:val="single" w:sz="6" w:space="0" w:color="auto"/>
            </w:tcBorders>
          </w:tcPr>
          <w:p w:rsidR="00DE33C1" w:rsidRPr="003312D0" w:rsidRDefault="00DE33C1" w:rsidP="00974F32">
            <w:pPr>
              <w:autoSpaceDE w:val="0"/>
              <w:autoSpaceDN w:val="0"/>
              <w:adjustRightInd w:val="0"/>
              <w:spacing w:after="0" w:line="240" w:lineRule="auto"/>
              <w:jc w:val="center"/>
              <w:rPr>
                <w:sz w:val="24"/>
                <w:szCs w:val="24"/>
                <w:lang w:val="uz-Cyrl-UZ"/>
              </w:rPr>
            </w:pPr>
          </w:p>
        </w:tc>
      </w:tr>
      <w:tr w:rsidR="00974F32"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74F32" w:rsidRPr="00963D7C" w:rsidRDefault="00974F32" w:rsidP="00974F32">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974F32" w:rsidRDefault="00974F32" w:rsidP="00974F32">
            <w:pPr>
              <w:pStyle w:val="50"/>
              <w:shd w:val="clear" w:color="auto" w:fill="auto"/>
              <w:spacing w:before="0" w:line="240" w:lineRule="auto"/>
              <w:ind w:left="90" w:right="180"/>
              <w:jc w:val="both"/>
              <w:rPr>
                <w:b w:val="0"/>
                <w:bCs w:val="0"/>
                <w:sz w:val="24"/>
                <w:szCs w:val="24"/>
                <w:lang w:val="uz-Cyrl-UZ"/>
              </w:rPr>
            </w:pPr>
            <w:r w:rsidRPr="0096129B">
              <w:rPr>
                <w:b w:val="0"/>
                <w:bCs w:val="0"/>
                <w:sz w:val="24"/>
                <w:szCs w:val="24"/>
                <w:lang w:val="uz-Cyrl-UZ"/>
              </w:rPr>
              <w:t>БМТнинг Судьялар ва адвокатлар мустақиллиги масалалари бўйича Махсус маърузачиси тавсияларини  бажариш юзасидан “Йўл харитаси” лойиҳаси</w:t>
            </w:r>
            <w:r>
              <w:rPr>
                <w:b w:val="0"/>
                <w:bCs w:val="0"/>
                <w:sz w:val="24"/>
                <w:szCs w:val="24"/>
                <w:lang w:val="uz-Cyrl-UZ"/>
              </w:rPr>
              <w:t>ни тасдиқлаш</w:t>
            </w:r>
          </w:p>
          <w:p w:rsidR="00974F32" w:rsidRDefault="00974F32" w:rsidP="00974F32">
            <w:pPr>
              <w:pStyle w:val="50"/>
              <w:shd w:val="clear" w:color="auto" w:fill="auto"/>
              <w:spacing w:before="0" w:line="240" w:lineRule="auto"/>
              <w:ind w:left="90" w:right="180"/>
              <w:jc w:val="both"/>
              <w:rPr>
                <w:b w:val="0"/>
                <w:bCs w:val="0"/>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74F32" w:rsidRPr="003312D0" w:rsidRDefault="00974F32" w:rsidP="00974F32">
            <w:pPr>
              <w:autoSpaceDE w:val="0"/>
              <w:autoSpaceDN w:val="0"/>
              <w:adjustRightInd w:val="0"/>
              <w:spacing w:after="0" w:line="240" w:lineRule="auto"/>
              <w:jc w:val="center"/>
              <w:rPr>
                <w:sz w:val="24"/>
                <w:szCs w:val="24"/>
                <w:lang w:val="uz-Cyrl-UZ"/>
              </w:rPr>
            </w:pPr>
            <w:r>
              <w:rPr>
                <w:sz w:val="24"/>
                <w:szCs w:val="24"/>
                <w:lang w:val="uz-Cyrl-UZ"/>
              </w:rPr>
              <w:t xml:space="preserve">апрель </w:t>
            </w:r>
          </w:p>
        </w:tc>
        <w:tc>
          <w:tcPr>
            <w:tcW w:w="762" w:type="pct"/>
            <w:tcBorders>
              <w:top w:val="single" w:sz="6" w:space="0" w:color="auto"/>
              <w:left w:val="single" w:sz="6" w:space="0" w:color="auto"/>
              <w:bottom w:val="single" w:sz="6" w:space="0" w:color="auto"/>
              <w:right w:val="single" w:sz="6" w:space="0" w:color="auto"/>
            </w:tcBorders>
          </w:tcPr>
          <w:p w:rsidR="00974F32" w:rsidRDefault="00974F32" w:rsidP="00974F32">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974F32" w:rsidRPr="003312D0" w:rsidRDefault="00974F32" w:rsidP="00974F32">
            <w:pPr>
              <w:autoSpaceDE w:val="0"/>
              <w:autoSpaceDN w:val="0"/>
              <w:adjustRightInd w:val="0"/>
              <w:spacing w:after="0" w:line="240" w:lineRule="auto"/>
              <w:jc w:val="center"/>
              <w:rPr>
                <w:sz w:val="24"/>
                <w:szCs w:val="24"/>
                <w:lang w:val="uz-Cyrl-UZ"/>
              </w:rPr>
            </w:pPr>
          </w:p>
        </w:tc>
      </w:tr>
      <w:tr w:rsidR="00F522ED"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963D7C" w:rsidRDefault="00F522ED" w:rsidP="00F522ED">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Pr="00F522ED" w:rsidRDefault="00F522ED" w:rsidP="00F522ED">
            <w:pPr>
              <w:pStyle w:val="2"/>
              <w:numPr>
                <w:ilvl w:val="0"/>
                <w:numId w:val="8"/>
              </w:numPr>
              <w:shd w:val="clear" w:color="auto" w:fill="FFFFFF"/>
              <w:spacing w:after="0" w:afterAutospacing="0" w:line="255" w:lineRule="atLeast"/>
              <w:ind w:left="0" w:right="180"/>
              <w:jc w:val="both"/>
              <w:rPr>
                <w:b w:val="0"/>
                <w:bCs w:val="0"/>
                <w:sz w:val="24"/>
                <w:szCs w:val="24"/>
                <w:lang w:val="uz-Cyrl-UZ"/>
              </w:rPr>
            </w:pPr>
            <w:r w:rsidRPr="00F522ED">
              <w:rPr>
                <w:b w:val="0"/>
                <w:bCs w:val="0"/>
                <w:spacing w:val="-6"/>
                <w:sz w:val="24"/>
                <w:szCs w:val="24"/>
                <w:lang w:val="uz-Cyrl-UZ"/>
              </w:rPr>
              <w:t>Ўзбекистон Республикаси делегациясининг БМТнинг</w:t>
            </w:r>
            <w:r w:rsidRPr="00F522ED">
              <w:rPr>
                <w:b w:val="0"/>
                <w:bCs w:val="0"/>
                <w:spacing w:val="-6"/>
                <w:sz w:val="24"/>
                <w:szCs w:val="24"/>
                <w:lang w:val="uz-Cyrl-UZ"/>
              </w:rPr>
              <w:t xml:space="preserve"> иқтисодий, ижтимоий ва маданий ҳуқуқлар тўғрисидаги халқаро Пакт</w:t>
            </w:r>
            <w:r>
              <w:rPr>
                <w:b w:val="0"/>
                <w:bCs w:val="0"/>
                <w:spacing w:val="-6"/>
                <w:sz w:val="24"/>
                <w:szCs w:val="24"/>
                <w:lang w:val="uz-Cyrl-UZ"/>
              </w:rPr>
              <w:t>нинг</w:t>
            </w:r>
            <w:r>
              <w:rPr>
                <w:sz w:val="24"/>
                <w:szCs w:val="24"/>
                <w:lang w:val="uz-Cyrl-UZ" w:eastAsia="en-US"/>
              </w:rPr>
              <w:t xml:space="preserve"> </w:t>
            </w:r>
            <w:r w:rsidRPr="00DE33C1">
              <w:rPr>
                <w:b w:val="0"/>
                <w:bCs w:val="0"/>
                <w:spacing w:val="-6"/>
                <w:sz w:val="24"/>
                <w:szCs w:val="24"/>
                <w:lang w:val="uz-Cyrl-UZ"/>
              </w:rPr>
              <w:t xml:space="preserve">қоидаларини бажариш </w:t>
            </w:r>
            <w:r w:rsidRPr="00DE33C1">
              <w:rPr>
                <w:b w:val="0"/>
                <w:bCs w:val="0"/>
                <w:spacing w:val="-6"/>
                <w:sz w:val="24"/>
                <w:szCs w:val="24"/>
                <w:lang w:val="uz-Cyrl-UZ"/>
              </w:rPr>
              <w:lastRenderedPageBreak/>
              <w:t xml:space="preserve">бўйича Ўзбекистон Республикасининг </w:t>
            </w:r>
            <w:r>
              <w:rPr>
                <w:b w:val="0"/>
                <w:bCs w:val="0"/>
                <w:spacing w:val="-6"/>
                <w:sz w:val="24"/>
                <w:szCs w:val="24"/>
                <w:lang w:val="uz-Cyrl-UZ"/>
              </w:rPr>
              <w:t xml:space="preserve">Учинчи </w:t>
            </w:r>
            <w:r w:rsidRPr="00DE33C1">
              <w:rPr>
                <w:b w:val="0"/>
                <w:bCs w:val="0"/>
                <w:spacing w:val="-6"/>
                <w:sz w:val="24"/>
                <w:szCs w:val="24"/>
                <w:lang w:val="uz-Cyrl-UZ"/>
              </w:rPr>
              <w:t xml:space="preserve"> даврий ҳисоботини тақдим </w:t>
            </w:r>
            <w:r>
              <w:rPr>
                <w:b w:val="0"/>
                <w:bCs w:val="0"/>
                <w:spacing w:val="-6"/>
                <w:sz w:val="24"/>
                <w:szCs w:val="24"/>
                <w:lang w:val="uz-Cyrl-UZ"/>
              </w:rPr>
              <w:t>э</w:t>
            </w:r>
            <w:r w:rsidRPr="00DE33C1">
              <w:rPr>
                <w:b w:val="0"/>
                <w:bCs w:val="0"/>
                <w:spacing w:val="-6"/>
                <w:sz w:val="24"/>
                <w:szCs w:val="24"/>
                <w:lang w:val="uz-Cyrl-UZ"/>
              </w:rPr>
              <w:t xml:space="preserve">тиш тўғрисидаги ахборотни </w:t>
            </w:r>
            <w:r>
              <w:rPr>
                <w:b w:val="0"/>
                <w:bCs w:val="0"/>
                <w:spacing w:val="-6"/>
                <w:sz w:val="24"/>
                <w:szCs w:val="24"/>
                <w:lang w:val="uz-Cyrl-UZ"/>
              </w:rPr>
              <w:t>э</w:t>
            </w:r>
            <w:r w:rsidRPr="00DE33C1">
              <w:rPr>
                <w:b w:val="0"/>
                <w:bCs w:val="0"/>
                <w:spacing w:val="-6"/>
                <w:sz w:val="24"/>
                <w:szCs w:val="24"/>
                <w:lang w:val="uz-Cyrl-UZ"/>
              </w:rPr>
              <w:t>шитиш</w:t>
            </w:r>
          </w:p>
          <w:p w:rsidR="00F522ED" w:rsidRPr="0096129B" w:rsidRDefault="00F522ED" w:rsidP="00F522ED">
            <w:pPr>
              <w:pStyle w:val="2"/>
              <w:numPr>
                <w:ilvl w:val="0"/>
                <w:numId w:val="8"/>
              </w:numPr>
              <w:shd w:val="clear" w:color="auto" w:fill="FFFFFF"/>
              <w:spacing w:after="0" w:afterAutospacing="0" w:line="255" w:lineRule="atLeast"/>
              <w:ind w:left="0" w:right="180"/>
              <w:jc w:val="both"/>
              <w:rPr>
                <w:b w:val="0"/>
                <w:bCs w:val="0"/>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lastRenderedPageBreak/>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F522ED" w:rsidRPr="003312D0" w:rsidRDefault="00927F67" w:rsidP="00F522ED">
            <w:pPr>
              <w:autoSpaceDE w:val="0"/>
              <w:autoSpaceDN w:val="0"/>
              <w:adjustRightInd w:val="0"/>
              <w:spacing w:after="0" w:line="240" w:lineRule="auto"/>
              <w:jc w:val="center"/>
              <w:rPr>
                <w:sz w:val="24"/>
                <w:szCs w:val="24"/>
                <w:lang w:val="uz-Cyrl-UZ"/>
              </w:rPr>
            </w:pPr>
            <w:proofErr w:type="spellStart"/>
            <w:r>
              <w:rPr>
                <w:sz w:val="24"/>
                <w:szCs w:val="24"/>
              </w:rPr>
              <w:t>БМТнинг</w:t>
            </w:r>
            <w:proofErr w:type="spellEnd"/>
            <w:r>
              <w:rPr>
                <w:sz w:val="24"/>
                <w:szCs w:val="24"/>
              </w:rPr>
              <w:t xml:space="preserve"> </w:t>
            </w:r>
            <w:proofErr w:type="spellStart"/>
            <w:r>
              <w:rPr>
                <w:sz w:val="24"/>
                <w:szCs w:val="24"/>
              </w:rPr>
              <w:t>шартномавий</w:t>
            </w:r>
            <w:proofErr w:type="spellEnd"/>
            <w:r>
              <w:rPr>
                <w:sz w:val="24"/>
                <w:szCs w:val="24"/>
              </w:rPr>
              <w:t xml:space="preserve"> </w:t>
            </w:r>
            <w:proofErr w:type="spellStart"/>
            <w:r>
              <w:rPr>
                <w:sz w:val="24"/>
                <w:szCs w:val="24"/>
              </w:rPr>
              <w:t>органи</w:t>
            </w:r>
            <w:proofErr w:type="spellEnd"/>
            <w:r>
              <w:rPr>
                <w:sz w:val="24"/>
                <w:szCs w:val="24"/>
              </w:rPr>
              <w:t xml:space="preserve"> </w:t>
            </w:r>
            <w:proofErr w:type="spellStart"/>
            <w:r>
              <w:rPr>
                <w:sz w:val="24"/>
                <w:szCs w:val="24"/>
              </w:rPr>
              <w:t>билан</w:t>
            </w:r>
            <w:proofErr w:type="spellEnd"/>
            <w:r>
              <w:rPr>
                <w:sz w:val="24"/>
                <w:szCs w:val="24"/>
              </w:rPr>
              <w:t xml:space="preserve">  </w:t>
            </w:r>
            <w:proofErr w:type="spellStart"/>
            <w:r>
              <w:rPr>
                <w:sz w:val="24"/>
                <w:szCs w:val="24"/>
              </w:rPr>
              <w:lastRenderedPageBreak/>
              <w:t>келишув</w:t>
            </w:r>
            <w:proofErr w:type="spellEnd"/>
            <w:r>
              <w:rPr>
                <w:sz w:val="24"/>
                <w:szCs w:val="24"/>
              </w:rPr>
              <w:t xml:space="preserve"> </w:t>
            </w:r>
            <w:proofErr w:type="spellStart"/>
            <w:r>
              <w:rPr>
                <w:sz w:val="24"/>
                <w:szCs w:val="24"/>
              </w:rPr>
              <w:t>асосида</w:t>
            </w:r>
            <w:proofErr w:type="spellEnd"/>
          </w:p>
        </w:tc>
        <w:tc>
          <w:tcPr>
            <w:tcW w:w="762"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bCs/>
                <w:spacing w:val="-6"/>
                <w:sz w:val="24"/>
                <w:szCs w:val="24"/>
                <w:lang w:val="uz-Cyrl-UZ"/>
              </w:rPr>
            </w:pPr>
            <w:r w:rsidRPr="00DE33C1">
              <w:rPr>
                <w:bCs/>
                <w:spacing w:val="-6"/>
                <w:sz w:val="24"/>
                <w:szCs w:val="24"/>
                <w:lang w:val="uz-Cyrl-UZ"/>
              </w:rPr>
              <w:lastRenderedPageBreak/>
              <w:t>Ўзбекистон Республикаси делегацияси</w:t>
            </w:r>
          </w:p>
          <w:p w:rsidR="00F522ED" w:rsidRPr="00DE33C1" w:rsidRDefault="00F522ED" w:rsidP="00F522ED">
            <w:pPr>
              <w:autoSpaceDE w:val="0"/>
              <w:autoSpaceDN w:val="0"/>
              <w:adjustRightInd w:val="0"/>
              <w:spacing w:after="0" w:line="240" w:lineRule="auto"/>
              <w:jc w:val="center"/>
              <w:rPr>
                <w:sz w:val="24"/>
                <w:szCs w:val="24"/>
                <w:lang w:val="uz-Cyrl-UZ"/>
              </w:rPr>
            </w:pPr>
            <w:r>
              <w:rPr>
                <w:bCs/>
                <w:spacing w:val="-6"/>
                <w:sz w:val="24"/>
                <w:szCs w:val="24"/>
                <w:lang w:val="uz-Cyrl-UZ"/>
              </w:rPr>
              <w:lastRenderedPageBreak/>
              <w:t xml:space="preserve"> аъзолари</w:t>
            </w:r>
          </w:p>
        </w:tc>
        <w:tc>
          <w:tcPr>
            <w:tcW w:w="824" w:type="pct"/>
            <w:gridSpan w:val="2"/>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3422DC"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963D7C" w:rsidRDefault="00F522ED" w:rsidP="00F522ED">
            <w:pPr>
              <w:pStyle w:val="a3"/>
              <w:numPr>
                <w:ilvl w:val="0"/>
                <w:numId w:val="6"/>
              </w:numPr>
              <w:autoSpaceDE w:val="0"/>
              <w:autoSpaceDN w:val="0"/>
              <w:adjustRightInd w:val="0"/>
              <w:spacing w:after="0" w:line="240" w:lineRule="auto"/>
              <w:ind w:left="615" w:hanging="450"/>
              <w:jc w:val="center"/>
              <w:rPr>
                <w:sz w:val="24"/>
                <w:szCs w:val="24"/>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Pr="0096129B" w:rsidRDefault="00F522ED" w:rsidP="00F522ED">
            <w:pPr>
              <w:pStyle w:val="50"/>
              <w:shd w:val="clear" w:color="auto" w:fill="auto"/>
              <w:spacing w:before="0" w:line="240" w:lineRule="auto"/>
              <w:ind w:left="90" w:right="180"/>
              <w:jc w:val="both"/>
              <w:rPr>
                <w:b w:val="0"/>
                <w:bCs w:val="0"/>
                <w:sz w:val="24"/>
                <w:szCs w:val="24"/>
                <w:lang w:val="uz-Cyrl-UZ"/>
              </w:rPr>
            </w:pPr>
            <w:r w:rsidRPr="003422DC">
              <w:rPr>
                <w:b w:val="0"/>
                <w:bCs w:val="0"/>
                <w:sz w:val="24"/>
                <w:szCs w:val="24"/>
                <w:lang w:val="uz-Cyrl-UZ"/>
              </w:rPr>
              <w:t>БМТ шафелигида “Инсон ҳуқуқлари бўйича таълим” глобал форумини ташкил этиш ва ўтказиш</w:t>
            </w: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 xml:space="preserve">Глобал форумда иштирок этиш  </w:t>
            </w:r>
          </w:p>
        </w:tc>
        <w:tc>
          <w:tcPr>
            <w:tcW w:w="580"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2021 йил</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май-июнь</w:t>
            </w:r>
          </w:p>
        </w:tc>
        <w:tc>
          <w:tcPr>
            <w:tcW w:w="762"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Ташқи ишлар вазирлиги, Адлия вазирлиги, Тошкент шаҳар ҳокимлиги, манфаатдор вазирлик ва идоралар</w:t>
            </w:r>
          </w:p>
        </w:tc>
        <w:tc>
          <w:tcPr>
            <w:tcW w:w="824" w:type="pct"/>
            <w:gridSpan w:val="2"/>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963D7C" w:rsidRDefault="00F522ED" w:rsidP="00F522ED">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Pr="00C93F87" w:rsidRDefault="00F522ED" w:rsidP="00F522ED">
            <w:pPr>
              <w:spacing w:after="0" w:line="240" w:lineRule="auto"/>
              <w:ind w:left="90" w:right="180"/>
              <w:jc w:val="both"/>
              <w:rPr>
                <w:sz w:val="24"/>
                <w:szCs w:val="24"/>
                <w:lang w:val="uz-Cyrl-UZ"/>
              </w:rPr>
            </w:pPr>
            <w:r w:rsidRPr="00C93F87">
              <w:rPr>
                <w:sz w:val="24"/>
                <w:szCs w:val="24"/>
                <w:lang w:val="uz-Cyrl-UZ"/>
              </w:rPr>
              <w:t>Универсал даврий ҳисобот доирасида Ўзбекистон Республикасининг Учинчи миллий ҳисоботини кўриб чиқиш якунлари бўйича</w:t>
            </w:r>
            <w:r>
              <w:rPr>
                <w:sz w:val="24"/>
                <w:szCs w:val="24"/>
                <w:lang w:val="uz-Cyrl-UZ"/>
              </w:rPr>
              <w:t xml:space="preserve"> </w:t>
            </w:r>
            <w:r w:rsidRPr="00C93F87">
              <w:rPr>
                <w:sz w:val="24"/>
                <w:szCs w:val="24"/>
                <w:lang w:val="uz-Cyrl-UZ"/>
              </w:rPr>
              <w:t>БМТнинг Инсон ҳуқуқлари бўйича кенгаши тавсияларини бажариш юзасидан 2020–2022 йилларга мўлжалланган</w:t>
            </w:r>
            <w:r>
              <w:rPr>
                <w:sz w:val="24"/>
                <w:szCs w:val="24"/>
                <w:lang w:val="uz-Cyrl-UZ"/>
              </w:rPr>
              <w:t xml:space="preserve"> М</w:t>
            </w:r>
            <w:r w:rsidRPr="00C93F87">
              <w:rPr>
                <w:sz w:val="24"/>
                <w:szCs w:val="24"/>
                <w:lang w:val="uz-Cyrl-UZ"/>
              </w:rPr>
              <w:t>иллий ҳаракатлар режаси</w:t>
            </w:r>
            <w:r>
              <w:rPr>
                <w:sz w:val="24"/>
                <w:szCs w:val="24"/>
                <w:lang w:val="uz-Cyrl-UZ"/>
              </w:rPr>
              <w:t xml:space="preserve"> </w:t>
            </w:r>
            <w:r w:rsidRPr="003312D0">
              <w:rPr>
                <w:sz w:val="24"/>
                <w:szCs w:val="24"/>
                <w:lang w:val="uz-Cyrl-UZ"/>
              </w:rPr>
              <w:t>юзасидан амалга оширилган ишлар</w:t>
            </w:r>
            <w:r>
              <w:rPr>
                <w:sz w:val="24"/>
                <w:szCs w:val="24"/>
                <w:lang w:val="uz-Cyrl-UZ"/>
              </w:rPr>
              <w:t>.</w:t>
            </w:r>
          </w:p>
          <w:p w:rsidR="00F522ED" w:rsidRPr="003312D0" w:rsidRDefault="00F522ED" w:rsidP="00F522ED">
            <w:pPr>
              <w:autoSpaceDE w:val="0"/>
              <w:autoSpaceDN w:val="0"/>
              <w:adjustRightInd w:val="0"/>
              <w:spacing w:after="0" w:line="240" w:lineRule="auto"/>
              <w:ind w:left="90" w:right="180"/>
              <w:jc w:val="both"/>
              <w:rPr>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w:t>
            </w:r>
            <w:r w:rsidRPr="003312D0">
              <w:rPr>
                <w:sz w:val="24"/>
                <w:szCs w:val="24"/>
                <w:lang w:val="uz-Cyrl-UZ"/>
              </w:rPr>
              <w:t>эшитув ўтказиш</w:t>
            </w:r>
          </w:p>
        </w:tc>
        <w:tc>
          <w:tcPr>
            <w:tcW w:w="580"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июнь</w:t>
            </w:r>
          </w:p>
        </w:tc>
        <w:tc>
          <w:tcPr>
            <w:tcW w:w="762"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4C11CA"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963D7C" w:rsidRDefault="00F522ED" w:rsidP="00F522ED">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Default="00F522ED" w:rsidP="00F522ED">
            <w:pPr>
              <w:spacing w:after="0" w:line="240" w:lineRule="auto"/>
              <w:ind w:left="90" w:right="180"/>
              <w:jc w:val="both"/>
              <w:rPr>
                <w:sz w:val="24"/>
                <w:szCs w:val="24"/>
                <w:lang w:val="uz-Cyrl-UZ"/>
              </w:rPr>
            </w:pPr>
            <w:r w:rsidRPr="004C11CA">
              <w:rPr>
                <w:sz w:val="24"/>
                <w:szCs w:val="24"/>
                <w:lang w:val="uz-Cyrl-UZ"/>
              </w:rPr>
              <w:t xml:space="preserve">БМТнинг инсон ҳуқуқлари соҳасида таълим ва тарбия тўғрисидаги декларацияси қоидаларини амалга ошириш бўйича </w:t>
            </w:r>
            <w:r>
              <w:rPr>
                <w:sz w:val="24"/>
                <w:szCs w:val="24"/>
                <w:lang w:val="uz-Cyrl-UZ"/>
              </w:rPr>
              <w:t>М</w:t>
            </w:r>
            <w:r w:rsidRPr="004C11CA">
              <w:rPr>
                <w:sz w:val="24"/>
                <w:szCs w:val="24"/>
                <w:lang w:val="uz-Cyrl-UZ"/>
              </w:rPr>
              <w:t xml:space="preserve">иллий ҳаракатлар </w:t>
            </w:r>
            <w:r>
              <w:rPr>
                <w:sz w:val="24"/>
                <w:szCs w:val="24"/>
                <w:lang w:val="uz-Cyrl-UZ"/>
              </w:rPr>
              <w:t>Дастурини бажарилиш ҳолатини ўрганиш</w:t>
            </w:r>
          </w:p>
          <w:p w:rsidR="00F522ED" w:rsidRPr="004C11CA" w:rsidRDefault="00F522ED" w:rsidP="00F522ED">
            <w:pPr>
              <w:spacing w:after="0" w:line="240" w:lineRule="auto"/>
              <w:ind w:left="90" w:right="180"/>
              <w:jc w:val="both"/>
              <w:rPr>
                <w:sz w:val="24"/>
                <w:szCs w:val="24"/>
                <w:lang w:val="uz-Cyrl-UZ"/>
              </w:rPr>
            </w:pP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w:t>
            </w:r>
            <w:r w:rsidRPr="003312D0">
              <w:rPr>
                <w:sz w:val="24"/>
                <w:szCs w:val="24"/>
                <w:lang w:val="uz-Cyrl-UZ"/>
              </w:rPr>
              <w:t>эшитув ўтказиш</w:t>
            </w:r>
          </w:p>
        </w:tc>
        <w:tc>
          <w:tcPr>
            <w:tcW w:w="580"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ию</w:t>
            </w:r>
            <w:r>
              <w:rPr>
                <w:sz w:val="24"/>
                <w:szCs w:val="24"/>
                <w:lang w:val="uz-Cyrl-UZ"/>
              </w:rPr>
              <w:t>л</w:t>
            </w:r>
            <w:r>
              <w:rPr>
                <w:sz w:val="24"/>
                <w:szCs w:val="24"/>
                <w:lang w:val="uz-Cyrl-UZ"/>
              </w:rPr>
              <w:t>ь</w:t>
            </w:r>
          </w:p>
        </w:tc>
        <w:tc>
          <w:tcPr>
            <w:tcW w:w="762"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24" w:type="pct"/>
            <w:gridSpan w:val="2"/>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4C11CA"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963D7C" w:rsidRDefault="00F522ED" w:rsidP="00F522ED">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Pr="004C11CA" w:rsidRDefault="00F522ED" w:rsidP="00F522ED">
            <w:pPr>
              <w:spacing w:after="0" w:line="240" w:lineRule="auto"/>
              <w:ind w:left="90" w:right="180"/>
              <w:jc w:val="both"/>
              <w:rPr>
                <w:sz w:val="24"/>
                <w:szCs w:val="24"/>
                <w:lang w:val="uz-Cyrl-UZ"/>
              </w:rPr>
            </w:pPr>
            <w:r>
              <w:rPr>
                <w:sz w:val="24"/>
                <w:szCs w:val="24"/>
                <w:lang w:val="uz-Cyrl-UZ"/>
              </w:rPr>
              <w:t xml:space="preserve">Ёшлар ҳуқуқларига бағишланган </w:t>
            </w:r>
            <w:r>
              <w:rPr>
                <w:b/>
                <w:sz w:val="24"/>
                <w:szCs w:val="24"/>
                <w:lang w:val="uz-Cyrl-UZ"/>
              </w:rPr>
              <w:t>Бутунжаҳон ёшлар анжумани</w:t>
            </w:r>
            <w:r>
              <w:rPr>
                <w:sz w:val="24"/>
                <w:szCs w:val="24"/>
                <w:lang w:val="uz-Cyrl-UZ"/>
              </w:rPr>
              <w:t>ни ташкил этиш ва ўтказиш</w:t>
            </w: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c>
          <w:tcPr>
            <w:tcW w:w="580"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 xml:space="preserve">2021 йил </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август</w:t>
            </w:r>
          </w:p>
        </w:tc>
        <w:tc>
          <w:tcPr>
            <w:tcW w:w="762"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Ёшлар ишлари агентлиги, Ташқи ишлар вазирлиги, Бош прокуратура, Ички ишлар вазирлиги, Адлия вазирлиги, Ўзбекистон ёшлар иттифоқи</w:t>
            </w:r>
          </w:p>
        </w:tc>
        <w:tc>
          <w:tcPr>
            <w:tcW w:w="824" w:type="pct"/>
            <w:gridSpan w:val="2"/>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4C11CA" w:rsidRDefault="00F522ED" w:rsidP="00F522ED">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ind w:right="79"/>
              <w:jc w:val="both"/>
              <w:rPr>
                <w:sz w:val="24"/>
                <w:szCs w:val="24"/>
                <w:lang w:val="uz-Cyrl-UZ"/>
              </w:rPr>
            </w:pPr>
            <w:r>
              <w:rPr>
                <w:sz w:val="24"/>
                <w:szCs w:val="24"/>
                <w:lang w:val="uz-Cyrl-UZ"/>
              </w:rPr>
              <w:t>БМТ Инсон ҳуқуқлари Кенгашининг инсон ҳуқуқлари бўйича тадбиркорлик фаолиятининг раҳбарий тавсияларини бажариш юзасидан Тадбиркорлик ва инсон ҳуқуқлари соҳасидаги Миллий ҳаракат режаси лойиҳасини тасдиқлаш</w:t>
            </w: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сентябрь</w:t>
            </w:r>
          </w:p>
        </w:tc>
        <w:tc>
          <w:tcPr>
            <w:tcW w:w="768" w:type="pct"/>
            <w:gridSpan w:val="2"/>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18"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F522ED"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F522ED" w:rsidRPr="004C11CA" w:rsidRDefault="00F522ED" w:rsidP="00F522ED">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F522ED" w:rsidRPr="00C93F87" w:rsidRDefault="00F522ED" w:rsidP="00F522ED">
            <w:pPr>
              <w:autoSpaceDE w:val="0"/>
              <w:autoSpaceDN w:val="0"/>
              <w:adjustRightInd w:val="0"/>
              <w:spacing w:after="0" w:line="240" w:lineRule="auto"/>
              <w:ind w:left="121" w:right="79"/>
              <w:jc w:val="both"/>
              <w:rPr>
                <w:sz w:val="24"/>
                <w:szCs w:val="24"/>
                <w:lang w:val="uz-Cyrl-UZ"/>
              </w:rPr>
            </w:pPr>
            <w:r>
              <w:rPr>
                <w:sz w:val="24"/>
                <w:szCs w:val="24"/>
                <w:lang w:val="uz-Cyrl-UZ"/>
              </w:rPr>
              <w:t>БМТ Хавфсизлик кенгашининг 1325 сонли “Аёллар, тинчлик ва хавфсизлик” резолюциясини амалга ошириш бўйича Миллий ҳаракат режаси лойиҳасини тасдиқлаш.</w:t>
            </w:r>
          </w:p>
        </w:tc>
        <w:tc>
          <w:tcPr>
            <w:tcW w:w="762"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F522ED" w:rsidRPr="003312D0" w:rsidRDefault="00F522ED" w:rsidP="00F522ED">
            <w:pPr>
              <w:autoSpaceDE w:val="0"/>
              <w:autoSpaceDN w:val="0"/>
              <w:adjustRightInd w:val="0"/>
              <w:spacing w:after="0" w:line="240" w:lineRule="auto"/>
              <w:jc w:val="center"/>
              <w:rPr>
                <w:sz w:val="24"/>
                <w:szCs w:val="24"/>
                <w:lang w:val="uz-Cyrl-UZ"/>
              </w:rPr>
            </w:pPr>
            <w:r>
              <w:rPr>
                <w:sz w:val="24"/>
                <w:szCs w:val="24"/>
                <w:lang w:val="uz-Cyrl-UZ"/>
              </w:rPr>
              <w:t>октябрь</w:t>
            </w:r>
          </w:p>
        </w:tc>
        <w:tc>
          <w:tcPr>
            <w:tcW w:w="768" w:type="pct"/>
            <w:gridSpan w:val="2"/>
            <w:tcBorders>
              <w:top w:val="single" w:sz="6" w:space="0" w:color="auto"/>
              <w:left w:val="single" w:sz="6" w:space="0" w:color="auto"/>
              <w:bottom w:val="single" w:sz="6" w:space="0" w:color="auto"/>
              <w:right w:val="single" w:sz="6" w:space="0" w:color="auto"/>
            </w:tcBorders>
          </w:tcPr>
          <w:p w:rsidR="00F522ED" w:rsidRDefault="00F522ED" w:rsidP="00F522ED">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18" w:type="pct"/>
            <w:tcBorders>
              <w:top w:val="single" w:sz="6" w:space="0" w:color="auto"/>
              <w:left w:val="single" w:sz="6" w:space="0" w:color="auto"/>
              <w:bottom w:val="single" w:sz="6" w:space="0" w:color="auto"/>
              <w:right w:val="single" w:sz="6" w:space="0" w:color="auto"/>
            </w:tcBorders>
          </w:tcPr>
          <w:p w:rsidR="00F522ED" w:rsidRPr="003312D0" w:rsidRDefault="00F522ED" w:rsidP="00F522ED">
            <w:pPr>
              <w:autoSpaceDE w:val="0"/>
              <w:autoSpaceDN w:val="0"/>
              <w:adjustRightInd w:val="0"/>
              <w:spacing w:after="0" w:line="240" w:lineRule="auto"/>
              <w:jc w:val="center"/>
              <w:rPr>
                <w:sz w:val="24"/>
                <w:szCs w:val="24"/>
                <w:lang w:val="uz-Cyrl-UZ"/>
              </w:rPr>
            </w:pPr>
          </w:p>
        </w:tc>
      </w:tr>
      <w:tr w:rsidR="00927F67" w:rsidRPr="00503E69" w:rsidTr="004C11CA">
        <w:trPr>
          <w:trHeight w:val="20"/>
          <w:jc w:val="center"/>
        </w:trPr>
        <w:tc>
          <w:tcPr>
            <w:tcW w:w="211" w:type="pct"/>
            <w:tcBorders>
              <w:top w:val="single" w:sz="6" w:space="0" w:color="auto"/>
              <w:left w:val="single" w:sz="6" w:space="0" w:color="auto"/>
              <w:bottom w:val="single" w:sz="6" w:space="0" w:color="auto"/>
              <w:right w:val="single" w:sz="6" w:space="0" w:color="auto"/>
            </w:tcBorders>
          </w:tcPr>
          <w:p w:rsidR="00927F67" w:rsidRPr="004C11CA" w:rsidRDefault="00927F67" w:rsidP="00927F67">
            <w:pPr>
              <w:pStyle w:val="a3"/>
              <w:numPr>
                <w:ilvl w:val="0"/>
                <w:numId w:val="6"/>
              </w:numPr>
              <w:autoSpaceDE w:val="0"/>
              <w:autoSpaceDN w:val="0"/>
              <w:adjustRightInd w:val="0"/>
              <w:spacing w:after="0" w:line="240" w:lineRule="auto"/>
              <w:ind w:left="615" w:hanging="450"/>
              <w:jc w:val="center"/>
              <w:rPr>
                <w:b/>
                <w:sz w:val="24"/>
                <w:szCs w:val="24"/>
                <w:u w:val="single"/>
                <w:lang w:val="uz-Cyrl-UZ"/>
              </w:rPr>
            </w:pPr>
          </w:p>
        </w:tc>
        <w:tc>
          <w:tcPr>
            <w:tcW w:w="1860" w:type="pct"/>
            <w:tcBorders>
              <w:top w:val="single" w:sz="6" w:space="0" w:color="auto"/>
              <w:left w:val="single" w:sz="6" w:space="0" w:color="auto"/>
              <w:bottom w:val="single" w:sz="6" w:space="0" w:color="auto"/>
              <w:right w:val="single" w:sz="6" w:space="0" w:color="auto"/>
            </w:tcBorders>
          </w:tcPr>
          <w:p w:rsidR="00927F67" w:rsidRDefault="00927F67" w:rsidP="00927F67">
            <w:pPr>
              <w:autoSpaceDE w:val="0"/>
              <w:autoSpaceDN w:val="0"/>
              <w:adjustRightInd w:val="0"/>
              <w:spacing w:after="0" w:line="240" w:lineRule="auto"/>
              <w:ind w:left="121" w:right="79"/>
              <w:jc w:val="both"/>
              <w:rPr>
                <w:sz w:val="24"/>
                <w:szCs w:val="24"/>
                <w:lang w:val="uz-Cyrl-UZ"/>
              </w:rPr>
            </w:pPr>
            <w:r>
              <w:rPr>
                <w:sz w:val="24"/>
                <w:szCs w:val="24"/>
                <w:lang w:val="uz-Cyrl-UZ"/>
              </w:rPr>
              <w:t>БМТнинг Ногиронлар ҳуқуқлари бўйича Конвенцияни ратификация қилиш масаласини кўриб чиқиш</w:t>
            </w:r>
          </w:p>
        </w:tc>
        <w:tc>
          <w:tcPr>
            <w:tcW w:w="762" w:type="pct"/>
            <w:tcBorders>
              <w:top w:val="single" w:sz="6" w:space="0" w:color="auto"/>
              <w:left w:val="single" w:sz="6" w:space="0" w:color="auto"/>
              <w:bottom w:val="single" w:sz="6" w:space="0" w:color="auto"/>
              <w:right w:val="single" w:sz="6" w:space="0" w:color="auto"/>
            </w:tcBorders>
          </w:tcPr>
          <w:p w:rsidR="00927F67" w:rsidRPr="003312D0" w:rsidRDefault="00927F67" w:rsidP="00927F67">
            <w:pPr>
              <w:autoSpaceDE w:val="0"/>
              <w:autoSpaceDN w:val="0"/>
              <w:adjustRightInd w:val="0"/>
              <w:spacing w:after="0" w:line="240" w:lineRule="auto"/>
              <w:jc w:val="center"/>
              <w:rPr>
                <w:sz w:val="24"/>
                <w:szCs w:val="24"/>
                <w:lang w:val="uz-Cyrl-UZ"/>
              </w:rPr>
            </w:pPr>
            <w:r w:rsidRPr="003312D0">
              <w:rPr>
                <w:sz w:val="24"/>
                <w:szCs w:val="24"/>
                <w:lang w:val="uz-Cyrl-UZ"/>
              </w:rPr>
              <w:t>Назорат тартибида ўрганиш</w:t>
            </w:r>
            <w:r>
              <w:rPr>
                <w:sz w:val="24"/>
                <w:szCs w:val="24"/>
                <w:lang w:val="uz-Cyrl-UZ"/>
              </w:rPr>
              <w:t xml:space="preserve"> ва тасдиқлаш</w:t>
            </w:r>
          </w:p>
        </w:tc>
        <w:tc>
          <w:tcPr>
            <w:tcW w:w="580" w:type="pct"/>
            <w:tcBorders>
              <w:top w:val="single" w:sz="6" w:space="0" w:color="auto"/>
              <w:left w:val="single" w:sz="6" w:space="0" w:color="auto"/>
              <w:bottom w:val="single" w:sz="6" w:space="0" w:color="auto"/>
              <w:right w:val="single" w:sz="6" w:space="0" w:color="auto"/>
            </w:tcBorders>
          </w:tcPr>
          <w:p w:rsidR="00927F67" w:rsidRPr="003312D0" w:rsidRDefault="00927F67" w:rsidP="00927F67">
            <w:pPr>
              <w:autoSpaceDE w:val="0"/>
              <w:autoSpaceDN w:val="0"/>
              <w:adjustRightInd w:val="0"/>
              <w:spacing w:after="0" w:line="240" w:lineRule="auto"/>
              <w:jc w:val="center"/>
              <w:rPr>
                <w:sz w:val="24"/>
                <w:szCs w:val="24"/>
                <w:lang w:val="uz-Cyrl-UZ"/>
              </w:rPr>
            </w:pPr>
            <w:r w:rsidRPr="003312D0">
              <w:rPr>
                <w:sz w:val="24"/>
                <w:szCs w:val="24"/>
                <w:lang w:val="uz-Cyrl-UZ"/>
              </w:rPr>
              <w:t>2021 йил</w:t>
            </w:r>
          </w:p>
          <w:p w:rsidR="00927F67" w:rsidRPr="003312D0" w:rsidRDefault="00927F67" w:rsidP="00927F67">
            <w:pPr>
              <w:autoSpaceDE w:val="0"/>
              <w:autoSpaceDN w:val="0"/>
              <w:adjustRightInd w:val="0"/>
              <w:spacing w:after="0" w:line="240" w:lineRule="auto"/>
              <w:jc w:val="center"/>
              <w:rPr>
                <w:sz w:val="24"/>
                <w:szCs w:val="24"/>
                <w:lang w:val="uz-Cyrl-UZ"/>
              </w:rPr>
            </w:pPr>
            <w:r>
              <w:rPr>
                <w:sz w:val="24"/>
                <w:szCs w:val="24"/>
                <w:lang w:val="uz-Cyrl-UZ"/>
              </w:rPr>
              <w:t>нояб</w:t>
            </w:r>
            <w:r>
              <w:rPr>
                <w:sz w:val="24"/>
                <w:szCs w:val="24"/>
                <w:lang w:val="uz-Cyrl-UZ"/>
              </w:rPr>
              <w:t>рь</w:t>
            </w:r>
          </w:p>
        </w:tc>
        <w:tc>
          <w:tcPr>
            <w:tcW w:w="768" w:type="pct"/>
            <w:gridSpan w:val="2"/>
            <w:tcBorders>
              <w:top w:val="single" w:sz="6" w:space="0" w:color="auto"/>
              <w:left w:val="single" w:sz="6" w:space="0" w:color="auto"/>
              <w:bottom w:val="single" w:sz="6" w:space="0" w:color="auto"/>
              <w:right w:val="single" w:sz="6" w:space="0" w:color="auto"/>
            </w:tcBorders>
          </w:tcPr>
          <w:p w:rsidR="00927F67" w:rsidRDefault="00927F67" w:rsidP="00927F67">
            <w:pPr>
              <w:autoSpaceDE w:val="0"/>
              <w:autoSpaceDN w:val="0"/>
              <w:adjustRightInd w:val="0"/>
              <w:spacing w:after="0" w:line="240" w:lineRule="auto"/>
              <w:jc w:val="center"/>
              <w:rPr>
                <w:sz w:val="24"/>
                <w:szCs w:val="24"/>
                <w:lang w:val="uz-Cyrl-UZ"/>
              </w:rPr>
            </w:pPr>
            <w:r>
              <w:rPr>
                <w:sz w:val="24"/>
                <w:szCs w:val="24"/>
                <w:lang w:val="uz-Cyrl-UZ"/>
              </w:rPr>
              <w:t>Инсон ҳуқуқлари бўйича Ўзбекистон Республикаси Миллий маркази</w:t>
            </w:r>
          </w:p>
        </w:tc>
        <w:tc>
          <w:tcPr>
            <w:tcW w:w="818" w:type="pct"/>
            <w:tcBorders>
              <w:top w:val="single" w:sz="6" w:space="0" w:color="auto"/>
              <w:left w:val="single" w:sz="6" w:space="0" w:color="auto"/>
              <w:bottom w:val="single" w:sz="6" w:space="0" w:color="auto"/>
              <w:right w:val="single" w:sz="6" w:space="0" w:color="auto"/>
            </w:tcBorders>
          </w:tcPr>
          <w:p w:rsidR="00927F67" w:rsidRPr="003312D0" w:rsidRDefault="00927F67" w:rsidP="00927F67">
            <w:pPr>
              <w:autoSpaceDE w:val="0"/>
              <w:autoSpaceDN w:val="0"/>
              <w:adjustRightInd w:val="0"/>
              <w:spacing w:after="0" w:line="240" w:lineRule="auto"/>
              <w:jc w:val="center"/>
              <w:rPr>
                <w:sz w:val="24"/>
                <w:szCs w:val="24"/>
                <w:lang w:val="uz-Cyrl-UZ"/>
              </w:rPr>
            </w:pPr>
          </w:p>
        </w:tc>
      </w:tr>
    </w:tbl>
    <w:p w:rsidR="00850F84" w:rsidRPr="003312D0" w:rsidRDefault="00850F84" w:rsidP="0095465B">
      <w:pPr>
        <w:rPr>
          <w:sz w:val="24"/>
          <w:szCs w:val="24"/>
          <w:lang w:val="uz-Cyrl-UZ"/>
        </w:rPr>
      </w:pPr>
      <w:bookmarkStart w:id="0" w:name="_GoBack"/>
      <w:bookmarkEnd w:id="0"/>
    </w:p>
    <w:sectPr w:rsidR="00850F84" w:rsidRPr="003312D0" w:rsidSect="00974F32">
      <w:footerReference w:type="default" r:id="rId8"/>
      <w:pgSz w:w="16838" w:h="11906" w:orient="landscape"/>
      <w:pgMar w:top="900" w:right="1134" w:bottom="850"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8E7" w:rsidRDefault="008468E7" w:rsidP="00FF306A">
      <w:pPr>
        <w:spacing w:after="0" w:line="240" w:lineRule="auto"/>
      </w:pPr>
      <w:r>
        <w:separator/>
      </w:r>
    </w:p>
  </w:endnote>
  <w:endnote w:type="continuationSeparator" w:id="0">
    <w:p w:rsidR="008468E7" w:rsidRDefault="008468E7" w:rsidP="00FF3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CC"/>
    <w:family w:val="swiss"/>
    <w:pitch w:val="variable"/>
    <w:sig w:usb0="E1002AFF" w:usb1="C000E47F" w:usb2="0000002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957112"/>
      <w:docPartObj>
        <w:docPartGallery w:val="Page Numbers (Bottom of Page)"/>
        <w:docPartUnique/>
      </w:docPartObj>
    </w:sdtPr>
    <w:sdtContent>
      <w:p w:rsidR="00FF306A" w:rsidRDefault="00FF306A">
        <w:pPr>
          <w:pStyle w:val="a9"/>
          <w:jc w:val="center"/>
        </w:pPr>
        <w:r>
          <w:fldChar w:fldCharType="begin"/>
        </w:r>
        <w:r>
          <w:instrText>PAGE   \* MERGEFORMAT</w:instrText>
        </w:r>
        <w:r>
          <w:fldChar w:fldCharType="separate"/>
        </w:r>
        <w:r w:rsidR="00927F67">
          <w:rPr>
            <w:noProof/>
          </w:rPr>
          <w:t>2</w:t>
        </w:r>
        <w:r>
          <w:fldChar w:fldCharType="end"/>
        </w:r>
      </w:p>
    </w:sdtContent>
  </w:sdt>
  <w:p w:rsidR="00FF306A" w:rsidRDefault="00FF306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8E7" w:rsidRDefault="008468E7" w:rsidP="00FF306A">
      <w:pPr>
        <w:spacing w:after="0" w:line="240" w:lineRule="auto"/>
      </w:pPr>
      <w:r>
        <w:separator/>
      </w:r>
    </w:p>
  </w:footnote>
  <w:footnote w:type="continuationSeparator" w:id="0">
    <w:p w:rsidR="008468E7" w:rsidRDefault="008468E7" w:rsidP="00FF3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1266"/>
    <w:multiLevelType w:val="hybridMultilevel"/>
    <w:tmpl w:val="FCFA9D22"/>
    <w:lvl w:ilvl="0" w:tplc="0419000F">
      <w:start w:val="1"/>
      <w:numFmt w:val="decimal"/>
      <w:lvlText w:val="%1."/>
      <w:lvlJc w:val="left"/>
      <w:pPr>
        <w:ind w:left="99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F673EC"/>
    <w:multiLevelType w:val="hybridMultilevel"/>
    <w:tmpl w:val="FCFA9D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CF407C"/>
    <w:multiLevelType w:val="hybridMultilevel"/>
    <w:tmpl w:val="448ACD9A"/>
    <w:lvl w:ilvl="0" w:tplc="FDAC46E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65F3CAA"/>
    <w:multiLevelType w:val="hybridMultilevel"/>
    <w:tmpl w:val="D382C694"/>
    <w:lvl w:ilvl="0" w:tplc="0DFE11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3592E1F"/>
    <w:multiLevelType w:val="multilevel"/>
    <w:tmpl w:val="4A8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19A6"/>
    <w:multiLevelType w:val="hybridMultilevel"/>
    <w:tmpl w:val="94841DE0"/>
    <w:lvl w:ilvl="0" w:tplc="F0E63F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4255155"/>
    <w:multiLevelType w:val="hybridMultilevel"/>
    <w:tmpl w:val="AD68E216"/>
    <w:lvl w:ilvl="0" w:tplc="607832F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6C304308"/>
    <w:multiLevelType w:val="hybridMultilevel"/>
    <w:tmpl w:val="A69E81A0"/>
    <w:lvl w:ilvl="0" w:tplc="4F80549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3"/>
  </w:num>
  <w:num w:numId="2">
    <w:abstractNumId w:val="2"/>
  </w:num>
  <w:num w:numId="3">
    <w:abstractNumId w:val="6"/>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D2"/>
    <w:rsid w:val="00003283"/>
    <w:rsid w:val="00004F3F"/>
    <w:rsid w:val="000B07AA"/>
    <w:rsid w:val="000E7B25"/>
    <w:rsid w:val="00146B33"/>
    <w:rsid w:val="001B35D2"/>
    <w:rsid w:val="001F746D"/>
    <w:rsid w:val="00241823"/>
    <w:rsid w:val="003001A5"/>
    <w:rsid w:val="003312D0"/>
    <w:rsid w:val="003422DC"/>
    <w:rsid w:val="00425772"/>
    <w:rsid w:val="004C11CA"/>
    <w:rsid w:val="004E54F3"/>
    <w:rsid w:val="004E59D2"/>
    <w:rsid w:val="00503E69"/>
    <w:rsid w:val="00645013"/>
    <w:rsid w:val="006552BD"/>
    <w:rsid w:val="00756CDB"/>
    <w:rsid w:val="007832F8"/>
    <w:rsid w:val="00837E89"/>
    <w:rsid w:val="008468E7"/>
    <w:rsid w:val="00850F84"/>
    <w:rsid w:val="008D5D5C"/>
    <w:rsid w:val="00927F67"/>
    <w:rsid w:val="00950D3B"/>
    <w:rsid w:val="0095465B"/>
    <w:rsid w:val="0096129B"/>
    <w:rsid w:val="00963D7C"/>
    <w:rsid w:val="00974F32"/>
    <w:rsid w:val="009D5B18"/>
    <w:rsid w:val="00A43BF9"/>
    <w:rsid w:val="00B475D1"/>
    <w:rsid w:val="00BC01DF"/>
    <w:rsid w:val="00BD2B72"/>
    <w:rsid w:val="00BF2B9A"/>
    <w:rsid w:val="00C76E83"/>
    <w:rsid w:val="00C93F87"/>
    <w:rsid w:val="00DE33C1"/>
    <w:rsid w:val="00E32FDD"/>
    <w:rsid w:val="00E60623"/>
    <w:rsid w:val="00E761D0"/>
    <w:rsid w:val="00F522ED"/>
    <w:rsid w:val="00F60F3A"/>
    <w:rsid w:val="00F7079B"/>
    <w:rsid w:val="00FC4DCA"/>
    <w:rsid w:val="00FF3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39AE"/>
  <w15:docId w15:val="{B67A9604-7EEC-4216-84B5-580483BB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BF9"/>
  </w:style>
  <w:style w:type="paragraph" w:styleId="2">
    <w:name w:val="heading 2"/>
    <w:basedOn w:val="a"/>
    <w:link w:val="20"/>
    <w:uiPriority w:val="9"/>
    <w:qFormat/>
    <w:rsid w:val="00F522ED"/>
    <w:pPr>
      <w:spacing w:before="100" w:beforeAutospacing="1" w:after="100" w:afterAutospacing="1" w:line="240" w:lineRule="auto"/>
      <w:outlineLvl w:val="1"/>
    </w:pPr>
    <w:rPr>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BF9"/>
    <w:pPr>
      <w:ind w:left="720"/>
      <w:contextualSpacing/>
    </w:pPr>
  </w:style>
  <w:style w:type="paragraph" w:styleId="a4">
    <w:name w:val="Balloon Text"/>
    <w:basedOn w:val="a"/>
    <w:link w:val="a5"/>
    <w:uiPriority w:val="99"/>
    <w:semiHidden/>
    <w:unhideWhenUsed/>
    <w:rsid w:val="003312D0"/>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12D0"/>
    <w:rPr>
      <w:rFonts w:ascii="Segoe UI" w:hAnsi="Segoe UI" w:cs="Segoe UI"/>
      <w:sz w:val="18"/>
      <w:szCs w:val="18"/>
    </w:rPr>
  </w:style>
  <w:style w:type="character" w:customStyle="1" w:styleId="5">
    <w:name w:val="Основной текст (5)_"/>
    <w:basedOn w:val="a0"/>
    <w:link w:val="50"/>
    <w:rsid w:val="00503E69"/>
    <w:rPr>
      <w:b/>
      <w:bCs/>
      <w:shd w:val="clear" w:color="auto" w:fill="FFFFFF"/>
    </w:rPr>
  </w:style>
  <w:style w:type="paragraph" w:customStyle="1" w:styleId="50">
    <w:name w:val="Основной текст (5)"/>
    <w:basedOn w:val="a"/>
    <w:link w:val="5"/>
    <w:rsid w:val="00503E69"/>
    <w:pPr>
      <w:widowControl w:val="0"/>
      <w:shd w:val="clear" w:color="auto" w:fill="FFFFFF"/>
      <w:spacing w:before="260" w:after="0" w:line="274" w:lineRule="exact"/>
      <w:jc w:val="center"/>
    </w:pPr>
    <w:rPr>
      <w:b/>
      <w:bCs/>
    </w:rPr>
  </w:style>
  <w:style w:type="character" w:customStyle="1" w:styleId="20">
    <w:name w:val="Заголовок 2 Знак"/>
    <w:basedOn w:val="a0"/>
    <w:link w:val="2"/>
    <w:uiPriority w:val="9"/>
    <w:rsid w:val="00F522ED"/>
    <w:rPr>
      <w:b/>
      <w:bCs/>
      <w:sz w:val="36"/>
      <w:szCs w:val="36"/>
      <w:lang w:eastAsia="ru-RU"/>
    </w:rPr>
  </w:style>
  <w:style w:type="character" w:styleId="a6">
    <w:name w:val="Hyperlink"/>
    <w:basedOn w:val="a0"/>
    <w:uiPriority w:val="99"/>
    <w:semiHidden/>
    <w:unhideWhenUsed/>
    <w:rsid w:val="00F522ED"/>
    <w:rPr>
      <w:color w:val="0000FF"/>
      <w:u w:val="single"/>
    </w:rPr>
  </w:style>
  <w:style w:type="paragraph" w:styleId="a7">
    <w:name w:val="header"/>
    <w:basedOn w:val="a"/>
    <w:link w:val="a8"/>
    <w:uiPriority w:val="99"/>
    <w:unhideWhenUsed/>
    <w:rsid w:val="00FF306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F306A"/>
  </w:style>
  <w:style w:type="paragraph" w:styleId="a9">
    <w:name w:val="footer"/>
    <w:basedOn w:val="a"/>
    <w:link w:val="aa"/>
    <w:uiPriority w:val="99"/>
    <w:unhideWhenUsed/>
    <w:rsid w:val="00FF306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F3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1899">
      <w:bodyDiv w:val="1"/>
      <w:marLeft w:val="0"/>
      <w:marRight w:val="0"/>
      <w:marTop w:val="0"/>
      <w:marBottom w:val="0"/>
      <w:divBdr>
        <w:top w:val="none" w:sz="0" w:space="0" w:color="auto"/>
        <w:left w:val="none" w:sz="0" w:space="0" w:color="auto"/>
        <w:bottom w:val="none" w:sz="0" w:space="0" w:color="auto"/>
        <w:right w:val="none" w:sz="0" w:space="0" w:color="auto"/>
      </w:divBdr>
      <w:divsChild>
        <w:div w:id="2022007999">
          <w:marLeft w:val="0"/>
          <w:marRight w:val="0"/>
          <w:marTop w:val="0"/>
          <w:marBottom w:val="0"/>
          <w:divBdr>
            <w:top w:val="none" w:sz="0" w:space="0" w:color="auto"/>
            <w:left w:val="none" w:sz="0" w:space="0" w:color="auto"/>
            <w:bottom w:val="none" w:sz="0" w:space="0" w:color="auto"/>
            <w:right w:val="none" w:sz="0" w:space="0" w:color="auto"/>
          </w:divBdr>
          <w:divsChild>
            <w:div w:id="284431235">
              <w:marLeft w:val="0"/>
              <w:marRight w:val="0"/>
              <w:marTop w:val="0"/>
              <w:marBottom w:val="0"/>
              <w:divBdr>
                <w:top w:val="none" w:sz="0" w:space="0" w:color="auto"/>
                <w:left w:val="none" w:sz="0" w:space="0" w:color="auto"/>
                <w:bottom w:val="none" w:sz="0" w:space="0" w:color="auto"/>
                <w:right w:val="none" w:sz="0" w:space="0" w:color="auto"/>
              </w:divBdr>
              <w:divsChild>
                <w:div w:id="823397804">
                  <w:marLeft w:val="0"/>
                  <w:marRight w:val="0"/>
                  <w:marTop w:val="0"/>
                  <w:marBottom w:val="0"/>
                  <w:divBdr>
                    <w:top w:val="none" w:sz="0" w:space="0" w:color="auto"/>
                    <w:left w:val="none" w:sz="0" w:space="0" w:color="auto"/>
                    <w:bottom w:val="none" w:sz="0" w:space="0" w:color="auto"/>
                    <w:right w:val="none" w:sz="0" w:space="0" w:color="auto"/>
                  </w:divBdr>
                  <w:divsChild>
                    <w:div w:id="2130319823">
                      <w:marLeft w:val="0"/>
                      <w:marRight w:val="0"/>
                      <w:marTop w:val="150"/>
                      <w:marBottom w:val="600"/>
                      <w:divBdr>
                        <w:top w:val="none" w:sz="0" w:space="0" w:color="auto"/>
                        <w:left w:val="none" w:sz="0" w:space="0" w:color="auto"/>
                        <w:bottom w:val="none" w:sz="0" w:space="0" w:color="auto"/>
                        <w:right w:val="none" w:sz="0" w:space="0" w:color="auto"/>
                      </w:divBdr>
                      <w:divsChild>
                        <w:div w:id="438185313">
                          <w:marLeft w:val="0"/>
                          <w:marRight w:val="0"/>
                          <w:marTop w:val="0"/>
                          <w:marBottom w:val="0"/>
                          <w:divBdr>
                            <w:top w:val="none" w:sz="0" w:space="0" w:color="auto"/>
                            <w:left w:val="none" w:sz="0" w:space="0" w:color="auto"/>
                            <w:bottom w:val="none" w:sz="0" w:space="0" w:color="auto"/>
                            <w:right w:val="none" w:sz="0" w:space="0" w:color="auto"/>
                          </w:divBdr>
                          <w:divsChild>
                            <w:div w:id="1091660618">
                              <w:marLeft w:val="0"/>
                              <w:marRight w:val="465"/>
                              <w:marTop w:val="105"/>
                              <w:marBottom w:val="600"/>
                              <w:divBdr>
                                <w:top w:val="none" w:sz="0" w:space="0" w:color="auto"/>
                                <w:left w:val="none" w:sz="0" w:space="0" w:color="auto"/>
                                <w:bottom w:val="none" w:sz="0" w:space="0" w:color="auto"/>
                                <w:right w:val="none" w:sz="0" w:space="0" w:color="auto"/>
                              </w:divBdr>
                              <w:divsChild>
                                <w:div w:id="20501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68502">
              <w:marLeft w:val="0"/>
              <w:marRight w:val="0"/>
              <w:marTop w:val="0"/>
              <w:marBottom w:val="0"/>
              <w:divBdr>
                <w:top w:val="none" w:sz="0" w:space="0" w:color="auto"/>
                <w:left w:val="none" w:sz="0" w:space="0" w:color="auto"/>
                <w:bottom w:val="none" w:sz="0" w:space="0" w:color="auto"/>
                <w:right w:val="none" w:sz="0" w:space="0" w:color="auto"/>
              </w:divBdr>
              <w:divsChild>
                <w:div w:id="3776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4FA7F-CA0D-4FF1-8694-860AF13D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829</Words>
  <Characters>4728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Sherzod Tuxtashev</dc:creator>
  <cp:lastModifiedBy>Dilnoza K. Muratova</cp:lastModifiedBy>
  <cp:revision>8</cp:revision>
  <cp:lastPrinted>2021-01-21T13:36:00Z</cp:lastPrinted>
  <dcterms:created xsi:type="dcterms:W3CDTF">2021-01-18T12:14:00Z</dcterms:created>
  <dcterms:modified xsi:type="dcterms:W3CDTF">2021-01-21T13:50:00Z</dcterms:modified>
</cp:coreProperties>
</file>