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515" w:rsidRPr="00E55515" w:rsidRDefault="00E55515" w:rsidP="00E55515">
      <w:pPr>
        <w:spacing w:after="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z-Cyrl-UZ" w:eastAsia="ru-RU"/>
        </w:rPr>
        <w:t>Президент Республики Узбекистан принял участие в саммите ЕАЭС</w:t>
      </w:r>
    </w:p>
    <w:p w:rsidR="00E55515" w:rsidRDefault="00E55515" w:rsidP="00E55515">
      <w:pPr>
        <w:spacing w:after="0"/>
        <w:ind w:firstLine="709"/>
        <w:jc w:val="righ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z-Cyrl-UZ" w:eastAsia="ru-RU"/>
        </w:rPr>
      </w:pPr>
    </w:p>
    <w:p w:rsidR="00E55515" w:rsidRPr="00E55515" w:rsidRDefault="00E55515" w:rsidP="00E55515">
      <w:pPr>
        <w:spacing w:after="0"/>
        <w:ind w:firstLine="709"/>
        <w:jc w:val="righ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z-Cyrl-UZ" w:eastAsia="ru-RU"/>
        </w:rPr>
      </w:pPr>
      <w:bookmarkStart w:id="0" w:name="_GoBack"/>
      <w:bookmarkEnd w:id="0"/>
      <w:r w:rsidRPr="00E55515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z-Cyrl-UZ" w:eastAsia="ru-RU"/>
        </w:rPr>
        <w:t>11.12.2020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Сегодня, 11 декабря, Президент Республики Узбекистан Шавкат Мирзиёев принял участие в заседании Высшего Евразийского экономического совета в формате видеоконференции.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В мероприятии, прошедшем под председательством Президента Республики Беларусь Александра Лукашенко, также участвовали Почетный Председатель совета, Первый Президент Республики Казахстан Нурсултан Назарбаев, Президент Российской Федерации Владимир Путин, Президент Республики Казахстан Касым-Жомарт Токаев, исполняющий обязанности Президента Кыргызской Республики Талант Мамытов и Премьер-министр Республики Армения Никол Пашинян.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Кроме того, во встрече участвовали Президент Республики Молдова Игорь Додон в качестве главы государства-наблюдателя при Евразийском экономическом союзе (ЕАЭС), а также приглашенный Президент Республики Куба Мигель Диас-Канель Бермудес.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В соответствии с повесткой дня саммита рассмотрен вопрос предоставления Республике Узбекистан статуса наблюдателя при ЕАЭС, а также обсуждены актуальные аспекты дальнейшего развития многопланового сотрудничества в рамках этого объединения.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В своем выступлении Президент Шавкат Мирзиёев, выразив искреннюю признательность за поддержку заявки Узбекистана на получение статуса наблюдателя, особо отметил растущий международный авторитет организации и широкую географию ее практического сотрудничества с зарубежными странами.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Подчеркнуто, что в контексте проводимого важного этапа масштабных социально-экономических реформ Узбекистан является приверженным последовательному наращиванию и укреплению торгово-экономического и инвестиционного взаимодействия со всеми международными партнерами, в том числе развитию диалога с Евразийским экономическим союзом.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Это обусловлено следующими ключевыми факторами.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Страны ЕАЭС являются, прежде всего, основными, естественными торговыми партнерами Узбекистана. За последние годы товарооборот нашей страны с государствами объединения вырос в два раза.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Экономики наших стран во многом дополняют друг друга, о чем свидетельствуют налаженная эффективная кооперация и более тысячи новых совместных предприятий в разных отраслях экономики.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lastRenderedPageBreak/>
        <w:t>Транспортные коммуникации и инфраструктура Узбекистана и стран ЕАЭС глубоко интегрированы и тесно взаимосвязаны.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Кроме того, сегодня взаимовыгодные отношения в рамках обширного Евразийского региона характеризуются высокой мобильностью трудовых ресурсов.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Глава нашего государства призвал в полном объеме использовать огромный потенциал экономик наших стран, совместно устранять барьеры и препятствия в торговых отношениях, взаимно формировать новые рынки.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Отмечена заинтересованность в углублении промышленной кооперации, а также формировании устойчивых цепочек создания добавленной стоимости на основе передового опыта и инновационных подходов.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Отдельное внимание обращено на важность выработки согласованных подходов в сфере транспорта и транзита, что позволит еще активнее задействовать транспортные коридоры, повысить их конкурентоспособность и существенно увеличить загрузку.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Подчеркнуто важное значение тесного сотрудничества в области трудовой миграции, которое будет способствовать решению многих актуальных вопросов занятости населения и обеспечению возрастающих потребностей экономик наших стран в квалифицированных специалистах.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Все вышеотмеченные факторы послужили одобрению Олий Мажлисом Республики Узбекистан предложения о сотрудничестве нашей страны с Евразийским экономическим союзом в статусе государства-наблюдателя.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Как было отмечено, это позволит выйти на качественно новый этап практического и многопланового взаимодействия, глубже и лучше понимать важные процессы, происходящие в рамках объединения.</w:t>
      </w:r>
    </w:p>
    <w:p w:rsidR="00E55515" w:rsidRPr="00E55515" w:rsidRDefault="00E55515" w:rsidP="00E5551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В завершение своего выступления глава нашего государства особо подчеркнул, что развитие такого партнерства должно отвечать национальным интересам наших стран, основываться на принципах равноправия, взаимной выгоды и учета интересов друг друга.</w:t>
      </w:r>
    </w:p>
    <w:p w:rsidR="007141E8" w:rsidRPr="00E55515" w:rsidRDefault="00E55515" w:rsidP="00E55515">
      <w:pPr>
        <w:spacing w:after="0"/>
        <w:ind w:firstLine="709"/>
        <w:jc w:val="both"/>
        <w:rPr>
          <w:lang w:val="uz-Cyrl-UZ"/>
        </w:rPr>
      </w:pPr>
      <w:r w:rsidRPr="00E55515">
        <w:rPr>
          <w:rFonts w:ascii="Times New Roman" w:eastAsia="Times New Roman" w:hAnsi="Times New Roman" w:cs="Times New Roman"/>
          <w:color w:val="333333"/>
          <w:sz w:val="28"/>
          <w:szCs w:val="28"/>
          <w:lang w:val="uz-Cyrl-UZ" w:eastAsia="ru-RU"/>
        </w:rPr>
        <w:t>По итогам заседания Высшего Евразийского экономического совета лидеры государств-членов ЕАЭС приняли единогласное решение о предоставлении Республике Узбекистан статуса наблюдателя при организации.</w:t>
      </w:r>
    </w:p>
    <w:sectPr w:rsidR="007141E8" w:rsidRPr="00E55515" w:rsidSect="00B14B31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B2F" w:rsidRDefault="00670B2F" w:rsidP="00B14B31">
      <w:pPr>
        <w:spacing w:after="0" w:line="240" w:lineRule="auto"/>
      </w:pPr>
      <w:r>
        <w:separator/>
      </w:r>
    </w:p>
  </w:endnote>
  <w:endnote w:type="continuationSeparator" w:id="0">
    <w:p w:rsidR="00670B2F" w:rsidRDefault="00670B2F" w:rsidP="00B1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B2F" w:rsidRDefault="00670B2F" w:rsidP="00B14B31">
      <w:pPr>
        <w:spacing w:after="0" w:line="240" w:lineRule="auto"/>
      </w:pPr>
      <w:r>
        <w:separator/>
      </w:r>
    </w:p>
  </w:footnote>
  <w:footnote w:type="continuationSeparator" w:id="0">
    <w:p w:rsidR="00670B2F" w:rsidRDefault="00670B2F" w:rsidP="00B14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4622180"/>
      <w:docPartObj>
        <w:docPartGallery w:val="Page Numbers (Top of Page)"/>
        <w:docPartUnique/>
      </w:docPartObj>
    </w:sdtPr>
    <w:sdtEndPr/>
    <w:sdtContent>
      <w:p w:rsidR="00B14B31" w:rsidRDefault="00B14B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515">
          <w:rPr>
            <w:noProof/>
          </w:rPr>
          <w:t>2</w:t>
        </w:r>
        <w:r>
          <w:fldChar w:fldCharType="end"/>
        </w:r>
      </w:p>
    </w:sdtContent>
  </w:sdt>
  <w:p w:rsidR="00B14B31" w:rsidRDefault="00B14B3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5D"/>
    <w:rsid w:val="005277AC"/>
    <w:rsid w:val="00670B2F"/>
    <w:rsid w:val="007141E8"/>
    <w:rsid w:val="00B14B31"/>
    <w:rsid w:val="00E24C5D"/>
    <w:rsid w:val="00E5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Дата1"/>
    <w:basedOn w:val="a0"/>
    <w:rsid w:val="00B14B31"/>
  </w:style>
  <w:style w:type="character" w:styleId="a3">
    <w:name w:val="Hyperlink"/>
    <w:basedOn w:val="a0"/>
    <w:uiPriority w:val="99"/>
    <w:semiHidden/>
    <w:unhideWhenUsed/>
    <w:rsid w:val="00B14B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14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4B31"/>
  </w:style>
  <w:style w:type="paragraph" w:styleId="a7">
    <w:name w:val="footer"/>
    <w:basedOn w:val="a"/>
    <w:link w:val="a8"/>
    <w:uiPriority w:val="99"/>
    <w:unhideWhenUsed/>
    <w:rsid w:val="00B14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4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Дата1"/>
    <w:basedOn w:val="a0"/>
    <w:rsid w:val="00B14B31"/>
  </w:style>
  <w:style w:type="character" w:styleId="a3">
    <w:name w:val="Hyperlink"/>
    <w:basedOn w:val="a0"/>
    <w:uiPriority w:val="99"/>
    <w:semiHidden/>
    <w:unhideWhenUsed/>
    <w:rsid w:val="00B14B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14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4B31"/>
  </w:style>
  <w:style w:type="paragraph" w:styleId="a7">
    <w:name w:val="footer"/>
    <w:basedOn w:val="a"/>
    <w:link w:val="a8"/>
    <w:uiPriority w:val="99"/>
    <w:unhideWhenUsed/>
    <w:rsid w:val="00B14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4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 Begiev</dc:creator>
  <cp:keywords/>
  <dc:description/>
  <cp:lastModifiedBy>Samad Begiev</cp:lastModifiedBy>
  <cp:revision>3</cp:revision>
  <dcterms:created xsi:type="dcterms:W3CDTF">2020-12-14T05:26:00Z</dcterms:created>
  <dcterms:modified xsi:type="dcterms:W3CDTF">2020-12-14T05:32:00Z</dcterms:modified>
</cp:coreProperties>
</file>