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454" w:rsidRPr="00957D46" w:rsidRDefault="00180454" w:rsidP="00957D46">
      <w:pPr>
        <w:spacing w:before="120" w:after="0" w:line="252" w:lineRule="auto"/>
        <w:jc w:val="center"/>
        <w:rPr>
          <w:rFonts w:ascii="Arial" w:hAnsi="Arial" w:cs="Arial"/>
          <w:b/>
          <w:sz w:val="32"/>
          <w:szCs w:val="32"/>
          <w:lang w:val="uz-Cyrl-UZ"/>
        </w:rPr>
      </w:pPr>
      <w:r w:rsidRPr="00957D46">
        <w:rPr>
          <w:rFonts w:ascii="Arial" w:hAnsi="Arial" w:cs="Arial"/>
          <w:b/>
          <w:sz w:val="32"/>
          <w:szCs w:val="32"/>
          <w:lang w:val="uz-Cyrl-UZ"/>
        </w:rPr>
        <w:t>2021 йил 1</w:t>
      </w:r>
      <w:r w:rsidR="007D115B" w:rsidRPr="00957D46">
        <w:rPr>
          <w:rFonts w:ascii="Arial" w:hAnsi="Arial" w:cs="Arial"/>
          <w:b/>
          <w:sz w:val="32"/>
          <w:szCs w:val="32"/>
          <w:lang w:val="en-US"/>
        </w:rPr>
        <w:t>9</w:t>
      </w:r>
      <w:r w:rsidRPr="00957D46">
        <w:rPr>
          <w:rFonts w:ascii="Arial" w:hAnsi="Arial" w:cs="Arial"/>
          <w:b/>
          <w:sz w:val="32"/>
          <w:szCs w:val="32"/>
          <w:lang w:val="uz-Cyrl-UZ"/>
        </w:rPr>
        <w:t xml:space="preserve"> февраль куни </w:t>
      </w:r>
      <w:r w:rsidR="007D115B" w:rsidRPr="00957D46">
        <w:rPr>
          <w:rFonts w:ascii="Arial" w:hAnsi="Arial" w:cs="Arial"/>
          <w:b/>
          <w:sz w:val="32"/>
          <w:szCs w:val="32"/>
          <w:lang w:val="uz-Cyrl-UZ"/>
        </w:rPr>
        <w:t>Олий Мажлис Қонунчилик палатасида</w:t>
      </w:r>
      <w:r w:rsidRPr="00957D46">
        <w:rPr>
          <w:rFonts w:ascii="Arial" w:hAnsi="Arial" w:cs="Arial"/>
          <w:b/>
          <w:sz w:val="32"/>
          <w:szCs w:val="32"/>
          <w:lang w:val="uz-Latn-UZ"/>
        </w:rPr>
        <w:t xml:space="preserve"> бўлиб ўтадиган йиғилишдаги маърузаси</w:t>
      </w:r>
    </w:p>
    <w:p w:rsidR="004670D4" w:rsidRPr="00957D46" w:rsidRDefault="004A70F1" w:rsidP="00957D46">
      <w:pPr>
        <w:spacing w:after="0"/>
        <w:jc w:val="both"/>
        <w:rPr>
          <w:rFonts w:ascii="Arial" w:hAnsi="Arial" w:cs="Arial"/>
          <w:b/>
          <w:sz w:val="32"/>
          <w:szCs w:val="32"/>
          <w:lang w:val="uz-Cyrl-UZ"/>
        </w:rPr>
      </w:pPr>
      <w:r w:rsidRPr="00957D46">
        <w:rPr>
          <w:rFonts w:ascii="Arial" w:hAnsi="Arial" w:cs="Arial"/>
          <w:b/>
          <w:sz w:val="32"/>
          <w:szCs w:val="32"/>
          <w:lang w:val="uz-Cyrl-UZ"/>
        </w:rPr>
        <w:t xml:space="preserve"> </w:t>
      </w:r>
    </w:p>
    <w:p w:rsidR="005713C0" w:rsidRPr="00957D46" w:rsidRDefault="00180454" w:rsidP="00957D46">
      <w:pPr>
        <w:spacing w:before="120" w:after="0"/>
        <w:ind w:firstLine="567"/>
        <w:jc w:val="both"/>
        <w:rPr>
          <w:rFonts w:ascii="Arial" w:hAnsi="Arial" w:cs="Arial"/>
          <w:b/>
          <w:sz w:val="32"/>
          <w:szCs w:val="32"/>
          <w:lang w:val="uz-Cyrl-UZ"/>
        </w:rPr>
      </w:pPr>
      <w:r w:rsidRPr="00957D46">
        <w:rPr>
          <w:rFonts w:ascii="Arial" w:hAnsi="Arial" w:cs="Arial"/>
          <w:b/>
          <w:sz w:val="32"/>
          <w:szCs w:val="32"/>
          <w:lang w:val="uz-Cyrl-UZ"/>
        </w:rPr>
        <w:t>Ҳурматли йиғилиш иштирокчилари,</w:t>
      </w:r>
    </w:p>
    <w:p w:rsidR="005F2BD7" w:rsidRPr="00957D46" w:rsidRDefault="005F2BD7" w:rsidP="00957D46">
      <w:pPr>
        <w:spacing w:after="120"/>
        <w:ind w:firstLine="709"/>
        <w:jc w:val="both"/>
        <w:rPr>
          <w:rFonts w:ascii="Arial" w:hAnsi="Arial" w:cs="Arial"/>
          <w:sz w:val="32"/>
          <w:szCs w:val="32"/>
          <w:lang w:val="uz-Cyrl-UZ"/>
        </w:rPr>
      </w:pPr>
      <w:r w:rsidRPr="00957D46">
        <w:rPr>
          <w:rFonts w:ascii="Arial" w:hAnsi="Arial" w:cs="Arial"/>
          <w:sz w:val="32"/>
          <w:szCs w:val="32"/>
          <w:lang w:val="uz-Cyrl-UZ"/>
        </w:rPr>
        <w:t>2020 йил 11 декабрда муҳтарам Президентимиз Шавкат Миромонович Мирзиёев иштирокидаги Евроосиё иқтисодий Олий кенгашининг йиғилишида Ўзбекистон Республикасига ташкилот ҳузуридаги кузатувчи давлат мақомини бериш тўғрисида қарор қабул қилинди.</w:t>
      </w:r>
    </w:p>
    <w:p w:rsidR="005F2BD7" w:rsidRPr="00957D46" w:rsidRDefault="005F2BD7" w:rsidP="00957D46">
      <w:pPr>
        <w:spacing w:after="120"/>
        <w:ind w:firstLine="708"/>
        <w:jc w:val="both"/>
        <w:rPr>
          <w:rFonts w:ascii="Arial" w:hAnsi="Arial" w:cs="Arial"/>
          <w:sz w:val="32"/>
          <w:szCs w:val="32"/>
          <w:lang w:val="uz-Cyrl-UZ"/>
        </w:rPr>
      </w:pPr>
      <w:r w:rsidRPr="00957D46">
        <w:rPr>
          <w:rFonts w:ascii="Arial" w:hAnsi="Arial" w:cs="Arial"/>
          <w:sz w:val="32"/>
          <w:szCs w:val="32"/>
          <w:lang w:val="uz-Cyrl-UZ"/>
        </w:rPr>
        <w:t>ЕОИИ</w:t>
      </w:r>
      <w:r w:rsidR="00957D46">
        <w:rPr>
          <w:rFonts w:ascii="Arial" w:hAnsi="Arial" w:cs="Arial"/>
          <w:sz w:val="32"/>
          <w:szCs w:val="32"/>
          <w:lang w:val="uz-Cyrl-UZ"/>
        </w:rPr>
        <w:t>га</w:t>
      </w:r>
      <w:r w:rsidRPr="00957D46">
        <w:rPr>
          <w:rFonts w:ascii="Arial" w:hAnsi="Arial" w:cs="Arial"/>
          <w:sz w:val="32"/>
          <w:szCs w:val="32"/>
          <w:lang w:val="uz-Cyrl-UZ"/>
        </w:rPr>
        <w:t xml:space="preserve"> </w:t>
      </w:r>
      <w:r w:rsidR="00957D46">
        <w:rPr>
          <w:rFonts w:ascii="Arial" w:hAnsi="Arial" w:cs="Arial"/>
          <w:sz w:val="32"/>
          <w:szCs w:val="32"/>
          <w:lang w:val="uz-Cyrl-UZ"/>
        </w:rPr>
        <w:t>аъзо ва кузатувчи</w:t>
      </w:r>
      <w:r w:rsidRPr="00957D46">
        <w:rPr>
          <w:rFonts w:ascii="Arial" w:hAnsi="Arial" w:cs="Arial"/>
          <w:sz w:val="32"/>
          <w:szCs w:val="32"/>
          <w:lang w:val="uz-Cyrl-UZ"/>
        </w:rPr>
        <w:t xml:space="preserve"> мамлакатлар</w:t>
      </w:r>
      <w:r w:rsidR="00957D46">
        <w:rPr>
          <w:rFonts w:ascii="Arial" w:hAnsi="Arial" w:cs="Arial"/>
          <w:sz w:val="32"/>
          <w:szCs w:val="32"/>
          <w:lang w:val="uz-Cyrl-UZ"/>
        </w:rPr>
        <w:t>нинг</w:t>
      </w:r>
      <w:r w:rsidRPr="00957D46">
        <w:rPr>
          <w:rFonts w:ascii="Arial" w:hAnsi="Arial" w:cs="Arial"/>
          <w:sz w:val="32"/>
          <w:szCs w:val="32"/>
          <w:lang w:val="uz-Cyrl-UZ"/>
        </w:rPr>
        <w:t xml:space="preserve"> ҳамда ушбу ташкилот</w:t>
      </w:r>
      <w:r w:rsidR="00957D46">
        <w:rPr>
          <w:rFonts w:ascii="Arial" w:hAnsi="Arial" w:cs="Arial"/>
          <w:sz w:val="32"/>
          <w:szCs w:val="32"/>
          <w:lang w:val="uz-Cyrl-UZ"/>
        </w:rPr>
        <w:t>нинг</w:t>
      </w:r>
      <w:r w:rsidRPr="00957D46">
        <w:rPr>
          <w:rFonts w:ascii="Arial" w:hAnsi="Arial" w:cs="Arial"/>
          <w:sz w:val="32"/>
          <w:szCs w:val="32"/>
          <w:lang w:val="uz-Cyrl-UZ"/>
        </w:rPr>
        <w:t xml:space="preserve"> манфаатларига зид қарор қабул қилмаслик кузатувчи давлатга юкланадиган ягона мажбурият ҳисобланади.</w:t>
      </w:r>
    </w:p>
    <w:p w:rsidR="005F2BD7" w:rsidRPr="00957D46" w:rsidRDefault="005F2BD7" w:rsidP="00957D46">
      <w:pPr>
        <w:spacing w:after="120"/>
        <w:ind w:firstLine="708"/>
        <w:jc w:val="both"/>
        <w:rPr>
          <w:rFonts w:ascii="Arial" w:hAnsi="Arial" w:cs="Arial"/>
          <w:sz w:val="32"/>
          <w:szCs w:val="32"/>
          <w:lang w:val="uz-Cyrl-UZ"/>
        </w:rPr>
      </w:pPr>
      <w:r w:rsidRPr="00957D46">
        <w:rPr>
          <w:rFonts w:ascii="Arial" w:hAnsi="Arial" w:cs="Arial"/>
          <w:sz w:val="32"/>
          <w:szCs w:val="32"/>
          <w:lang w:val="uz-Cyrl-UZ"/>
        </w:rPr>
        <w:t>Кузатувчи давлат мақоми Ўзбекистон Республикасига бундан бошқа мажбуриятларни юкламайди.</w:t>
      </w:r>
    </w:p>
    <w:p w:rsidR="005F2BD7" w:rsidRPr="00957D46" w:rsidRDefault="005F2BD7" w:rsidP="00957D46">
      <w:pPr>
        <w:spacing w:before="120" w:after="0"/>
        <w:ind w:firstLine="567"/>
        <w:jc w:val="both"/>
        <w:rPr>
          <w:rFonts w:ascii="Arial" w:hAnsi="Arial" w:cs="Arial"/>
          <w:sz w:val="32"/>
          <w:szCs w:val="32"/>
          <w:lang w:val="uz-Cyrl-UZ"/>
        </w:rPr>
      </w:pPr>
      <w:r w:rsidRPr="00957D46">
        <w:rPr>
          <w:rFonts w:ascii="Arial" w:hAnsi="Arial" w:cs="Arial"/>
          <w:sz w:val="32"/>
          <w:szCs w:val="32"/>
          <w:lang w:val="uz-Cyrl-UZ"/>
        </w:rPr>
        <w:t xml:space="preserve">Божхона статистик маълумотларга кўра 2020 йилда Ўзбекистон Республикасининг ЕОИИ мамлакатлари ташқи савдоси ҳажми </w:t>
      </w:r>
      <w:r w:rsidRPr="00957D46">
        <w:rPr>
          <w:rFonts w:ascii="Arial" w:hAnsi="Arial" w:cs="Arial"/>
          <w:b/>
          <w:sz w:val="32"/>
          <w:szCs w:val="32"/>
          <w:lang w:val="uz-Cyrl-UZ"/>
        </w:rPr>
        <w:t>9,2 млрд</w:t>
      </w:r>
      <w:r w:rsidRPr="00957D46">
        <w:rPr>
          <w:rFonts w:ascii="Arial" w:hAnsi="Arial" w:cs="Arial"/>
          <w:sz w:val="32"/>
          <w:szCs w:val="32"/>
          <w:lang w:val="uz-Cyrl-UZ"/>
        </w:rPr>
        <w:t xml:space="preserve">. АҚШ долларини, шу жумладан, экспорт </w:t>
      </w:r>
      <w:r w:rsidRPr="00957D46">
        <w:rPr>
          <w:rFonts w:ascii="Arial" w:hAnsi="Arial" w:cs="Arial"/>
          <w:b/>
          <w:sz w:val="32"/>
          <w:szCs w:val="32"/>
          <w:lang w:val="uz-Cyrl-UZ"/>
        </w:rPr>
        <w:t>2,6 млрд</w:t>
      </w:r>
      <w:r w:rsidRPr="00957D46">
        <w:rPr>
          <w:rFonts w:ascii="Arial" w:hAnsi="Arial" w:cs="Arial"/>
          <w:sz w:val="32"/>
          <w:szCs w:val="32"/>
          <w:lang w:val="uz-Cyrl-UZ"/>
        </w:rPr>
        <w:t>. АҚШ доллар</w:t>
      </w:r>
      <w:r w:rsidR="00957D46">
        <w:rPr>
          <w:rFonts w:ascii="Arial" w:hAnsi="Arial" w:cs="Arial"/>
          <w:sz w:val="32"/>
          <w:szCs w:val="32"/>
          <w:lang w:val="uz-Cyrl-UZ"/>
        </w:rPr>
        <w:t>и</w:t>
      </w:r>
      <w:r w:rsidRPr="00957D46">
        <w:rPr>
          <w:rFonts w:ascii="Arial" w:hAnsi="Arial" w:cs="Arial"/>
          <w:sz w:val="32"/>
          <w:szCs w:val="32"/>
          <w:lang w:val="uz-Cyrl-UZ"/>
        </w:rPr>
        <w:t xml:space="preserve">, импорт – </w:t>
      </w:r>
      <w:r w:rsidRPr="00957D46">
        <w:rPr>
          <w:rFonts w:ascii="Arial" w:hAnsi="Arial" w:cs="Arial"/>
          <w:b/>
          <w:sz w:val="32"/>
          <w:szCs w:val="32"/>
          <w:lang w:val="uz-Cyrl-UZ"/>
        </w:rPr>
        <w:t>6,5 млрд.</w:t>
      </w:r>
      <w:r w:rsidR="0067485D">
        <w:rPr>
          <w:rFonts w:ascii="Arial" w:hAnsi="Arial" w:cs="Arial"/>
          <w:sz w:val="32"/>
          <w:szCs w:val="32"/>
          <w:lang w:val="uz-Cyrl-UZ"/>
        </w:rPr>
        <w:t xml:space="preserve"> АҚШ доллари</w:t>
      </w:r>
      <w:r w:rsidRPr="00957D46">
        <w:rPr>
          <w:rFonts w:ascii="Arial" w:hAnsi="Arial" w:cs="Arial"/>
          <w:sz w:val="32"/>
          <w:szCs w:val="32"/>
          <w:lang w:val="uz-Cyrl-UZ"/>
        </w:rPr>
        <w:t>ни ташкил этди.</w:t>
      </w:r>
    </w:p>
    <w:p w:rsidR="005F2BD7" w:rsidRPr="00957D46" w:rsidRDefault="005F2BD7" w:rsidP="00957D46">
      <w:pPr>
        <w:spacing w:after="0"/>
        <w:ind w:firstLine="709"/>
        <w:jc w:val="both"/>
        <w:rPr>
          <w:rFonts w:ascii="Arial" w:hAnsi="Arial" w:cs="Arial"/>
          <w:sz w:val="32"/>
          <w:szCs w:val="32"/>
          <w:lang w:val="uz-Cyrl-UZ"/>
        </w:rPr>
      </w:pPr>
      <w:r w:rsidRPr="00957D46">
        <w:rPr>
          <w:rFonts w:ascii="Arial" w:hAnsi="Arial" w:cs="Arial"/>
          <w:sz w:val="32"/>
          <w:szCs w:val="32"/>
          <w:lang w:val="uz-Cyrl-UZ"/>
        </w:rPr>
        <w:t>Ўз навбатида ЕОИИда кузатувчи давлат мақоми Ўзбекистон Республикаси учун божхона тартиб-тамойилларида ўзгаришларга олиб келмайди.</w:t>
      </w:r>
      <w:bookmarkStart w:id="0" w:name="_GoBack"/>
      <w:bookmarkEnd w:id="0"/>
    </w:p>
    <w:p w:rsidR="0024325B" w:rsidRPr="00957D46" w:rsidRDefault="005F2BD7" w:rsidP="00957D46">
      <w:pPr>
        <w:spacing w:before="120" w:after="0" w:line="288" w:lineRule="auto"/>
        <w:ind w:firstLine="851"/>
        <w:jc w:val="both"/>
        <w:rPr>
          <w:rFonts w:ascii="Arial" w:hAnsi="Arial" w:cs="Arial"/>
          <w:sz w:val="32"/>
          <w:szCs w:val="32"/>
          <w:lang w:val="uz-Cyrl-UZ"/>
        </w:rPr>
      </w:pPr>
      <w:r w:rsidRPr="00957D46">
        <w:rPr>
          <w:rFonts w:ascii="Arial" w:hAnsi="Arial" w:cs="Arial"/>
          <w:sz w:val="32"/>
          <w:szCs w:val="32"/>
          <w:lang w:val="uz-Cyrl-UZ"/>
        </w:rPr>
        <w:t>Сўнгги йилларда Ўзбекистон Республикасида Жаҳон савдо ташкилоти, Жаҳон божхона ташкилоти ва бошқа халқаро ташкилотларнинг божхона тартиб-таомилларини соддалаштиришга қаратилган стандартлари ва тавсияларини миллий қонунчиликка имплементация қилиш борасида кўплаб ишлар амалга оширилди.</w:t>
      </w:r>
    </w:p>
    <w:p w:rsidR="00975A2A" w:rsidRPr="00957D46" w:rsidRDefault="00975A2A" w:rsidP="00957D46">
      <w:pPr>
        <w:spacing w:before="80" w:after="80" w:line="288" w:lineRule="auto"/>
        <w:ind w:firstLine="567"/>
        <w:jc w:val="both"/>
        <w:rPr>
          <w:rFonts w:ascii="Arial" w:hAnsi="Arial" w:cs="Arial"/>
          <w:sz w:val="32"/>
          <w:szCs w:val="32"/>
          <w:lang w:val="uz-Cyrl-UZ"/>
        </w:rPr>
      </w:pPr>
    </w:p>
    <w:p w:rsidR="00975A2A" w:rsidRPr="00957D46" w:rsidRDefault="00957D46" w:rsidP="00957D46">
      <w:pPr>
        <w:spacing w:before="80" w:after="80" w:line="288" w:lineRule="auto"/>
        <w:ind w:firstLine="567"/>
        <w:jc w:val="both"/>
        <w:rPr>
          <w:rFonts w:ascii="Arial" w:hAnsi="Arial" w:cs="Arial"/>
          <w:sz w:val="32"/>
          <w:szCs w:val="32"/>
          <w:lang w:val="uz-Cyrl-UZ"/>
        </w:rPr>
      </w:pPr>
      <w:r w:rsidRPr="00957D46">
        <w:rPr>
          <w:rFonts w:ascii="Arial" w:hAnsi="Arial" w:cs="Arial"/>
          <w:b/>
          <w:sz w:val="32"/>
          <w:szCs w:val="32"/>
          <w:lang w:val="uz-Cyrl-UZ"/>
        </w:rPr>
        <w:t>Биринчидан</w:t>
      </w:r>
      <w:r>
        <w:rPr>
          <w:rFonts w:ascii="Arial" w:hAnsi="Arial" w:cs="Arial"/>
          <w:sz w:val="32"/>
          <w:szCs w:val="32"/>
          <w:lang w:val="uz-Cyrl-UZ"/>
        </w:rPr>
        <w:t>,</w:t>
      </w:r>
      <w:r w:rsidR="00975A2A" w:rsidRPr="00957D46">
        <w:rPr>
          <w:rFonts w:ascii="Arial" w:hAnsi="Arial" w:cs="Arial"/>
          <w:sz w:val="32"/>
          <w:szCs w:val="32"/>
          <w:lang w:val="uz-Cyrl-UZ"/>
        </w:rPr>
        <w:t xml:space="preserve"> ташқи иқтисодий фаолият иштирокчиларига брокерларга мурожаат қилмасдан Интернет орқали божхона </w:t>
      </w:r>
      <w:r w:rsidR="00975A2A" w:rsidRPr="00957D46">
        <w:rPr>
          <w:rFonts w:ascii="Arial" w:hAnsi="Arial" w:cs="Arial"/>
          <w:sz w:val="32"/>
          <w:szCs w:val="32"/>
          <w:lang w:val="uz-Cyrl-UZ"/>
        </w:rPr>
        <w:lastRenderedPageBreak/>
        <w:t>органларига юк божхона декларациясини тўлдириш ва тақдим этиш ҳуқуқи берилди;</w:t>
      </w:r>
    </w:p>
    <w:p w:rsidR="00975A2A" w:rsidRPr="00957D46" w:rsidRDefault="00957D46" w:rsidP="00957D46">
      <w:pPr>
        <w:spacing w:before="80" w:after="80" w:line="288" w:lineRule="auto"/>
        <w:ind w:firstLine="567"/>
        <w:jc w:val="both"/>
        <w:rPr>
          <w:rFonts w:ascii="Arial" w:hAnsi="Arial" w:cs="Arial"/>
          <w:sz w:val="32"/>
          <w:szCs w:val="32"/>
          <w:lang w:val="uz-Cyrl-UZ"/>
        </w:rPr>
      </w:pPr>
      <w:r w:rsidRPr="00957D46">
        <w:rPr>
          <w:rFonts w:ascii="Arial" w:hAnsi="Arial" w:cs="Arial"/>
          <w:b/>
          <w:sz w:val="32"/>
          <w:szCs w:val="32"/>
          <w:lang w:val="uz-Cyrl-UZ"/>
        </w:rPr>
        <w:t>Иккинчидан</w:t>
      </w:r>
      <w:r>
        <w:rPr>
          <w:rFonts w:ascii="Arial" w:hAnsi="Arial" w:cs="Arial"/>
          <w:sz w:val="32"/>
          <w:szCs w:val="32"/>
          <w:lang w:val="uz-Cyrl-UZ"/>
        </w:rPr>
        <w:t xml:space="preserve">, </w:t>
      </w:r>
      <w:r w:rsidR="00975A2A" w:rsidRPr="00957D46">
        <w:rPr>
          <w:rFonts w:ascii="Arial" w:hAnsi="Arial" w:cs="Arial"/>
          <w:sz w:val="32"/>
          <w:szCs w:val="32"/>
          <w:lang w:val="uz-Cyrl-UZ"/>
        </w:rPr>
        <w:t>божхона органларининг ахборот тизимига келиб тушган декларацияларни автоматик равишда рўйхатдан ўтказиш тартиби жорий этилди, бу рўйхатга олиш учун сарфланадиган вақтни 1 соатдан 5 дақиқагача қисқартиришга имкон берди (янги тартиб жорий етилгунга қадар рўйхатдан ўтиш божхона ходими томонидан қўлда амалга оширилган);</w:t>
      </w:r>
    </w:p>
    <w:p w:rsidR="00975A2A" w:rsidRPr="00957D46" w:rsidRDefault="00957D46" w:rsidP="00957D46">
      <w:pPr>
        <w:spacing w:before="80" w:after="80" w:line="288" w:lineRule="auto"/>
        <w:ind w:firstLine="567"/>
        <w:jc w:val="both"/>
        <w:rPr>
          <w:rFonts w:ascii="Arial" w:hAnsi="Arial" w:cs="Arial"/>
          <w:sz w:val="32"/>
          <w:szCs w:val="32"/>
          <w:lang w:val="uz-Cyrl-UZ"/>
        </w:rPr>
      </w:pPr>
      <w:r w:rsidRPr="00957D46">
        <w:rPr>
          <w:rFonts w:ascii="Arial" w:hAnsi="Arial" w:cs="Arial"/>
          <w:b/>
          <w:sz w:val="32"/>
          <w:szCs w:val="32"/>
          <w:lang w:val="uz-Cyrl-UZ"/>
        </w:rPr>
        <w:t>Учинчидан</w:t>
      </w:r>
      <w:r>
        <w:rPr>
          <w:rFonts w:ascii="Arial" w:hAnsi="Arial" w:cs="Arial"/>
          <w:sz w:val="32"/>
          <w:szCs w:val="32"/>
          <w:lang w:val="uz-Cyrl-UZ"/>
        </w:rPr>
        <w:t>,</w:t>
      </w:r>
      <w:r w:rsidR="00975A2A" w:rsidRPr="00957D46">
        <w:rPr>
          <w:rFonts w:ascii="Arial" w:hAnsi="Arial" w:cs="Arial"/>
          <w:sz w:val="32"/>
          <w:szCs w:val="32"/>
          <w:lang w:val="uz-Cyrl-UZ"/>
        </w:rPr>
        <w:t xml:space="preserve"> экспорт шартномаларини божхона органларида рўйхатдан ўтказиш ва божхона расмийлаштируви пайтида шартномани қоғоз нусхасини талаб қилиш бекор қилинди;</w:t>
      </w:r>
    </w:p>
    <w:p w:rsidR="00975A2A" w:rsidRPr="00957D46" w:rsidRDefault="00957D46" w:rsidP="00957D46">
      <w:pPr>
        <w:spacing w:before="80" w:after="80" w:line="288" w:lineRule="auto"/>
        <w:ind w:firstLine="567"/>
        <w:jc w:val="both"/>
        <w:rPr>
          <w:rFonts w:ascii="Arial" w:hAnsi="Arial" w:cs="Arial"/>
          <w:sz w:val="32"/>
          <w:szCs w:val="32"/>
          <w:lang w:val="uz-Cyrl-UZ"/>
        </w:rPr>
      </w:pPr>
      <w:r w:rsidRPr="00957D46">
        <w:rPr>
          <w:rFonts w:ascii="Arial" w:hAnsi="Arial" w:cs="Arial"/>
          <w:b/>
          <w:sz w:val="32"/>
          <w:szCs w:val="32"/>
          <w:lang w:val="uz-Cyrl-UZ"/>
        </w:rPr>
        <w:t>Тўртинчидан</w:t>
      </w:r>
      <w:r>
        <w:rPr>
          <w:rFonts w:ascii="Arial" w:hAnsi="Arial" w:cs="Arial"/>
          <w:sz w:val="32"/>
          <w:szCs w:val="32"/>
          <w:lang w:val="uz-Cyrl-UZ"/>
        </w:rPr>
        <w:t>,</w:t>
      </w:r>
      <w:r w:rsidR="00975A2A" w:rsidRPr="00957D46">
        <w:rPr>
          <w:rFonts w:ascii="Arial" w:hAnsi="Arial" w:cs="Arial"/>
          <w:sz w:val="32"/>
          <w:szCs w:val="32"/>
          <w:lang w:val="uz-Cyrl-UZ"/>
        </w:rPr>
        <w:t xml:space="preserve"> “Интеграциялашган тариф” интерактив хизмати жорий қилиниши реал вақт режимида товарларни божхона чегараси орқали олиб ўтиш режимини тартибга солувчи барча меъёрий ҳужжатлар, божхона расмийлаштируви учун зарур бўлган ҳужжатлар, товарлар, ҳар бир маҳсулот учун божхона тўловлари ставкалари, ушбу ҳужжатларни расмийлаштирувчи органлар, шунингдек ташқи иқтисодий фаолиятни амалга ошириш учун бошқа маълумотлар тўғрисида батафсил маълумот олиш имконини берди;</w:t>
      </w:r>
    </w:p>
    <w:p w:rsidR="00975A2A" w:rsidRPr="00957D46" w:rsidRDefault="00957D46" w:rsidP="00957D46">
      <w:pPr>
        <w:spacing w:before="80" w:after="80" w:line="288" w:lineRule="auto"/>
        <w:ind w:firstLine="567"/>
        <w:jc w:val="both"/>
        <w:rPr>
          <w:rFonts w:ascii="Arial" w:hAnsi="Arial" w:cs="Arial"/>
          <w:sz w:val="32"/>
          <w:szCs w:val="32"/>
          <w:lang w:val="uz-Cyrl-UZ"/>
        </w:rPr>
      </w:pPr>
      <w:r w:rsidRPr="00957D46">
        <w:rPr>
          <w:rFonts w:ascii="Arial" w:hAnsi="Arial" w:cs="Arial"/>
          <w:b/>
          <w:sz w:val="32"/>
          <w:szCs w:val="32"/>
          <w:lang w:val="uz-Cyrl-UZ"/>
        </w:rPr>
        <w:t>Бешинчидан</w:t>
      </w:r>
      <w:r>
        <w:rPr>
          <w:rFonts w:ascii="Arial" w:hAnsi="Arial" w:cs="Arial"/>
          <w:sz w:val="32"/>
          <w:szCs w:val="32"/>
          <w:lang w:val="uz-Cyrl-UZ"/>
        </w:rPr>
        <w:t xml:space="preserve">, </w:t>
      </w:r>
      <w:r w:rsidR="00975A2A" w:rsidRPr="00957D46">
        <w:rPr>
          <w:rFonts w:ascii="Arial" w:hAnsi="Arial" w:cs="Arial"/>
          <w:sz w:val="32"/>
          <w:szCs w:val="32"/>
          <w:lang w:val="uz-Cyrl-UZ"/>
        </w:rPr>
        <w:t xml:space="preserve">экспорт қилинадиган мева-сабзавот маҳсулотларини божхона </w:t>
      </w:r>
      <w:r>
        <w:rPr>
          <w:rFonts w:ascii="Arial" w:hAnsi="Arial" w:cs="Arial"/>
          <w:sz w:val="32"/>
          <w:szCs w:val="32"/>
          <w:lang w:val="uz-Cyrl-UZ"/>
        </w:rPr>
        <w:t>кўригисиз</w:t>
      </w:r>
      <w:r w:rsidR="00975A2A" w:rsidRPr="00957D46">
        <w:rPr>
          <w:rFonts w:ascii="Arial" w:hAnsi="Arial" w:cs="Arial"/>
          <w:sz w:val="32"/>
          <w:szCs w:val="32"/>
          <w:lang w:val="uz-Cyrl-UZ"/>
        </w:rPr>
        <w:t xml:space="preserve"> божхона расмийлаштирувидан ўтказиш механизми жорий етилди (божхона қонунчилигини бузиш хавфи белгилари аниқланган ҳолатлар бундан мустасно);</w:t>
      </w:r>
    </w:p>
    <w:p w:rsidR="00975A2A" w:rsidRPr="00957D46" w:rsidRDefault="00957D46" w:rsidP="00957D46">
      <w:pPr>
        <w:spacing w:before="80" w:after="80" w:line="288" w:lineRule="auto"/>
        <w:jc w:val="both"/>
        <w:rPr>
          <w:rFonts w:ascii="Arial" w:hAnsi="Arial" w:cs="Arial"/>
          <w:sz w:val="32"/>
          <w:szCs w:val="32"/>
          <w:lang w:val="uz-Cyrl-UZ"/>
        </w:rPr>
      </w:pPr>
      <w:r>
        <w:rPr>
          <w:rFonts w:ascii="Arial" w:hAnsi="Arial" w:cs="Arial"/>
          <w:sz w:val="32"/>
          <w:szCs w:val="32"/>
          <w:lang w:val="uz-Cyrl-UZ"/>
        </w:rPr>
        <w:tab/>
      </w:r>
      <w:r w:rsidRPr="00957D46">
        <w:rPr>
          <w:rFonts w:ascii="Arial" w:hAnsi="Arial" w:cs="Arial"/>
          <w:b/>
          <w:sz w:val="32"/>
          <w:szCs w:val="32"/>
          <w:lang w:val="uz-Cyrl-UZ"/>
        </w:rPr>
        <w:t>Олтинчидан</w:t>
      </w:r>
      <w:r>
        <w:rPr>
          <w:rFonts w:ascii="Arial" w:hAnsi="Arial" w:cs="Arial"/>
          <w:sz w:val="32"/>
          <w:szCs w:val="32"/>
          <w:lang w:val="uz-Cyrl-UZ"/>
        </w:rPr>
        <w:t>,</w:t>
      </w:r>
      <w:r w:rsidR="00975A2A" w:rsidRPr="00957D46">
        <w:rPr>
          <w:rFonts w:ascii="Arial" w:hAnsi="Arial" w:cs="Arial"/>
          <w:sz w:val="32"/>
          <w:szCs w:val="32"/>
          <w:lang w:val="uz-Cyrl-UZ"/>
        </w:rPr>
        <w:t xml:space="preserve"> ваколатли иқтисодий операторлар институти жорий этилди. Ушбу орқали т</w:t>
      </w:r>
      <w:r w:rsidR="00975A2A" w:rsidRPr="00957D46">
        <w:rPr>
          <w:rFonts w:ascii="Arial" w:hAnsi="Arial" w:cs="Arial"/>
          <w:b/>
          <w:bCs/>
          <w:sz w:val="32"/>
          <w:szCs w:val="32"/>
          <w:lang w:val="uz-Cyrl-UZ"/>
        </w:rPr>
        <w:t>ўловларни кечиктириб тўлаш, кузатувсиз товарларни ташиш, товарларни ўз омборига тушириш имконияти берилди;</w:t>
      </w:r>
    </w:p>
    <w:p w:rsidR="00975A2A" w:rsidRPr="00957D46" w:rsidRDefault="00957D46" w:rsidP="00957D46">
      <w:pPr>
        <w:spacing w:before="80" w:after="80" w:line="288" w:lineRule="auto"/>
        <w:ind w:firstLine="567"/>
        <w:jc w:val="both"/>
        <w:rPr>
          <w:rFonts w:ascii="Arial" w:hAnsi="Arial" w:cs="Arial"/>
          <w:sz w:val="32"/>
          <w:szCs w:val="32"/>
          <w:lang w:val="uz-Cyrl-UZ" w:eastAsia="ru-RU"/>
        </w:rPr>
      </w:pPr>
      <w:r w:rsidRPr="00957D46">
        <w:rPr>
          <w:rFonts w:ascii="Arial" w:hAnsi="Arial" w:cs="Arial"/>
          <w:b/>
          <w:sz w:val="32"/>
          <w:szCs w:val="32"/>
          <w:lang w:val="uz-Cyrl-UZ"/>
        </w:rPr>
        <w:lastRenderedPageBreak/>
        <w:t>Еттинчидан</w:t>
      </w:r>
      <w:r>
        <w:rPr>
          <w:rFonts w:ascii="Arial" w:hAnsi="Arial" w:cs="Arial"/>
          <w:sz w:val="32"/>
          <w:szCs w:val="32"/>
          <w:lang w:val="uz-Cyrl-UZ"/>
        </w:rPr>
        <w:t>,</w:t>
      </w:r>
      <w:r w:rsidR="00975A2A" w:rsidRPr="00957D46">
        <w:rPr>
          <w:rFonts w:ascii="Arial" w:hAnsi="Arial" w:cs="Arial"/>
          <w:sz w:val="32"/>
          <w:szCs w:val="32"/>
          <w:lang w:val="uz-Cyrl-UZ"/>
        </w:rPr>
        <w:t xml:space="preserve"> “Ягона дарча” божхона ахборот тизими 2020 йил 1 январдан ишга туширилди. Ҳ</w:t>
      </w:r>
      <w:r w:rsidR="00975A2A" w:rsidRPr="00957D46">
        <w:rPr>
          <w:rFonts w:ascii="Arial" w:hAnsi="Arial" w:cs="Arial"/>
          <w:sz w:val="32"/>
          <w:szCs w:val="32"/>
          <w:lang w:val="uz-Cyrl-UZ" w:eastAsia="ru-RU"/>
        </w:rPr>
        <w:t xml:space="preserve">озирда тизимга 6 та вазирлик </w:t>
      </w:r>
      <w:r w:rsidR="00975A2A" w:rsidRPr="00957D46">
        <w:rPr>
          <w:rFonts w:ascii="Arial" w:hAnsi="Arial" w:cs="Arial"/>
          <w:i/>
          <w:sz w:val="32"/>
          <w:szCs w:val="32"/>
          <w:lang w:val="uz-Cyrl-UZ" w:eastAsia="ru-RU"/>
        </w:rPr>
        <w:t xml:space="preserve">(“Ўздавкарантин” инспекцияси, Экология ва атроф муҳитни муҳитни муҳофаза қилиш давлат қўмитаси, Ветеринария ва чорвачиликни ривожлантириш давлат қўмитаси, “Ўзстандарт” агентлиги, Соғлиқни сақлаш вазирлиги ҳамда “Ўзбекэкспертиза” АЖ) </w:t>
      </w:r>
      <w:r w:rsidR="00975A2A" w:rsidRPr="00957D46">
        <w:rPr>
          <w:rFonts w:ascii="Arial" w:hAnsi="Arial" w:cs="Arial"/>
          <w:sz w:val="32"/>
          <w:szCs w:val="32"/>
          <w:lang w:val="uz-Cyrl-UZ" w:eastAsia="ru-RU"/>
        </w:rPr>
        <w:t>ўзаро улан</w:t>
      </w:r>
      <w:r>
        <w:rPr>
          <w:rFonts w:ascii="Arial" w:hAnsi="Arial" w:cs="Arial"/>
          <w:sz w:val="32"/>
          <w:szCs w:val="32"/>
          <w:lang w:val="uz-Cyrl-UZ" w:eastAsia="ru-RU"/>
        </w:rPr>
        <w:t>ган</w:t>
      </w:r>
      <w:r w:rsidR="00975A2A" w:rsidRPr="00957D46">
        <w:rPr>
          <w:rFonts w:ascii="Arial" w:hAnsi="Arial" w:cs="Arial"/>
          <w:sz w:val="32"/>
          <w:szCs w:val="32"/>
          <w:lang w:val="uz-Cyrl-UZ" w:eastAsia="ru-RU"/>
        </w:rPr>
        <w:t>.</w:t>
      </w:r>
      <w:r w:rsidR="00975A2A" w:rsidRPr="00957D46">
        <w:rPr>
          <w:rFonts w:ascii="Arial" w:hAnsi="Arial" w:cs="Arial"/>
          <w:i/>
          <w:sz w:val="32"/>
          <w:szCs w:val="32"/>
          <w:lang w:val="uz-Cyrl-UZ" w:eastAsia="ru-RU"/>
        </w:rPr>
        <w:t xml:space="preserve"> </w:t>
      </w:r>
    </w:p>
    <w:p w:rsidR="00975A2A" w:rsidRPr="00957D46" w:rsidRDefault="00975A2A" w:rsidP="00957D46">
      <w:pPr>
        <w:spacing w:after="0" w:line="276" w:lineRule="auto"/>
        <w:ind w:firstLine="709"/>
        <w:jc w:val="both"/>
        <w:rPr>
          <w:rFonts w:ascii="Arial" w:hAnsi="Arial" w:cs="Arial"/>
          <w:sz w:val="32"/>
          <w:szCs w:val="32"/>
          <w:lang w:val="uz-Cyrl-UZ" w:eastAsia="ru-RU"/>
        </w:rPr>
      </w:pPr>
      <w:r w:rsidRPr="00957D46">
        <w:rPr>
          <w:rFonts w:ascii="Arial" w:hAnsi="Arial" w:cs="Arial"/>
          <w:sz w:val="32"/>
          <w:szCs w:val="32"/>
          <w:lang w:val="uz-Cyrl-UZ" w:eastAsia="ru-RU"/>
        </w:rPr>
        <w:t>“Ягона дарча”:</w:t>
      </w:r>
    </w:p>
    <w:p w:rsidR="00975A2A" w:rsidRPr="00957D46" w:rsidRDefault="00975A2A" w:rsidP="00957D46">
      <w:pPr>
        <w:spacing w:after="0" w:line="276" w:lineRule="auto"/>
        <w:ind w:firstLine="567"/>
        <w:jc w:val="both"/>
        <w:rPr>
          <w:rFonts w:ascii="Arial" w:hAnsi="Arial" w:cs="Arial"/>
          <w:sz w:val="32"/>
          <w:szCs w:val="32"/>
          <w:lang w:val="uz-Cyrl-UZ" w:eastAsia="ru-RU"/>
        </w:rPr>
      </w:pPr>
      <w:r w:rsidRPr="00957D46">
        <w:rPr>
          <w:rFonts w:ascii="Arial" w:hAnsi="Arial" w:cs="Arial"/>
          <w:sz w:val="32"/>
          <w:szCs w:val="32"/>
          <w:lang w:val="uz-Cyrl-UZ" w:eastAsia="ru-RU"/>
        </w:rPr>
        <w:t>-</w:t>
      </w:r>
      <w:r w:rsidRPr="00957D46">
        <w:rPr>
          <w:rFonts w:ascii="Arial" w:hAnsi="Arial" w:cs="Arial"/>
          <w:sz w:val="32"/>
          <w:szCs w:val="32"/>
          <w:lang w:val="uz-Cyrl-UZ" w:eastAsia="ru-RU"/>
        </w:rPr>
        <w:tab/>
        <w:t xml:space="preserve">давлат божхона хизмати, ваколатли органлар, шунингдек, тадбиркорлик субъектлари томонидан </w:t>
      </w:r>
      <w:r w:rsidRPr="00957D46">
        <w:rPr>
          <w:rFonts w:ascii="Arial" w:hAnsi="Arial" w:cs="Arial"/>
          <w:b/>
          <w:sz w:val="32"/>
          <w:szCs w:val="32"/>
          <w:lang w:val="uz-Cyrl-UZ" w:eastAsia="ru-RU"/>
        </w:rPr>
        <w:t>рухсат этувчи ҳужжатларни</w:t>
      </w:r>
      <w:r w:rsidRPr="00957D46">
        <w:rPr>
          <w:rFonts w:ascii="Arial" w:hAnsi="Arial" w:cs="Arial"/>
          <w:sz w:val="32"/>
          <w:szCs w:val="32"/>
          <w:lang w:val="uz-Cyrl-UZ" w:eastAsia="ru-RU"/>
        </w:rPr>
        <w:t xml:space="preserve"> расмийлаштиришнинг босқичларини интернетда масофадан кузатиш орқали ушбу хужжатларни </w:t>
      </w:r>
      <w:r w:rsidR="002873E2">
        <w:rPr>
          <w:rFonts w:ascii="Arial" w:hAnsi="Arial" w:cs="Arial"/>
          <w:sz w:val="32"/>
          <w:szCs w:val="32"/>
          <w:lang w:val="uz-Cyrl-UZ" w:eastAsia="ru-RU"/>
        </w:rPr>
        <w:br/>
      </w:r>
      <w:r w:rsidRPr="00957D46">
        <w:rPr>
          <w:rFonts w:ascii="Arial" w:hAnsi="Arial" w:cs="Arial"/>
          <w:sz w:val="32"/>
          <w:szCs w:val="32"/>
          <w:lang w:val="uz-Cyrl-UZ" w:eastAsia="ru-RU"/>
        </w:rPr>
        <w:t>ўз вақтида берилишини таъминламоқда;</w:t>
      </w:r>
    </w:p>
    <w:p w:rsidR="00975A2A" w:rsidRPr="00957D46" w:rsidRDefault="00975A2A" w:rsidP="00957D46">
      <w:pPr>
        <w:spacing w:after="0" w:line="276" w:lineRule="auto"/>
        <w:ind w:firstLine="567"/>
        <w:jc w:val="both"/>
        <w:rPr>
          <w:rFonts w:ascii="Arial" w:hAnsi="Arial" w:cs="Arial"/>
          <w:sz w:val="32"/>
          <w:szCs w:val="32"/>
          <w:lang w:val="uz-Cyrl-UZ" w:eastAsia="ru-RU"/>
        </w:rPr>
      </w:pPr>
      <w:r w:rsidRPr="00957D46">
        <w:rPr>
          <w:rFonts w:ascii="Arial" w:hAnsi="Arial" w:cs="Arial"/>
          <w:sz w:val="32"/>
          <w:szCs w:val="32"/>
          <w:lang w:val="uz-Cyrl-UZ" w:eastAsia="ru-RU"/>
        </w:rPr>
        <w:t>-</w:t>
      </w:r>
      <w:r w:rsidRPr="00957D46">
        <w:rPr>
          <w:rFonts w:ascii="Arial" w:hAnsi="Arial" w:cs="Arial"/>
          <w:sz w:val="32"/>
          <w:szCs w:val="32"/>
          <w:lang w:val="uz-Cyrl-UZ" w:eastAsia="ru-RU"/>
        </w:rPr>
        <w:tab/>
        <w:t xml:space="preserve">электрон шаклдаги рухсат этувчи ҳужжатлар </w:t>
      </w:r>
      <w:r w:rsidR="002873E2">
        <w:rPr>
          <w:rFonts w:ascii="Arial" w:hAnsi="Arial" w:cs="Arial"/>
          <w:sz w:val="32"/>
          <w:szCs w:val="32"/>
          <w:lang w:val="uz-Cyrl-UZ" w:eastAsia="ru-RU"/>
        </w:rPr>
        <w:br/>
      </w:r>
      <w:r w:rsidRPr="00957D46">
        <w:rPr>
          <w:rFonts w:ascii="Arial" w:hAnsi="Arial" w:cs="Arial"/>
          <w:sz w:val="32"/>
          <w:szCs w:val="32"/>
          <w:lang w:val="uz-Cyrl-UZ" w:eastAsia="ru-RU"/>
        </w:rPr>
        <w:t>ва сертификатлар реестрларини юритиш орқали, барча фуқаролар учун очиқ бўлган ахборот платформасини вужудга келтирди;</w:t>
      </w:r>
    </w:p>
    <w:p w:rsidR="00975A2A" w:rsidRPr="00957D46" w:rsidRDefault="00975A2A" w:rsidP="00957D46">
      <w:pPr>
        <w:spacing w:after="0" w:line="276" w:lineRule="auto"/>
        <w:ind w:firstLine="567"/>
        <w:jc w:val="both"/>
        <w:rPr>
          <w:rFonts w:ascii="Arial" w:hAnsi="Arial" w:cs="Arial"/>
          <w:sz w:val="32"/>
          <w:szCs w:val="32"/>
          <w:lang w:val="uz-Cyrl-UZ" w:eastAsia="ru-RU"/>
        </w:rPr>
      </w:pPr>
      <w:r w:rsidRPr="00957D46">
        <w:rPr>
          <w:rFonts w:ascii="Arial" w:hAnsi="Arial" w:cs="Arial"/>
          <w:sz w:val="32"/>
          <w:szCs w:val="32"/>
          <w:lang w:val="uz-Cyrl-UZ" w:eastAsia="ru-RU"/>
        </w:rPr>
        <w:t>-</w:t>
      </w:r>
      <w:r w:rsidRPr="00957D46">
        <w:rPr>
          <w:rFonts w:ascii="Arial" w:hAnsi="Arial" w:cs="Arial"/>
          <w:sz w:val="32"/>
          <w:szCs w:val="32"/>
          <w:lang w:val="uz-Cyrl-UZ" w:eastAsia="ru-RU"/>
        </w:rPr>
        <w:tab/>
        <w:t xml:space="preserve">ахборот алмашинувнинг махфийлиги ва хавфсизлигини таъминловчи норматив-ҳуқуқий база билан мустаҳкамлаган ҳолда, давлат божхона хизмати, ваколатли органлар, шунингдек, тадбиркорлик субъектларига </w:t>
      </w:r>
      <w:r w:rsidRPr="00957D46">
        <w:rPr>
          <w:rFonts w:ascii="Arial" w:hAnsi="Arial" w:cs="Arial"/>
          <w:b/>
          <w:sz w:val="32"/>
          <w:szCs w:val="32"/>
          <w:lang w:val="uz-Cyrl-UZ" w:eastAsia="ru-RU"/>
        </w:rPr>
        <w:t>ташқи савдо битимларига</w:t>
      </w:r>
      <w:r w:rsidRPr="00957D46">
        <w:rPr>
          <w:rFonts w:ascii="Arial" w:hAnsi="Arial" w:cs="Arial"/>
          <w:sz w:val="32"/>
          <w:szCs w:val="32"/>
          <w:lang w:val="uz-Cyrl-UZ" w:eastAsia="ru-RU"/>
        </w:rPr>
        <w:t xml:space="preserve"> доир барча ахборотларни алмашиш каби имкониятларни яратди.</w:t>
      </w:r>
    </w:p>
    <w:p w:rsidR="00975A2A" w:rsidRPr="00957D46" w:rsidRDefault="00957D46" w:rsidP="00957D46">
      <w:pPr>
        <w:spacing w:before="80" w:after="80" w:line="288" w:lineRule="auto"/>
        <w:ind w:firstLine="567"/>
        <w:jc w:val="both"/>
        <w:rPr>
          <w:rFonts w:ascii="Arial" w:hAnsi="Arial" w:cs="Arial"/>
          <w:sz w:val="32"/>
          <w:szCs w:val="32"/>
          <w:lang w:val="uz-Cyrl-UZ"/>
        </w:rPr>
      </w:pPr>
      <w:r w:rsidRPr="00957D46">
        <w:rPr>
          <w:rFonts w:ascii="Arial" w:hAnsi="Arial" w:cs="Arial"/>
          <w:b/>
          <w:sz w:val="32"/>
          <w:szCs w:val="32"/>
          <w:lang w:val="uz-Cyrl-UZ"/>
        </w:rPr>
        <w:t>Саккизинчидан</w:t>
      </w:r>
      <w:r>
        <w:rPr>
          <w:rFonts w:ascii="Arial" w:hAnsi="Arial" w:cs="Arial"/>
          <w:sz w:val="32"/>
          <w:szCs w:val="32"/>
          <w:lang w:val="uz-Cyrl-UZ"/>
        </w:rPr>
        <w:t xml:space="preserve">, </w:t>
      </w:r>
      <w:r w:rsidR="00975A2A" w:rsidRPr="00957D46">
        <w:rPr>
          <w:rFonts w:ascii="Arial" w:hAnsi="Arial" w:cs="Arial"/>
          <w:sz w:val="32"/>
          <w:szCs w:val="32"/>
          <w:lang w:val="uz-Cyrl-UZ"/>
        </w:rPr>
        <w:t>ДБҚнинг сайтида ташқи савдо божхона постлари бўйича товарларни олиб кириш ва олиб чиқиш учун божхона расмийлаштирувининг ўртача вақти, БЮД ҳолати ва рўйхатга олиш тартибига сарфланган вақт, чегара божхона постларида эҳтимолий навбатлар ҳақида маълумотларни реал вақт режимида олиш имконияти яратилди,</w:t>
      </w:r>
    </w:p>
    <w:p w:rsidR="00975A2A" w:rsidRPr="00957D46" w:rsidRDefault="00957D46" w:rsidP="00957D46">
      <w:pPr>
        <w:spacing w:before="80" w:after="80" w:line="288" w:lineRule="auto"/>
        <w:ind w:firstLine="567"/>
        <w:jc w:val="both"/>
        <w:rPr>
          <w:rFonts w:ascii="Arial" w:hAnsi="Arial" w:cs="Arial"/>
          <w:sz w:val="32"/>
          <w:szCs w:val="32"/>
          <w:lang w:val="uz-Cyrl-UZ"/>
        </w:rPr>
      </w:pPr>
      <w:r w:rsidRPr="00957D46">
        <w:rPr>
          <w:rFonts w:ascii="Arial" w:hAnsi="Arial" w:cs="Arial"/>
          <w:b/>
          <w:sz w:val="32"/>
          <w:szCs w:val="32"/>
          <w:lang w:val="uz-Cyrl-UZ"/>
        </w:rPr>
        <w:t>Тўққизинчидан</w:t>
      </w:r>
      <w:r>
        <w:rPr>
          <w:rFonts w:ascii="Arial" w:hAnsi="Arial" w:cs="Arial"/>
          <w:sz w:val="32"/>
          <w:szCs w:val="32"/>
          <w:lang w:val="uz-Cyrl-UZ"/>
        </w:rPr>
        <w:t>, ч</w:t>
      </w:r>
      <w:r w:rsidR="00975A2A" w:rsidRPr="00957D46">
        <w:rPr>
          <w:rFonts w:ascii="Arial" w:hAnsi="Arial" w:cs="Arial"/>
          <w:sz w:val="32"/>
          <w:szCs w:val="32"/>
          <w:lang w:val="uz-Cyrl-UZ"/>
        </w:rPr>
        <w:t>егара ўтказиш пунктларида божхона назорати юк машиналари учун 30 дақиқа ва йўловчи транспорт воситалари учун 15 дақиқадан ошмайдиган тартиб жорий етилди</w:t>
      </w:r>
    </w:p>
    <w:p w:rsidR="00975A2A" w:rsidRPr="00957D46" w:rsidRDefault="00957D46" w:rsidP="00957D46">
      <w:pPr>
        <w:spacing w:before="80" w:after="80" w:line="288" w:lineRule="auto"/>
        <w:ind w:firstLine="567"/>
        <w:jc w:val="both"/>
        <w:rPr>
          <w:rFonts w:ascii="Arial" w:hAnsi="Arial" w:cs="Arial"/>
          <w:sz w:val="32"/>
          <w:szCs w:val="32"/>
          <w:lang w:val="uz-Cyrl-UZ"/>
        </w:rPr>
      </w:pPr>
      <w:r w:rsidRPr="00957D46">
        <w:rPr>
          <w:rFonts w:ascii="Arial" w:hAnsi="Arial" w:cs="Arial"/>
          <w:b/>
          <w:sz w:val="32"/>
          <w:szCs w:val="32"/>
          <w:lang w:val="uz-Cyrl-UZ"/>
        </w:rPr>
        <w:lastRenderedPageBreak/>
        <w:t>Ўнинчидан</w:t>
      </w:r>
      <w:r>
        <w:rPr>
          <w:rFonts w:ascii="Arial" w:hAnsi="Arial" w:cs="Arial"/>
          <w:sz w:val="32"/>
          <w:szCs w:val="32"/>
          <w:lang w:val="uz-Cyrl-UZ"/>
        </w:rPr>
        <w:t>,</w:t>
      </w:r>
      <w:r w:rsidR="00975A2A" w:rsidRPr="00957D46">
        <w:rPr>
          <w:rFonts w:ascii="Arial" w:hAnsi="Arial" w:cs="Arial"/>
          <w:sz w:val="32"/>
          <w:szCs w:val="32"/>
          <w:lang w:val="uz-Cyrl-UZ"/>
        </w:rPr>
        <w:t xml:space="preserve"> тез бузиладиган товарларнинг божхона расмийлаштируви устувор асосда амалга оширилиши лозим бўлган тартиб жорий етилди;</w:t>
      </w:r>
    </w:p>
    <w:p w:rsidR="00975A2A" w:rsidRPr="00957D46" w:rsidRDefault="00957D46" w:rsidP="00957D46">
      <w:pPr>
        <w:spacing w:before="80" w:after="80" w:line="288" w:lineRule="auto"/>
        <w:ind w:firstLine="567"/>
        <w:jc w:val="both"/>
        <w:rPr>
          <w:rFonts w:ascii="Arial" w:hAnsi="Arial" w:cs="Arial"/>
          <w:sz w:val="32"/>
          <w:szCs w:val="32"/>
          <w:lang w:val="uz-Cyrl-UZ"/>
        </w:rPr>
      </w:pPr>
      <w:r>
        <w:rPr>
          <w:rFonts w:ascii="Arial" w:hAnsi="Arial" w:cs="Arial"/>
          <w:sz w:val="32"/>
          <w:szCs w:val="32"/>
          <w:lang w:val="uz-Cyrl-UZ"/>
        </w:rPr>
        <w:t xml:space="preserve">Бундан ташқари, </w:t>
      </w:r>
      <w:r w:rsidR="00975A2A" w:rsidRPr="00957D46">
        <w:rPr>
          <w:rFonts w:ascii="Arial" w:hAnsi="Arial" w:cs="Arial"/>
          <w:sz w:val="32"/>
          <w:szCs w:val="32"/>
          <w:lang w:val="uz-Cyrl-UZ"/>
        </w:rPr>
        <w:t xml:space="preserve">товарлар чиқарилгандан сўнг божхона назоратини ўтказиш механизми (божхона аудити) </w:t>
      </w:r>
      <w:r>
        <w:rPr>
          <w:rFonts w:ascii="Arial" w:hAnsi="Arial" w:cs="Arial"/>
          <w:sz w:val="32"/>
          <w:szCs w:val="32"/>
          <w:lang w:val="uz-Cyrl-UZ"/>
        </w:rPr>
        <w:t>ҳамда т</w:t>
      </w:r>
      <w:r w:rsidR="00975A2A" w:rsidRPr="00957D46">
        <w:rPr>
          <w:rFonts w:ascii="Arial" w:hAnsi="Arial" w:cs="Arial"/>
          <w:sz w:val="32"/>
          <w:szCs w:val="32"/>
          <w:lang w:val="uz-Cyrl-UZ"/>
        </w:rPr>
        <w:t>ўловларни мобиль иловалар орқали тўлаш имконияти жорий этилди</w:t>
      </w:r>
      <w:r>
        <w:rPr>
          <w:rFonts w:ascii="Arial" w:hAnsi="Arial" w:cs="Arial"/>
          <w:sz w:val="32"/>
          <w:szCs w:val="32"/>
          <w:lang w:val="uz-Cyrl-UZ"/>
        </w:rPr>
        <w:t>.</w:t>
      </w:r>
    </w:p>
    <w:p w:rsidR="00975A2A" w:rsidRPr="00957D46" w:rsidRDefault="00957D46" w:rsidP="00957D46">
      <w:pPr>
        <w:spacing w:before="80" w:after="80" w:line="288" w:lineRule="auto"/>
        <w:jc w:val="both"/>
        <w:rPr>
          <w:rFonts w:ascii="Arial" w:hAnsi="Arial" w:cs="Arial"/>
          <w:sz w:val="32"/>
          <w:szCs w:val="32"/>
          <w:lang w:val="uz-Cyrl-UZ"/>
        </w:rPr>
      </w:pPr>
      <w:r>
        <w:rPr>
          <w:rFonts w:ascii="Arial" w:hAnsi="Arial" w:cs="Arial"/>
          <w:sz w:val="32"/>
          <w:szCs w:val="32"/>
          <w:lang w:val="uz-Cyrl-UZ"/>
        </w:rPr>
        <w:tab/>
        <w:t>Шунингдек, х</w:t>
      </w:r>
      <w:r w:rsidR="00975A2A" w:rsidRPr="00957D46">
        <w:rPr>
          <w:rFonts w:ascii="Arial" w:hAnsi="Arial" w:cs="Arial"/>
          <w:sz w:val="32"/>
          <w:szCs w:val="32"/>
          <w:lang w:val="uz-Cyrl-UZ"/>
        </w:rPr>
        <w:t xml:space="preserve">авфни бошқариш тизими 2020 йил </w:t>
      </w:r>
      <w:r w:rsidR="002873E2">
        <w:rPr>
          <w:rFonts w:ascii="Arial" w:hAnsi="Arial" w:cs="Arial"/>
          <w:sz w:val="32"/>
          <w:szCs w:val="32"/>
          <w:lang w:val="uz-Cyrl-UZ"/>
        </w:rPr>
        <w:br/>
      </w:r>
      <w:r w:rsidR="00975A2A" w:rsidRPr="00957D46">
        <w:rPr>
          <w:rFonts w:ascii="Arial" w:hAnsi="Arial" w:cs="Arial"/>
          <w:sz w:val="32"/>
          <w:szCs w:val="32"/>
          <w:lang w:val="uz-Cyrl-UZ"/>
        </w:rPr>
        <w:t>1 ноябрдан автомобиль чегара божхона постларига жорий этил</w:t>
      </w:r>
      <w:r>
        <w:rPr>
          <w:rFonts w:ascii="Arial" w:hAnsi="Arial" w:cs="Arial"/>
          <w:sz w:val="32"/>
          <w:szCs w:val="32"/>
          <w:lang w:val="uz-Cyrl-UZ"/>
        </w:rPr>
        <w:t>иши</w:t>
      </w:r>
      <w:r w:rsidR="00975A2A" w:rsidRPr="00957D46">
        <w:rPr>
          <w:rFonts w:ascii="Arial" w:hAnsi="Arial" w:cs="Arial"/>
          <w:sz w:val="32"/>
          <w:szCs w:val="32"/>
          <w:lang w:val="uz-Cyrl-UZ"/>
        </w:rPr>
        <w:t xml:space="preserve"> хавф даражасини олдиндан баҳолаш ҳамда самарали божхона назоратини амалга ошириш</w:t>
      </w:r>
      <w:r>
        <w:rPr>
          <w:rFonts w:ascii="Arial" w:hAnsi="Arial" w:cs="Arial"/>
          <w:sz w:val="32"/>
          <w:szCs w:val="32"/>
          <w:lang w:val="uz-Cyrl-UZ"/>
        </w:rPr>
        <w:t xml:space="preserve"> орқали р</w:t>
      </w:r>
      <w:r w:rsidR="00975A2A" w:rsidRPr="00957D46">
        <w:rPr>
          <w:rFonts w:ascii="Arial" w:hAnsi="Arial" w:cs="Arial"/>
          <w:sz w:val="32"/>
          <w:szCs w:val="32"/>
          <w:lang w:val="uz-Cyrl-UZ"/>
        </w:rPr>
        <w:t>асмийлаштирув вақти</w:t>
      </w:r>
      <w:r>
        <w:rPr>
          <w:rFonts w:ascii="Arial" w:hAnsi="Arial" w:cs="Arial"/>
          <w:sz w:val="32"/>
          <w:szCs w:val="32"/>
          <w:lang w:val="uz-Cyrl-UZ"/>
        </w:rPr>
        <w:t>ни</w:t>
      </w:r>
      <w:r w:rsidR="00975A2A" w:rsidRPr="00957D46">
        <w:rPr>
          <w:rFonts w:ascii="Arial" w:hAnsi="Arial" w:cs="Arial"/>
          <w:sz w:val="32"/>
          <w:szCs w:val="32"/>
          <w:lang w:val="uz-Cyrl-UZ"/>
        </w:rPr>
        <w:t xml:space="preserve"> </w:t>
      </w:r>
      <w:r>
        <w:rPr>
          <w:rFonts w:ascii="Arial" w:hAnsi="Arial" w:cs="Arial"/>
          <w:sz w:val="32"/>
          <w:szCs w:val="32"/>
          <w:lang w:val="uz-Cyrl-UZ"/>
        </w:rPr>
        <w:t>қ</w:t>
      </w:r>
      <w:r w:rsidR="00975A2A" w:rsidRPr="00957D46">
        <w:rPr>
          <w:rFonts w:ascii="Arial" w:hAnsi="Arial" w:cs="Arial"/>
          <w:sz w:val="32"/>
          <w:szCs w:val="32"/>
          <w:lang w:val="uz-Cyrl-UZ"/>
        </w:rPr>
        <w:t>исқартириш имкониятини берди</w:t>
      </w:r>
    </w:p>
    <w:p w:rsidR="00975A2A" w:rsidRDefault="00957D46" w:rsidP="00957D46">
      <w:pPr>
        <w:spacing w:before="80" w:after="80" w:line="288" w:lineRule="auto"/>
        <w:jc w:val="both"/>
        <w:rPr>
          <w:rFonts w:ascii="Arial" w:hAnsi="Arial" w:cs="Arial"/>
          <w:bCs/>
          <w:sz w:val="32"/>
          <w:szCs w:val="32"/>
          <w:lang w:val="uz-Cyrl-UZ"/>
        </w:rPr>
      </w:pPr>
      <w:r>
        <w:rPr>
          <w:rFonts w:ascii="Arial" w:hAnsi="Arial" w:cs="Arial"/>
          <w:b/>
          <w:bCs/>
          <w:sz w:val="32"/>
          <w:szCs w:val="32"/>
          <w:lang w:val="uz-Cyrl-UZ"/>
        </w:rPr>
        <w:tab/>
      </w:r>
      <w:r w:rsidR="00975A2A" w:rsidRPr="00957D46">
        <w:rPr>
          <w:rFonts w:ascii="Arial" w:hAnsi="Arial" w:cs="Arial"/>
          <w:bCs/>
          <w:sz w:val="32"/>
          <w:szCs w:val="32"/>
          <w:lang w:val="uz-Cyrl-UZ"/>
        </w:rPr>
        <w:t>Божхона расмийлаштируви жараёни</w:t>
      </w:r>
      <w:r w:rsidR="002873E2">
        <w:rPr>
          <w:rFonts w:ascii="Arial" w:hAnsi="Arial" w:cs="Arial"/>
          <w:bCs/>
          <w:sz w:val="32"/>
          <w:szCs w:val="32"/>
          <w:lang w:val="uz-Cyrl-UZ"/>
        </w:rPr>
        <w:t xml:space="preserve"> ҳам</w:t>
      </w:r>
      <w:r w:rsidR="00975A2A" w:rsidRPr="00957D46">
        <w:rPr>
          <w:rFonts w:ascii="Arial" w:hAnsi="Arial" w:cs="Arial"/>
          <w:bCs/>
          <w:sz w:val="32"/>
          <w:szCs w:val="32"/>
          <w:lang w:val="uz-Cyrl-UZ"/>
        </w:rPr>
        <w:t xml:space="preserve"> 100% автоматлаштирилди</w:t>
      </w:r>
      <w:r w:rsidR="002873E2">
        <w:rPr>
          <w:rFonts w:ascii="Arial" w:hAnsi="Arial" w:cs="Arial"/>
          <w:bCs/>
          <w:sz w:val="32"/>
          <w:szCs w:val="32"/>
          <w:lang w:val="uz-Cyrl-UZ"/>
        </w:rPr>
        <w:t>.</w:t>
      </w:r>
    </w:p>
    <w:p w:rsidR="005F2BD7" w:rsidRPr="00957D46" w:rsidRDefault="005F2BD7" w:rsidP="00957D46">
      <w:pPr>
        <w:spacing w:after="0"/>
        <w:ind w:firstLine="709"/>
        <w:jc w:val="both"/>
        <w:rPr>
          <w:rFonts w:ascii="Arial" w:hAnsi="Arial" w:cs="Arial"/>
          <w:sz w:val="32"/>
          <w:szCs w:val="32"/>
          <w:lang w:val="uz-Cyrl-UZ"/>
        </w:rPr>
      </w:pPr>
      <w:r w:rsidRPr="00957D46">
        <w:rPr>
          <w:rFonts w:ascii="Arial" w:hAnsi="Arial" w:cs="Arial"/>
          <w:sz w:val="32"/>
          <w:szCs w:val="32"/>
          <w:lang w:val="uz-Cyrl-UZ"/>
        </w:rPr>
        <w:t>Бундан ташқари, 21 декабрда Ўзбекистон Республикаси “Божхона тартиб-таомилларини соддалаштириш ва уйғунлаштириш тўғрисидаги халқаро конвенцияга (Киото, 1973 йил) қўшилиши тўғрисида Ўзбекистон Республикаси қонуни қабул қилинди.</w:t>
      </w:r>
    </w:p>
    <w:p w:rsidR="005F2BD7" w:rsidRDefault="005F2BD7" w:rsidP="00957D46">
      <w:pPr>
        <w:spacing w:after="0"/>
        <w:ind w:firstLine="709"/>
        <w:jc w:val="both"/>
        <w:rPr>
          <w:rFonts w:ascii="Arial" w:hAnsi="Arial" w:cs="Arial"/>
          <w:sz w:val="32"/>
          <w:szCs w:val="32"/>
          <w:lang w:val="uz-Cyrl-UZ"/>
        </w:rPr>
      </w:pPr>
      <w:r w:rsidRPr="00957D46">
        <w:rPr>
          <w:rFonts w:ascii="Arial" w:hAnsi="Arial" w:cs="Arial"/>
          <w:sz w:val="32"/>
          <w:szCs w:val="32"/>
          <w:lang w:val="uz-Cyrl-UZ"/>
        </w:rPr>
        <w:t>Жаҳон божхона ташкилоти томонидан ишлаб чиқилган Киото конвенциясининг асосий мақсади божхона тартиботларини соддалаштириш ва уйғунлаштириш орқали ташқи савдо субъектларига қулай шарт-шароитлар яратиш ҳисобланади.</w:t>
      </w:r>
    </w:p>
    <w:p w:rsidR="00957D46" w:rsidRPr="00957D46" w:rsidRDefault="00957D46" w:rsidP="00957D46">
      <w:pPr>
        <w:spacing w:after="0"/>
        <w:ind w:firstLine="709"/>
        <w:jc w:val="both"/>
        <w:rPr>
          <w:rFonts w:ascii="Arial" w:hAnsi="Arial" w:cs="Arial"/>
          <w:sz w:val="32"/>
          <w:szCs w:val="32"/>
          <w:lang w:val="uz-Cyrl-UZ"/>
        </w:rPr>
      </w:pPr>
      <w:r>
        <w:rPr>
          <w:rFonts w:ascii="Arial" w:hAnsi="Arial" w:cs="Arial"/>
          <w:sz w:val="32"/>
          <w:szCs w:val="32"/>
          <w:lang w:val="uz-Cyrl-UZ"/>
        </w:rPr>
        <w:t>Шуни қайд этиш лозимки</w:t>
      </w:r>
      <w:r w:rsidR="002873E2">
        <w:rPr>
          <w:rFonts w:ascii="Arial" w:hAnsi="Arial" w:cs="Arial"/>
          <w:sz w:val="32"/>
          <w:szCs w:val="32"/>
          <w:lang w:val="uz-Cyrl-UZ"/>
        </w:rPr>
        <w:t>,</w:t>
      </w:r>
      <w:r>
        <w:rPr>
          <w:rFonts w:ascii="Arial" w:hAnsi="Arial" w:cs="Arial"/>
          <w:sz w:val="32"/>
          <w:szCs w:val="32"/>
          <w:lang w:val="uz-Cyrl-UZ"/>
        </w:rPr>
        <w:t xml:space="preserve"> божхона органлари экспорт-импорт операциялари билан шуғулланадиган тадбиркорлар</w:t>
      </w:r>
      <w:r w:rsidR="002873E2">
        <w:rPr>
          <w:rFonts w:ascii="Arial" w:hAnsi="Arial" w:cs="Arial"/>
          <w:sz w:val="32"/>
          <w:szCs w:val="32"/>
          <w:lang w:val="uz-Cyrl-UZ"/>
        </w:rPr>
        <w:t xml:space="preserve"> ҳамда чегарани кесиб ўтувчи жисмоний шахслар</w:t>
      </w:r>
      <w:r>
        <w:rPr>
          <w:rFonts w:ascii="Arial" w:hAnsi="Arial" w:cs="Arial"/>
          <w:sz w:val="32"/>
          <w:szCs w:val="32"/>
          <w:lang w:val="uz-Cyrl-UZ"/>
        </w:rPr>
        <w:t xml:space="preserve"> учун </w:t>
      </w:r>
      <w:r w:rsidR="002873E2">
        <w:rPr>
          <w:rFonts w:ascii="Arial" w:hAnsi="Arial" w:cs="Arial"/>
          <w:sz w:val="32"/>
          <w:szCs w:val="32"/>
          <w:lang w:val="uz-Cyrl-UZ"/>
        </w:rPr>
        <w:t>тегишлилиги бўйича ҳар доим ёрдам беришга тайёр.</w:t>
      </w:r>
    </w:p>
    <w:p w:rsidR="0024325B" w:rsidRPr="00957D46" w:rsidRDefault="005F2BD7" w:rsidP="00957D46">
      <w:pPr>
        <w:spacing w:before="360" w:after="0" w:line="264" w:lineRule="auto"/>
        <w:ind w:firstLine="851"/>
        <w:jc w:val="both"/>
        <w:rPr>
          <w:rFonts w:ascii="Arial" w:hAnsi="Arial" w:cs="Arial"/>
          <w:b/>
          <w:sz w:val="32"/>
          <w:szCs w:val="32"/>
          <w:lang w:val="uz-Latn-UZ"/>
        </w:rPr>
      </w:pPr>
      <w:r w:rsidRPr="00957D46">
        <w:rPr>
          <w:rFonts w:ascii="Arial" w:hAnsi="Arial" w:cs="Arial"/>
          <w:b/>
          <w:sz w:val="32"/>
          <w:szCs w:val="32"/>
          <w:lang w:val="uz-Cyrl-UZ"/>
        </w:rPr>
        <w:t>Маърузам шулардан иборат</w:t>
      </w:r>
      <w:r w:rsidR="0024325B" w:rsidRPr="00957D46">
        <w:rPr>
          <w:rFonts w:ascii="Arial" w:hAnsi="Arial" w:cs="Arial"/>
          <w:b/>
          <w:sz w:val="32"/>
          <w:szCs w:val="32"/>
          <w:lang w:val="uz-Cyrl-UZ"/>
        </w:rPr>
        <w:t>, э</w:t>
      </w:r>
      <w:r w:rsidR="0024325B" w:rsidRPr="00957D46">
        <w:rPr>
          <w:rFonts w:ascii="Arial" w:hAnsi="Arial" w:cs="Arial"/>
          <w:b/>
          <w:sz w:val="32"/>
          <w:szCs w:val="32"/>
          <w:lang w:val="uz-Latn-UZ"/>
        </w:rPr>
        <w:t>ътиборингиз учун раҳмат!</w:t>
      </w:r>
    </w:p>
    <w:sectPr w:rsidR="0024325B" w:rsidRPr="00957D46" w:rsidSect="00CF22EC">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A48" w:rsidRDefault="00732A48" w:rsidP="00CF22EC">
      <w:pPr>
        <w:spacing w:after="0" w:line="240" w:lineRule="auto"/>
      </w:pPr>
      <w:r>
        <w:separator/>
      </w:r>
    </w:p>
  </w:endnote>
  <w:endnote w:type="continuationSeparator" w:id="0">
    <w:p w:rsidR="00732A48" w:rsidRDefault="00732A48" w:rsidP="00CF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A48" w:rsidRDefault="00732A48" w:rsidP="00CF22EC">
      <w:pPr>
        <w:spacing w:after="0" w:line="240" w:lineRule="auto"/>
      </w:pPr>
      <w:r>
        <w:separator/>
      </w:r>
    </w:p>
  </w:footnote>
  <w:footnote w:type="continuationSeparator" w:id="0">
    <w:p w:rsidR="00732A48" w:rsidRDefault="00732A48" w:rsidP="00CF2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771"/>
    <w:multiLevelType w:val="hybridMultilevel"/>
    <w:tmpl w:val="5EC2B276"/>
    <w:lvl w:ilvl="0" w:tplc="ADC85CFA">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4F338B8"/>
    <w:multiLevelType w:val="hybridMultilevel"/>
    <w:tmpl w:val="6ACCAE74"/>
    <w:lvl w:ilvl="0" w:tplc="3FE803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EEE27A0"/>
    <w:multiLevelType w:val="hybridMultilevel"/>
    <w:tmpl w:val="1C7C2304"/>
    <w:lvl w:ilvl="0" w:tplc="D6AC3F34">
      <w:start w:val="1"/>
      <w:numFmt w:val="decimal"/>
      <w:lvlText w:val="%1."/>
      <w:lvlJc w:val="left"/>
      <w:pPr>
        <w:ind w:left="4274" w:hanging="588"/>
      </w:pPr>
      <w:rPr>
        <w:rFonts w:hint="default"/>
      </w:rPr>
    </w:lvl>
    <w:lvl w:ilvl="1" w:tplc="04190019" w:tentative="1">
      <w:start w:val="1"/>
      <w:numFmt w:val="lowerLetter"/>
      <w:lvlText w:val="%2."/>
      <w:lvlJc w:val="left"/>
      <w:pPr>
        <w:ind w:left="4766" w:hanging="360"/>
      </w:pPr>
    </w:lvl>
    <w:lvl w:ilvl="2" w:tplc="0419001B" w:tentative="1">
      <w:start w:val="1"/>
      <w:numFmt w:val="lowerRoman"/>
      <w:lvlText w:val="%3."/>
      <w:lvlJc w:val="right"/>
      <w:pPr>
        <w:ind w:left="5486" w:hanging="180"/>
      </w:pPr>
    </w:lvl>
    <w:lvl w:ilvl="3" w:tplc="0419000F" w:tentative="1">
      <w:start w:val="1"/>
      <w:numFmt w:val="decimal"/>
      <w:lvlText w:val="%4."/>
      <w:lvlJc w:val="left"/>
      <w:pPr>
        <w:ind w:left="6206" w:hanging="360"/>
      </w:pPr>
    </w:lvl>
    <w:lvl w:ilvl="4" w:tplc="04190019" w:tentative="1">
      <w:start w:val="1"/>
      <w:numFmt w:val="lowerLetter"/>
      <w:lvlText w:val="%5."/>
      <w:lvlJc w:val="left"/>
      <w:pPr>
        <w:ind w:left="6926" w:hanging="360"/>
      </w:pPr>
    </w:lvl>
    <w:lvl w:ilvl="5" w:tplc="0419001B" w:tentative="1">
      <w:start w:val="1"/>
      <w:numFmt w:val="lowerRoman"/>
      <w:lvlText w:val="%6."/>
      <w:lvlJc w:val="right"/>
      <w:pPr>
        <w:ind w:left="7646" w:hanging="180"/>
      </w:pPr>
    </w:lvl>
    <w:lvl w:ilvl="6" w:tplc="0419000F" w:tentative="1">
      <w:start w:val="1"/>
      <w:numFmt w:val="decimal"/>
      <w:lvlText w:val="%7."/>
      <w:lvlJc w:val="left"/>
      <w:pPr>
        <w:ind w:left="8366" w:hanging="360"/>
      </w:pPr>
    </w:lvl>
    <w:lvl w:ilvl="7" w:tplc="04190019" w:tentative="1">
      <w:start w:val="1"/>
      <w:numFmt w:val="lowerLetter"/>
      <w:lvlText w:val="%8."/>
      <w:lvlJc w:val="left"/>
      <w:pPr>
        <w:ind w:left="9086" w:hanging="360"/>
      </w:pPr>
    </w:lvl>
    <w:lvl w:ilvl="8" w:tplc="0419001B" w:tentative="1">
      <w:start w:val="1"/>
      <w:numFmt w:val="lowerRoman"/>
      <w:lvlText w:val="%9."/>
      <w:lvlJc w:val="right"/>
      <w:pPr>
        <w:ind w:left="9806" w:hanging="180"/>
      </w:pPr>
    </w:lvl>
  </w:abstractNum>
  <w:abstractNum w:abstractNumId="3" w15:restartNumberingAfterBreak="0">
    <w:nsid w:val="42C012EA"/>
    <w:multiLevelType w:val="hybridMultilevel"/>
    <w:tmpl w:val="65AE55B8"/>
    <w:lvl w:ilvl="0" w:tplc="F106FCBA">
      <w:start w:val="1"/>
      <w:numFmt w:val="bullet"/>
      <w:lvlText w:val="•"/>
      <w:lvlJc w:val="left"/>
      <w:pPr>
        <w:tabs>
          <w:tab w:val="num" w:pos="720"/>
        </w:tabs>
        <w:ind w:left="720" w:hanging="360"/>
      </w:pPr>
      <w:rPr>
        <w:rFonts w:ascii="Times New Roman" w:hAnsi="Times New Roman" w:hint="default"/>
      </w:rPr>
    </w:lvl>
    <w:lvl w:ilvl="1" w:tplc="00A4DE30">
      <w:start w:val="1"/>
      <w:numFmt w:val="bullet"/>
      <w:lvlText w:val="•"/>
      <w:lvlJc w:val="left"/>
      <w:pPr>
        <w:tabs>
          <w:tab w:val="num" w:pos="1440"/>
        </w:tabs>
        <w:ind w:left="1440" w:hanging="360"/>
      </w:pPr>
      <w:rPr>
        <w:rFonts w:ascii="Times New Roman" w:hAnsi="Times New Roman" w:hint="default"/>
        <w:lang w:val="uz-Cyrl-UZ"/>
      </w:rPr>
    </w:lvl>
    <w:lvl w:ilvl="2" w:tplc="7DC67DA2" w:tentative="1">
      <w:start w:val="1"/>
      <w:numFmt w:val="bullet"/>
      <w:lvlText w:val="•"/>
      <w:lvlJc w:val="left"/>
      <w:pPr>
        <w:tabs>
          <w:tab w:val="num" w:pos="2160"/>
        </w:tabs>
        <w:ind w:left="2160" w:hanging="360"/>
      </w:pPr>
      <w:rPr>
        <w:rFonts w:ascii="Times New Roman" w:hAnsi="Times New Roman" w:hint="default"/>
      </w:rPr>
    </w:lvl>
    <w:lvl w:ilvl="3" w:tplc="0DC0C3E0" w:tentative="1">
      <w:start w:val="1"/>
      <w:numFmt w:val="bullet"/>
      <w:lvlText w:val="•"/>
      <w:lvlJc w:val="left"/>
      <w:pPr>
        <w:tabs>
          <w:tab w:val="num" w:pos="2880"/>
        </w:tabs>
        <w:ind w:left="2880" w:hanging="360"/>
      </w:pPr>
      <w:rPr>
        <w:rFonts w:ascii="Times New Roman" w:hAnsi="Times New Roman" w:hint="default"/>
      </w:rPr>
    </w:lvl>
    <w:lvl w:ilvl="4" w:tplc="0C28BB52" w:tentative="1">
      <w:start w:val="1"/>
      <w:numFmt w:val="bullet"/>
      <w:lvlText w:val="•"/>
      <w:lvlJc w:val="left"/>
      <w:pPr>
        <w:tabs>
          <w:tab w:val="num" w:pos="3600"/>
        </w:tabs>
        <w:ind w:left="3600" w:hanging="360"/>
      </w:pPr>
      <w:rPr>
        <w:rFonts w:ascii="Times New Roman" w:hAnsi="Times New Roman" w:hint="default"/>
      </w:rPr>
    </w:lvl>
    <w:lvl w:ilvl="5" w:tplc="E4343F46" w:tentative="1">
      <w:start w:val="1"/>
      <w:numFmt w:val="bullet"/>
      <w:lvlText w:val="•"/>
      <w:lvlJc w:val="left"/>
      <w:pPr>
        <w:tabs>
          <w:tab w:val="num" w:pos="4320"/>
        </w:tabs>
        <w:ind w:left="4320" w:hanging="360"/>
      </w:pPr>
      <w:rPr>
        <w:rFonts w:ascii="Times New Roman" w:hAnsi="Times New Roman" w:hint="default"/>
      </w:rPr>
    </w:lvl>
    <w:lvl w:ilvl="6" w:tplc="C0D2CC18" w:tentative="1">
      <w:start w:val="1"/>
      <w:numFmt w:val="bullet"/>
      <w:lvlText w:val="•"/>
      <w:lvlJc w:val="left"/>
      <w:pPr>
        <w:tabs>
          <w:tab w:val="num" w:pos="5040"/>
        </w:tabs>
        <w:ind w:left="5040" w:hanging="360"/>
      </w:pPr>
      <w:rPr>
        <w:rFonts w:ascii="Times New Roman" w:hAnsi="Times New Roman" w:hint="default"/>
      </w:rPr>
    </w:lvl>
    <w:lvl w:ilvl="7" w:tplc="4648C210" w:tentative="1">
      <w:start w:val="1"/>
      <w:numFmt w:val="bullet"/>
      <w:lvlText w:val="•"/>
      <w:lvlJc w:val="left"/>
      <w:pPr>
        <w:tabs>
          <w:tab w:val="num" w:pos="5760"/>
        </w:tabs>
        <w:ind w:left="5760" w:hanging="360"/>
      </w:pPr>
      <w:rPr>
        <w:rFonts w:ascii="Times New Roman" w:hAnsi="Times New Roman" w:hint="default"/>
      </w:rPr>
    </w:lvl>
    <w:lvl w:ilvl="8" w:tplc="9C32972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2AF5D35"/>
    <w:multiLevelType w:val="hybridMultilevel"/>
    <w:tmpl w:val="24DA0D9E"/>
    <w:lvl w:ilvl="0" w:tplc="A950CC08">
      <w:start w:val="1"/>
      <w:numFmt w:val="bullet"/>
      <w:lvlText w:val="•"/>
      <w:lvlJc w:val="left"/>
      <w:pPr>
        <w:tabs>
          <w:tab w:val="num" w:pos="720"/>
        </w:tabs>
        <w:ind w:left="720" w:hanging="360"/>
      </w:pPr>
      <w:rPr>
        <w:rFonts w:ascii="Times New Roman" w:hAnsi="Times New Roman" w:hint="default"/>
      </w:rPr>
    </w:lvl>
    <w:lvl w:ilvl="1" w:tplc="E9C84D94" w:tentative="1">
      <w:start w:val="1"/>
      <w:numFmt w:val="bullet"/>
      <w:lvlText w:val="•"/>
      <w:lvlJc w:val="left"/>
      <w:pPr>
        <w:tabs>
          <w:tab w:val="num" w:pos="1440"/>
        </w:tabs>
        <w:ind w:left="1440" w:hanging="360"/>
      </w:pPr>
      <w:rPr>
        <w:rFonts w:ascii="Times New Roman" w:hAnsi="Times New Roman" w:hint="default"/>
      </w:rPr>
    </w:lvl>
    <w:lvl w:ilvl="2" w:tplc="83E69E02" w:tentative="1">
      <w:start w:val="1"/>
      <w:numFmt w:val="bullet"/>
      <w:lvlText w:val="•"/>
      <w:lvlJc w:val="left"/>
      <w:pPr>
        <w:tabs>
          <w:tab w:val="num" w:pos="2160"/>
        </w:tabs>
        <w:ind w:left="2160" w:hanging="360"/>
      </w:pPr>
      <w:rPr>
        <w:rFonts w:ascii="Times New Roman" w:hAnsi="Times New Roman" w:hint="default"/>
      </w:rPr>
    </w:lvl>
    <w:lvl w:ilvl="3" w:tplc="5E38DE42" w:tentative="1">
      <w:start w:val="1"/>
      <w:numFmt w:val="bullet"/>
      <w:lvlText w:val="•"/>
      <w:lvlJc w:val="left"/>
      <w:pPr>
        <w:tabs>
          <w:tab w:val="num" w:pos="2880"/>
        </w:tabs>
        <w:ind w:left="2880" w:hanging="360"/>
      </w:pPr>
      <w:rPr>
        <w:rFonts w:ascii="Times New Roman" w:hAnsi="Times New Roman" w:hint="default"/>
      </w:rPr>
    </w:lvl>
    <w:lvl w:ilvl="4" w:tplc="04184766" w:tentative="1">
      <w:start w:val="1"/>
      <w:numFmt w:val="bullet"/>
      <w:lvlText w:val="•"/>
      <w:lvlJc w:val="left"/>
      <w:pPr>
        <w:tabs>
          <w:tab w:val="num" w:pos="3600"/>
        </w:tabs>
        <w:ind w:left="3600" w:hanging="360"/>
      </w:pPr>
      <w:rPr>
        <w:rFonts w:ascii="Times New Roman" w:hAnsi="Times New Roman" w:hint="default"/>
      </w:rPr>
    </w:lvl>
    <w:lvl w:ilvl="5" w:tplc="701ECAB0" w:tentative="1">
      <w:start w:val="1"/>
      <w:numFmt w:val="bullet"/>
      <w:lvlText w:val="•"/>
      <w:lvlJc w:val="left"/>
      <w:pPr>
        <w:tabs>
          <w:tab w:val="num" w:pos="4320"/>
        </w:tabs>
        <w:ind w:left="4320" w:hanging="360"/>
      </w:pPr>
      <w:rPr>
        <w:rFonts w:ascii="Times New Roman" w:hAnsi="Times New Roman" w:hint="default"/>
      </w:rPr>
    </w:lvl>
    <w:lvl w:ilvl="6" w:tplc="65A85E4E" w:tentative="1">
      <w:start w:val="1"/>
      <w:numFmt w:val="bullet"/>
      <w:lvlText w:val="•"/>
      <w:lvlJc w:val="left"/>
      <w:pPr>
        <w:tabs>
          <w:tab w:val="num" w:pos="5040"/>
        </w:tabs>
        <w:ind w:left="5040" w:hanging="360"/>
      </w:pPr>
      <w:rPr>
        <w:rFonts w:ascii="Times New Roman" w:hAnsi="Times New Roman" w:hint="default"/>
      </w:rPr>
    </w:lvl>
    <w:lvl w:ilvl="7" w:tplc="59765916" w:tentative="1">
      <w:start w:val="1"/>
      <w:numFmt w:val="bullet"/>
      <w:lvlText w:val="•"/>
      <w:lvlJc w:val="left"/>
      <w:pPr>
        <w:tabs>
          <w:tab w:val="num" w:pos="5760"/>
        </w:tabs>
        <w:ind w:left="5760" w:hanging="360"/>
      </w:pPr>
      <w:rPr>
        <w:rFonts w:ascii="Times New Roman" w:hAnsi="Times New Roman" w:hint="default"/>
      </w:rPr>
    </w:lvl>
    <w:lvl w:ilvl="8" w:tplc="033459A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5F"/>
    <w:rsid w:val="00001762"/>
    <w:rsid w:val="00080B24"/>
    <w:rsid w:val="000D1A3F"/>
    <w:rsid w:val="000F44A4"/>
    <w:rsid w:val="000F56D3"/>
    <w:rsid w:val="000F597D"/>
    <w:rsid w:val="0010113D"/>
    <w:rsid w:val="001046FD"/>
    <w:rsid w:val="00126A8E"/>
    <w:rsid w:val="00132DC7"/>
    <w:rsid w:val="00151B5B"/>
    <w:rsid w:val="00170593"/>
    <w:rsid w:val="00180454"/>
    <w:rsid w:val="00180B80"/>
    <w:rsid w:val="001F1EF3"/>
    <w:rsid w:val="002021E6"/>
    <w:rsid w:val="002049CE"/>
    <w:rsid w:val="0023519F"/>
    <w:rsid w:val="0024325B"/>
    <w:rsid w:val="00283F30"/>
    <w:rsid w:val="002873E2"/>
    <w:rsid w:val="00294BEE"/>
    <w:rsid w:val="00295755"/>
    <w:rsid w:val="002D3A17"/>
    <w:rsid w:val="002E2AC1"/>
    <w:rsid w:val="00323223"/>
    <w:rsid w:val="00337D84"/>
    <w:rsid w:val="00354428"/>
    <w:rsid w:val="00363247"/>
    <w:rsid w:val="003822F9"/>
    <w:rsid w:val="003C5F7A"/>
    <w:rsid w:val="003C7E27"/>
    <w:rsid w:val="00411D48"/>
    <w:rsid w:val="00413A21"/>
    <w:rsid w:val="00416905"/>
    <w:rsid w:val="00422791"/>
    <w:rsid w:val="004465F8"/>
    <w:rsid w:val="004670D4"/>
    <w:rsid w:val="004A370F"/>
    <w:rsid w:val="004A70F1"/>
    <w:rsid w:val="004C325B"/>
    <w:rsid w:val="004C418C"/>
    <w:rsid w:val="004F12E8"/>
    <w:rsid w:val="005137F7"/>
    <w:rsid w:val="00514FE4"/>
    <w:rsid w:val="00515AB6"/>
    <w:rsid w:val="005713C0"/>
    <w:rsid w:val="005771DB"/>
    <w:rsid w:val="00584EC1"/>
    <w:rsid w:val="005A7E42"/>
    <w:rsid w:val="005D55E5"/>
    <w:rsid w:val="005F2BD7"/>
    <w:rsid w:val="005F5681"/>
    <w:rsid w:val="00601B70"/>
    <w:rsid w:val="00604CDB"/>
    <w:rsid w:val="00633F63"/>
    <w:rsid w:val="006566A3"/>
    <w:rsid w:val="0067172C"/>
    <w:rsid w:val="00673BA0"/>
    <w:rsid w:val="0067485D"/>
    <w:rsid w:val="00674DF0"/>
    <w:rsid w:val="00693813"/>
    <w:rsid w:val="00693B2E"/>
    <w:rsid w:val="006970FE"/>
    <w:rsid w:val="006A65A3"/>
    <w:rsid w:val="006D1C06"/>
    <w:rsid w:val="00705310"/>
    <w:rsid w:val="00705F8B"/>
    <w:rsid w:val="00710B87"/>
    <w:rsid w:val="00714EF0"/>
    <w:rsid w:val="00732A48"/>
    <w:rsid w:val="00736890"/>
    <w:rsid w:val="007456B5"/>
    <w:rsid w:val="007657B0"/>
    <w:rsid w:val="0077418C"/>
    <w:rsid w:val="007D115B"/>
    <w:rsid w:val="007E607F"/>
    <w:rsid w:val="007F4EBF"/>
    <w:rsid w:val="00806114"/>
    <w:rsid w:val="0084095A"/>
    <w:rsid w:val="008429C6"/>
    <w:rsid w:val="00865702"/>
    <w:rsid w:val="008920F6"/>
    <w:rsid w:val="00895A85"/>
    <w:rsid w:val="008A2C69"/>
    <w:rsid w:val="008A4668"/>
    <w:rsid w:val="008C3863"/>
    <w:rsid w:val="009025C6"/>
    <w:rsid w:val="009053DA"/>
    <w:rsid w:val="00944D4D"/>
    <w:rsid w:val="00947222"/>
    <w:rsid w:val="00957D46"/>
    <w:rsid w:val="00975A2A"/>
    <w:rsid w:val="009A430A"/>
    <w:rsid w:val="009A5C9F"/>
    <w:rsid w:val="009E3F1B"/>
    <w:rsid w:val="009F3B7F"/>
    <w:rsid w:val="009F7439"/>
    <w:rsid w:val="00A27CBC"/>
    <w:rsid w:val="00A3539B"/>
    <w:rsid w:val="00A42E58"/>
    <w:rsid w:val="00A7727D"/>
    <w:rsid w:val="00AB13E9"/>
    <w:rsid w:val="00AC471A"/>
    <w:rsid w:val="00B35767"/>
    <w:rsid w:val="00B5221C"/>
    <w:rsid w:val="00B97722"/>
    <w:rsid w:val="00BD7E0D"/>
    <w:rsid w:val="00BF0A4B"/>
    <w:rsid w:val="00BF6356"/>
    <w:rsid w:val="00C005DB"/>
    <w:rsid w:val="00C03D5E"/>
    <w:rsid w:val="00C1072E"/>
    <w:rsid w:val="00C12982"/>
    <w:rsid w:val="00C33B5F"/>
    <w:rsid w:val="00C527F9"/>
    <w:rsid w:val="00C944AD"/>
    <w:rsid w:val="00CA2FB0"/>
    <w:rsid w:val="00CE2F41"/>
    <w:rsid w:val="00CE7044"/>
    <w:rsid w:val="00CF22EC"/>
    <w:rsid w:val="00D33E7A"/>
    <w:rsid w:val="00D408DF"/>
    <w:rsid w:val="00D72C10"/>
    <w:rsid w:val="00DA6FA6"/>
    <w:rsid w:val="00DD7995"/>
    <w:rsid w:val="00DF0761"/>
    <w:rsid w:val="00E05AD8"/>
    <w:rsid w:val="00EA1768"/>
    <w:rsid w:val="00EA17CB"/>
    <w:rsid w:val="00EC2A6F"/>
    <w:rsid w:val="00EC6051"/>
    <w:rsid w:val="00EE05C8"/>
    <w:rsid w:val="00EE10DF"/>
    <w:rsid w:val="00F00590"/>
    <w:rsid w:val="00F077D4"/>
    <w:rsid w:val="00F12F58"/>
    <w:rsid w:val="00F32163"/>
    <w:rsid w:val="00F4208F"/>
    <w:rsid w:val="00F50574"/>
    <w:rsid w:val="00F71FD7"/>
    <w:rsid w:val="00F75513"/>
    <w:rsid w:val="00F833BD"/>
    <w:rsid w:val="00F86D7E"/>
    <w:rsid w:val="00FA5553"/>
    <w:rsid w:val="00FC4251"/>
    <w:rsid w:val="00FC5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19A9"/>
  <w15:docId w15:val="{DCEE0FCE-20CE-420F-9CC8-C42E10E9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27D"/>
    <w:pPr>
      <w:ind w:left="720"/>
      <w:contextualSpacing/>
    </w:pPr>
  </w:style>
  <w:style w:type="paragraph" w:styleId="a4">
    <w:name w:val="Balloon Text"/>
    <w:basedOn w:val="a"/>
    <w:link w:val="a5"/>
    <w:uiPriority w:val="99"/>
    <w:semiHidden/>
    <w:unhideWhenUsed/>
    <w:rsid w:val="0010113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0113D"/>
    <w:rPr>
      <w:rFonts w:ascii="Tahoma" w:hAnsi="Tahoma" w:cs="Tahoma"/>
      <w:sz w:val="16"/>
      <w:szCs w:val="16"/>
    </w:rPr>
  </w:style>
  <w:style w:type="paragraph" w:styleId="a6">
    <w:name w:val="header"/>
    <w:basedOn w:val="a"/>
    <w:link w:val="a7"/>
    <w:uiPriority w:val="99"/>
    <w:unhideWhenUsed/>
    <w:rsid w:val="00CF22E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F22EC"/>
  </w:style>
  <w:style w:type="paragraph" w:styleId="a8">
    <w:name w:val="footer"/>
    <w:basedOn w:val="a"/>
    <w:link w:val="a9"/>
    <w:uiPriority w:val="99"/>
    <w:unhideWhenUsed/>
    <w:rsid w:val="00CF22E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F22EC"/>
  </w:style>
  <w:style w:type="character" w:customStyle="1" w:styleId="fontstyle01">
    <w:name w:val="fontstyle01"/>
    <w:basedOn w:val="a0"/>
    <w:rsid w:val="00F00590"/>
    <w:rPr>
      <w:rFonts w:ascii="Tahoma" w:hAnsi="Tahoma" w:cs="Tahoma" w:hint="default"/>
      <w:b w:val="0"/>
      <w:bCs w:val="0"/>
      <w:i w:val="0"/>
      <w:iCs w:val="0"/>
      <w:color w:val="000000"/>
      <w:sz w:val="28"/>
      <w:szCs w:val="28"/>
    </w:rPr>
  </w:style>
  <w:style w:type="character" w:styleId="aa">
    <w:name w:val="Hyperlink"/>
    <w:basedOn w:val="a0"/>
    <w:uiPriority w:val="99"/>
    <w:unhideWhenUsed/>
    <w:rsid w:val="007D115B"/>
    <w:rPr>
      <w:color w:val="0563C1" w:themeColor="hyperlink"/>
      <w:u w:val="single"/>
    </w:rPr>
  </w:style>
  <w:style w:type="paragraph" w:styleId="ab">
    <w:name w:val="Normal (Web)"/>
    <w:basedOn w:val="a"/>
    <w:uiPriority w:val="99"/>
    <w:semiHidden/>
    <w:unhideWhenUsed/>
    <w:rsid w:val="007D115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2529">
      <w:bodyDiv w:val="1"/>
      <w:marLeft w:val="0"/>
      <w:marRight w:val="0"/>
      <w:marTop w:val="0"/>
      <w:marBottom w:val="0"/>
      <w:divBdr>
        <w:top w:val="none" w:sz="0" w:space="0" w:color="auto"/>
        <w:left w:val="none" w:sz="0" w:space="0" w:color="auto"/>
        <w:bottom w:val="none" w:sz="0" w:space="0" w:color="auto"/>
        <w:right w:val="none" w:sz="0" w:space="0" w:color="auto"/>
      </w:divBdr>
    </w:div>
    <w:div w:id="120616675">
      <w:bodyDiv w:val="1"/>
      <w:marLeft w:val="0"/>
      <w:marRight w:val="0"/>
      <w:marTop w:val="0"/>
      <w:marBottom w:val="0"/>
      <w:divBdr>
        <w:top w:val="none" w:sz="0" w:space="0" w:color="auto"/>
        <w:left w:val="none" w:sz="0" w:space="0" w:color="auto"/>
        <w:bottom w:val="none" w:sz="0" w:space="0" w:color="auto"/>
        <w:right w:val="none" w:sz="0" w:space="0" w:color="auto"/>
      </w:divBdr>
      <w:divsChild>
        <w:div w:id="721447777">
          <w:marLeft w:val="547"/>
          <w:marRight w:val="0"/>
          <w:marTop w:val="0"/>
          <w:marBottom w:val="0"/>
          <w:divBdr>
            <w:top w:val="none" w:sz="0" w:space="0" w:color="auto"/>
            <w:left w:val="none" w:sz="0" w:space="0" w:color="auto"/>
            <w:bottom w:val="none" w:sz="0" w:space="0" w:color="auto"/>
            <w:right w:val="none" w:sz="0" w:space="0" w:color="auto"/>
          </w:divBdr>
        </w:div>
      </w:divsChild>
    </w:div>
    <w:div w:id="142087035">
      <w:bodyDiv w:val="1"/>
      <w:marLeft w:val="0"/>
      <w:marRight w:val="0"/>
      <w:marTop w:val="0"/>
      <w:marBottom w:val="0"/>
      <w:divBdr>
        <w:top w:val="none" w:sz="0" w:space="0" w:color="auto"/>
        <w:left w:val="none" w:sz="0" w:space="0" w:color="auto"/>
        <w:bottom w:val="none" w:sz="0" w:space="0" w:color="auto"/>
        <w:right w:val="none" w:sz="0" w:space="0" w:color="auto"/>
      </w:divBdr>
    </w:div>
    <w:div w:id="310410041">
      <w:bodyDiv w:val="1"/>
      <w:marLeft w:val="0"/>
      <w:marRight w:val="0"/>
      <w:marTop w:val="0"/>
      <w:marBottom w:val="0"/>
      <w:divBdr>
        <w:top w:val="none" w:sz="0" w:space="0" w:color="auto"/>
        <w:left w:val="none" w:sz="0" w:space="0" w:color="auto"/>
        <w:bottom w:val="none" w:sz="0" w:space="0" w:color="auto"/>
        <w:right w:val="none" w:sz="0" w:space="0" w:color="auto"/>
      </w:divBdr>
    </w:div>
    <w:div w:id="326712264">
      <w:bodyDiv w:val="1"/>
      <w:marLeft w:val="0"/>
      <w:marRight w:val="0"/>
      <w:marTop w:val="0"/>
      <w:marBottom w:val="0"/>
      <w:divBdr>
        <w:top w:val="none" w:sz="0" w:space="0" w:color="auto"/>
        <w:left w:val="none" w:sz="0" w:space="0" w:color="auto"/>
        <w:bottom w:val="none" w:sz="0" w:space="0" w:color="auto"/>
        <w:right w:val="none" w:sz="0" w:space="0" w:color="auto"/>
      </w:divBdr>
    </w:div>
    <w:div w:id="426316797">
      <w:bodyDiv w:val="1"/>
      <w:marLeft w:val="0"/>
      <w:marRight w:val="0"/>
      <w:marTop w:val="0"/>
      <w:marBottom w:val="0"/>
      <w:divBdr>
        <w:top w:val="none" w:sz="0" w:space="0" w:color="auto"/>
        <w:left w:val="none" w:sz="0" w:space="0" w:color="auto"/>
        <w:bottom w:val="none" w:sz="0" w:space="0" w:color="auto"/>
        <w:right w:val="none" w:sz="0" w:space="0" w:color="auto"/>
      </w:divBdr>
    </w:div>
    <w:div w:id="519006834">
      <w:bodyDiv w:val="1"/>
      <w:marLeft w:val="0"/>
      <w:marRight w:val="0"/>
      <w:marTop w:val="0"/>
      <w:marBottom w:val="0"/>
      <w:divBdr>
        <w:top w:val="none" w:sz="0" w:space="0" w:color="auto"/>
        <w:left w:val="none" w:sz="0" w:space="0" w:color="auto"/>
        <w:bottom w:val="none" w:sz="0" w:space="0" w:color="auto"/>
        <w:right w:val="none" w:sz="0" w:space="0" w:color="auto"/>
      </w:divBdr>
    </w:div>
    <w:div w:id="1044209439">
      <w:bodyDiv w:val="1"/>
      <w:marLeft w:val="0"/>
      <w:marRight w:val="0"/>
      <w:marTop w:val="0"/>
      <w:marBottom w:val="0"/>
      <w:divBdr>
        <w:top w:val="none" w:sz="0" w:space="0" w:color="auto"/>
        <w:left w:val="none" w:sz="0" w:space="0" w:color="auto"/>
        <w:bottom w:val="none" w:sz="0" w:space="0" w:color="auto"/>
        <w:right w:val="none" w:sz="0" w:space="0" w:color="auto"/>
      </w:divBdr>
    </w:div>
    <w:div w:id="1458253730">
      <w:bodyDiv w:val="1"/>
      <w:marLeft w:val="0"/>
      <w:marRight w:val="0"/>
      <w:marTop w:val="0"/>
      <w:marBottom w:val="0"/>
      <w:divBdr>
        <w:top w:val="none" w:sz="0" w:space="0" w:color="auto"/>
        <w:left w:val="none" w:sz="0" w:space="0" w:color="auto"/>
        <w:bottom w:val="none" w:sz="0" w:space="0" w:color="auto"/>
        <w:right w:val="none" w:sz="0" w:space="0" w:color="auto"/>
      </w:divBdr>
    </w:div>
    <w:div w:id="1558394449">
      <w:bodyDiv w:val="1"/>
      <w:marLeft w:val="0"/>
      <w:marRight w:val="0"/>
      <w:marTop w:val="0"/>
      <w:marBottom w:val="0"/>
      <w:divBdr>
        <w:top w:val="none" w:sz="0" w:space="0" w:color="auto"/>
        <w:left w:val="none" w:sz="0" w:space="0" w:color="auto"/>
        <w:bottom w:val="none" w:sz="0" w:space="0" w:color="auto"/>
        <w:right w:val="none" w:sz="0" w:space="0" w:color="auto"/>
      </w:divBdr>
      <w:divsChild>
        <w:div w:id="117071934">
          <w:marLeft w:val="547"/>
          <w:marRight w:val="0"/>
          <w:marTop w:val="0"/>
          <w:marBottom w:val="0"/>
          <w:divBdr>
            <w:top w:val="none" w:sz="0" w:space="0" w:color="auto"/>
            <w:left w:val="none" w:sz="0" w:space="0" w:color="auto"/>
            <w:bottom w:val="none" w:sz="0" w:space="0" w:color="auto"/>
            <w:right w:val="none" w:sz="0" w:space="0" w:color="auto"/>
          </w:divBdr>
        </w:div>
      </w:divsChild>
    </w:div>
    <w:div w:id="1699965888">
      <w:bodyDiv w:val="1"/>
      <w:marLeft w:val="0"/>
      <w:marRight w:val="0"/>
      <w:marTop w:val="0"/>
      <w:marBottom w:val="0"/>
      <w:divBdr>
        <w:top w:val="none" w:sz="0" w:space="0" w:color="auto"/>
        <w:left w:val="none" w:sz="0" w:space="0" w:color="auto"/>
        <w:bottom w:val="none" w:sz="0" w:space="0" w:color="auto"/>
        <w:right w:val="none" w:sz="0" w:space="0" w:color="auto"/>
      </w:divBdr>
    </w:div>
    <w:div w:id="1911503836">
      <w:bodyDiv w:val="1"/>
      <w:marLeft w:val="0"/>
      <w:marRight w:val="0"/>
      <w:marTop w:val="0"/>
      <w:marBottom w:val="0"/>
      <w:divBdr>
        <w:top w:val="none" w:sz="0" w:space="0" w:color="auto"/>
        <w:left w:val="none" w:sz="0" w:space="0" w:color="auto"/>
        <w:bottom w:val="none" w:sz="0" w:space="0" w:color="auto"/>
        <w:right w:val="none" w:sz="0" w:space="0" w:color="auto"/>
      </w:divBdr>
    </w:div>
    <w:div w:id="207823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08893-96A9-47B4-B3E4-10ABEE1D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 Mirsaidova</dc:creator>
  <cp:lastModifiedBy>Umarov Abdurahmon</cp:lastModifiedBy>
  <cp:revision>2</cp:revision>
  <cp:lastPrinted>2021-01-30T13:45:00Z</cp:lastPrinted>
  <dcterms:created xsi:type="dcterms:W3CDTF">2021-02-16T12:41:00Z</dcterms:created>
  <dcterms:modified xsi:type="dcterms:W3CDTF">2021-02-16T12:41:00Z</dcterms:modified>
</cp:coreProperties>
</file>